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43B3B">
      <w:pPr>
        <w:pStyle w:val="4"/>
        <w:rPr>
          <w:rFonts w:hint="eastAsia" w:ascii="宋体" w:hAnsi="宋体" w:cs="宋体"/>
          <w:b/>
          <w:color w:val="auto"/>
          <w:sz w:val="48"/>
          <w:szCs w:val="48"/>
          <w:highlight w:val="none"/>
        </w:rPr>
      </w:pPr>
    </w:p>
    <w:p w14:paraId="57D9B51C">
      <w:pPr>
        <w:spacing w:line="360" w:lineRule="auto"/>
        <w:jc w:val="center"/>
        <w:rPr>
          <w:rFonts w:hint="default"/>
          <w:color w:val="auto"/>
          <w:sz w:val="28"/>
          <w:szCs w:val="24"/>
          <w:highlight w:val="none"/>
          <w:lang w:val="en-US"/>
        </w:rPr>
      </w:pPr>
      <w:r>
        <w:rPr>
          <w:rFonts w:hint="eastAsia" w:ascii="宋体" w:hAnsi="宋体" w:cs="宋体"/>
          <w:b/>
          <w:color w:val="auto"/>
          <w:sz w:val="48"/>
          <w:szCs w:val="48"/>
          <w:highlight w:val="none"/>
          <w:lang w:eastAsia="zh-CN"/>
        </w:rPr>
        <w:t>桐城师范高等专科学校学生公寓二期消防管网接入项目</w:t>
      </w:r>
    </w:p>
    <w:p w14:paraId="2B6E3639">
      <w:pPr>
        <w:spacing w:line="480" w:lineRule="exact"/>
        <w:rPr>
          <w:rFonts w:ascii="宋体"/>
          <w:color w:val="auto"/>
          <w:sz w:val="44"/>
          <w:szCs w:val="44"/>
          <w:highlight w:val="none"/>
        </w:rPr>
      </w:pPr>
    </w:p>
    <w:p w14:paraId="4378014E">
      <w:pPr>
        <w:pStyle w:val="75"/>
      </w:pPr>
    </w:p>
    <w:p w14:paraId="2D5E5720">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610287F">
      <w:pPr>
        <w:spacing w:line="480" w:lineRule="exact"/>
        <w:rPr>
          <w:rFonts w:ascii="仿宋_GB2312" w:hAnsi="宋体" w:eastAsia="仿宋_GB2312"/>
          <w:b/>
          <w:color w:val="auto"/>
          <w:sz w:val="44"/>
          <w:szCs w:val="44"/>
          <w:highlight w:val="none"/>
        </w:rPr>
      </w:pPr>
    </w:p>
    <w:p w14:paraId="60EA932C">
      <w:pPr>
        <w:spacing w:line="480" w:lineRule="exact"/>
        <w:rPr>
          <w:rFonts w:ascii="宋体"/>
          <w:color w:val="auto"/>
          <w:sz w:val="144"/>
          <w:szCs w:val="144"/>
          <w:highlight w:val="none"/>
        </w:rPr>
      </w:pPr>
    </w:p>
    <w:p w14:paraId="5C520468">
      <w:pPr>
        <w:spacing w:line="480" w:lineRule="exact"/>
        <w:jc w:val="center"/>
        <w:rPr>
          <w:rFonts w:hint="eastAsia" w:ascii="宋体" w:hAnsi="宋体" w:cs="宋体"/>
          <w:b/>
          <w:bCs/>
          <w:color w:val="auto"/>
          <w:sz w:val="28"/>
          <w:szCs w:val="28"/>
          <w:highlight w:val="none"/>
        </w:rPr>
      </w:pPr>
    </w:p>
    <w:p w14:paraId="5A788222">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 xml:space="preserve">036 </w:t>
      </w:r>
      <w:r>
        <w:rPr>
          <w:rFonts w:hint="eastAsia" w:ascii="宋体" w:hAnsi="宋体" w:cs="宋体"/>
          <w:b/>
          <w:bCs/>
          <w:color w:val="auto"/>
          <w:sz w:val="28"/>
          <w:szCs w:val="28"/>
          <w:highlight w:val="none"/>
        </w:rPr>
        <w:t>号</w:t>
      </w:r>
    </w:p>
    <w:p w14:paraId="018CCE24">
      <w:pPr>
        <w:spacing w:line="480" w:lineRule="exact"/>
        <w:jc w:val="center"/>
        <w:rPr>
          <w:rFonts w:ascii="宋体" w:hAnsi="宋体" w:cs="仿宋_GB2312"/>
          <w:b/>
          <w:bCs/>
          <w:color w:val="auto"/>
          <w:sz w:val="28"/>
          <w:szCs w:val="28"/>
          <w:highlight w:val="none"/>
        </w:rPr>
      </w:pPr>
    </w:p>
    <w:p w14:paraId="1B1CFF6B">
      <w:pPr>
        <w:spacing w:line="480" w:lineRule="exact"/>
        <w:rPr>
          <w:rFonts w:ascii="宋体" w:hAnsi="宋体" w:cs="仿宋_GB2312"/>
          <w:color w:val="auto"/>
          <w:szCs w:val="21"/>
          <w:highlight w:val="none"/>
        </w:rPr>
      </w:pPr>
    </w:p>
    <w:p w14:paraId="410EAF7C">
      <w:pPr>
        <w:spacing w:line="480" w:lineRule="exact"/>
        <w:rPr>
          <w:rFonts w:ascii="宋体" w:hAnsi="宋体" w:cs="仿宋_GB2312"/>
          <w:color w:val="auto"/>
          <w:szCs w:val="21"/>
          <w:highlight w:val="none"/>
        </w:rPr>
      </w:pPr>
    </w:p>
    <w:p w14:paraId="7B943A12">
      <w:pPr>
        <w:spacing w:line="480" w:lineRule="exact"/>
        <w:rPr>
          <w:rFonts w:ascii="宋体" w:hAnsi="宋体" w:cs="仿宋_GB2312"/>
          <w:color w:val="auto"/>
          <w:szCs w:val="21"/>
          <w:highlight w:val="none"/>
        </w:rPr>
      </w:pPr>
    </w:p>
    <w:p w14:paraId="3B56B378">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3208FB23">
      <w:pPr>
        <w:spacing w:line="360" w:lineRule="auto"/>
        <w:rPr>
          <w:rFonts w:ascii="宋体" w:hAnsi="宋体" w:cs="仿宋_GB2312"/>
          <w:b/>
          <w:color w:val="auto"/>
          <w:sz w:val="24"/>
          <w:highlight w:val="none"/>
        </w:rPr>
      </w:pPr>
    </w:p>
    <w:p w14:paraId="666D3421">
      <w:pPr>
        <w:spacing w:line="360" w:lineRule="auto"/>
        <w:rPr>
          <w:rFonts w:hint="eastAsia" w:ascii="仿宋" w:hAnsi="仿宋" w:eastAsia="仿宋" w:cs="仿宋"/>
          <w:b/>
          <w:color w:val="auto"/>
          <w:sz w:val="24"/>
          <w:highlight w:val="none"/>
        </w:rPr>
      </w:pPr>
    </w:p>
    <w:p w14:paraId="69AC05D8">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2EA7D521">
      <w:pPr>
        <w:spacing w:line="360" w:lineRule="auto"/>
        <w:rPr>
          <w:rFonts w:ascii="宋体" w:hAnsi="宋体" w:cs="仿宋_GB2312"/>
          <w:b/>
          <w:color w:val="auto"/>
          <w:sz w:val="24"/>
          <w:highlight w:val="none"/>
          <w:u w:val="single"/>
        </w:rPr>
      </w:pPr>
    </w:p>
    <w:p w14:paraId="38CAC755">
      <w:pPr>
        <w:spacing w:line="360" w:lineRule="auto"/>
        <w:rPr>
          <w:rFonts w:ascii="宋体" w:hAnsi="宋体" w:cs="仿宋_GB2312"/>
          <w:color w:val="auto"/>
          <w:sz w:val="24"/>
          <w:highlight w:val="none"/>
        </w:rPr>
      </w:pPr>
    </w:p>
    <w:p w14:paraId="52260DB9">
      <w:pPr>
        <w:spacing w:line="360" w:lineRule="auto"/>
        <w:rPr>
          <w:rFonts w:ascii="宋体" w:hAnsi="宋体" w:cs="仿宋_GB2312"/>
          <w:b/>
          <w:color w:val="auto"/>
          <w:sz w:val="24"/>
          <w:highlight w:val="none"/>
          <w:u w:val="single"/>
        </w:rPr>
      </w:pPr>
    </w:p>
    <w:p w14:paraId="324656C7">
      <w:pPr>
        <w:spacing w:line="480" w:lineRule="exact"/>
        <w:rPr>
          <w:rFonts w:ascii="宋体" w:hAnsi="宋体" w:cs="仿宋_GB2312"/>
          <w:color w:val="auto"/>
          <w:szCs w:val="21"/>
          <w:highlight w:val="none"/>
        </w:rPr>
      </w:pPr>
    </w:p>
    <w:p w14:paraId="4F283BEB">
      <w:pPr>
        <w:spacing w:line="480" w:lineRule="exact"/>
        <w:rPr>
          <w:rFonts w:ascii="宋体" w:hAnsi="宋体" w:cs="仿宋_GB2312"/>
          <w:color w:val="auto"/>
          <w:szCs w:val="21"/>
          <w:highlight w:val="none"/>
        </w:rPr>
      </w:pPr>
    </w:p>
    <w:p w14:paraId="50B9668D">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12 </w:t>
      </w:r>
      <w:r>
        <w:rPr>
          <w:rFonts w:hint="eastAsia" w:ascii="宋体" w:hAnsi="宋体" w:cs="仿宋_GB2312"/>
          <w:color w:val="auto"/>
          <w:sz w:val="32"/>
          <w:szCs w:val="32"/>
          <w:highlight w:val="none"/>
        </w:rPr>
        <w:t>月</w:t>
      </w:r>
    </w:p>
    <w:p w14:paraId="7BFDDF8F">
      <w:pPr>
        <w:spacing w:line="480" w:lineRule="exact"/>
        <w:jc w:val="both"/>
        <w:rPr>
          <w:rFonts w:ascii="宋体" w:hAnsi="宋体" w:cs="仿宋_GB2312"/>
          <w:color w:val="auto"/>
          <w:sz w:val="32"/>
          <w:szCs w:val="32"/>
          <w:highlight w:val="none"/>
        </w:rPr>
      </w:pPr>
    </w:p>
    <w:p w14:paraId="58D3A722">
      <w:pPr>
        <w:pStyle w:val="4"/>
        <w:rPr>
          <w:color w:val="auto"/>
          <w:highlight w:val="none"/>
        </w:rPr>
      </w:pPr>
    </w:p>
    <w:p w14:paraId="451415DA">
      <w:pPr>
        <w:widowControl/>
        <w:spacing w:line="480" w:lineRule="auto"/>
        <w:jc w:val="both"/>
        <w:rPr>
          <w:rFonts w:hint="eastAsia" w:ascii="黑体" w:hAnsi="黑体" w:eastAsia="黑体" w:cs="宋体"/>
          <w:b/>
          <w:color w:val="auto"/>
          <w:kern w:val="0"/>
          <w:sz w:val="32"/>
          <w:szCs w:val="32"/>
          <w:highlight w:val="none"/>
        </w:rPr>
      </w:pPr>
    </w:p>
    <w:p w14:paraId="77251936">
      <w:pPr>
        <w:widowControl/>
        <w:spacing w:line="480" w:lineRule="auto"/>
        <w:jc w:val="both"/>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0601C34C">
      <w:pPr>
        <w:widowControl/>
        <w:spacing w:line="480" w:lineRule="auto"/>
        <w:ind w:firstLine="482" w:firstLineChars="200"/>
        <w:jc w:val="left"/>
        <w:rPr>
          <w:rFonts w:ascii="宋体" w:hAnsi="宋体" w:cs="宋体"/>
          <w:b/>
          <w:color w:val="auto"/>
          <w:kern w:val="0"/>
          <w:sz w:val="24"/>
          <w:szCs w:val="24"/>
          <w:highlight w:val="none"/>
        </w:rPr>
      </w:pPr>
    </w:p>
    <w:p w14:paraId="555B4B44">
      <w:pPr>
        <w:widowControl/>
        <w:jc w:val="left"/>
        <w:rPr>
          <w:rFonts w:ascii="Times New Roman" w:hAnsi="Times New Roman" w:eastAsia="Times New Roman" w:cs="Times New Roman"/>
          <w:sz w:val="19"/>
          <w:szCs w:val="19"/>
        </w:rPr>
        <w:sectPr>
          <w:pgSz w:w="11906" w:h="16839"/>
          <w:pgMar w:top="1419" w:right="1416" w:bottom="0" w:left="1426" w:header="0" w:footer="0" w:gutter="0"/>
          <w:pgNumType w:fmt="decimal"/>
          <w:cols w:space="720" w:num="1"/>
        </w:sectPr>
      </w:pPr>
      <w:bookmarkStart w:id="0" w:name="_Toc21464"/>
      <w:bookmarkStart w:id="1" w:name="_Toc54941328"/>
      <w:bookmarkStart w:id="2" w:name="_Toc23467"/>
      <w:bookmarkStart w:id="3" w:name="_Toc439316870"/>
    </w:p>
    <w:sdt>
      <w:sdtPr>
        <w:rPr>
          <w:rFonts w:ascii="宋体" w:hAnsi="宋体" w:eastAsia="宋体" w:cs="宋体"/>
          <w:sz w:val="35"/>
          <w:szCs w:val="35"/>
        </w:rPr>
        <w:id w:val="1"/>
        <w:docPartObj>
          <w:docPartGallery w:val="Table of Contents"/>
          <w:docPartUnique/>
        </w:docPartObj>
      </w:sdtPr>
      <w:sdtEndPr>
        <w:rPr>
          <w:rFonts w:ascii="Times New Roman" w:hAnsi="Times New Roman" w:eastAsia="Times New Roman" w:cs="Times New Roman"/>
          <w:sz w:val="24"/>
          <w:szCs w:val="24"/>
        </w:rPr>
      </w:sdtEndPr>
      <w:sdtContent>
        <w:p w14:paraId="784D4589">
          <w:pPr>
            <w:spacing w:before="71" w:line="227" w:lineRule="auto"/>
            <w:ind w:left="3886"/>
            <w:rPr>
              <w:rFonts w:ascii="宋体" w:hAnsi="宋体" w:eastAsia="宋体" w:cs="宋体"/>
              <w:sz w:val="35"/>
              <w:szCs w:val="35"/>
            </w:rPr>
          </w:pPr>
          <w:r>
            <w:rPr>
              <w:rFonts w:ascii="宋体" w:hAnsi="宋体" w:eastAsia="宋体" w:cs="宋体"/>
              <w:b/>
              <w:bCs/>
              <w:spacing w:val="-41"/>
              <w:sz w:val="35"/>
              <w:szCs w:val="35"/>
            </w:rPr>
            <w:t>目</w:t>
          </w:r>
          <w:r>
            <w:rPr>
              <w:rFonts w:ascii="宋体" w:hAnsi="宋体" w:eastAsia="宋体" w:cs="宋体"/>
              <w:spacing w:val="10"/>
              <w:sz w:val="35"/>
              <w:szCs w:val="35"/>
            </w:rPr>
            <w:t xml:space="preserve">    </w:t>
          </w:r>
          <w:r>
            <w:rPr>
              <w:rFonts w:ascii="宋体" w:hAnsi="宋体" w:eastAsia="宋体" w:cs="宋体"/>
              <w:b/>
              <w:bCs/>
              <w:spacing w:val="-41"/>
              <w:sz w:val="35"/>
              <w:szCs w:val="35"/>
            </w:rPr>
            <w:t>录</w:t>
          </w:r>
        </w:p>
        <w:p w14:paraId="59279689">
          <w:pPr>
            <w:pStyle w:val="26"/>
            <w:spacing w:line="312" w:lineRule="auto"/>
          </w:pPr>
        </w:p>
        <w:p w14:paraId="681466C8">
          <w:pPr>
            <w:pStyle w:val="26"/>
            <w:spacing w:line="313" w:lineRule="auto"/>
          </w:pPr>
        </w:p>
        <w:p w14:paraId="0D115F45">
          <w:pPr>
            <w:pStyle w:val="26"/>
            <w:spacing w:line="313" w:lineRule="auto"/>
          </w:pPr>
        </w:p>
        <w:p w14:paraId="4E04B401">
          <w:pPr>
            <w:tabs>
              <w:tab w:val="right" w:leader="dot" w:pos="9060"/>
            </w:tabs>
            <w:spacing w:before="62"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"bookmark2" </w:instrText>
          </w:r>
          <w:r>
            <w:rPr>
              <w:sz w:val="32"/>
              <w:szCs w:val="28"/>
            </w:rPr>
            <w:fldChar w:fldCharType="separate"/>
          </w:r>
          <w:r>
            <w:rPr>
              <w:rFonts w:ascii="宋体" w:hAnsi="宋体" w:eastAsia="宋体" w:cs="宋体"/>
              <w:b/>
              <w:bCs/>
              <w:spacing w:val="6"/>
              <w:sz w:val="24"/>
              <w:szCs w:val="24"/>
            </w:rPr>
            <w:t>第一章</w:t>
          </w:r>
          <w:r>
            <w:rPr>
              <w:rFonts w:ascii="宋体" w:hAnsi="宋体" w:eastAsia="宋体" w:cs="宋体"/>
              <w:spacing w:val="6"/>
              <w:sz w:val="24"/>
              <w:szCs w:val="24"/>
            </w:rPr>
            <w:t xml:space="preserve">   </w:t>
          </w:r>
          <w:r>
            <w:rPr>
              <w:rFonts w:ascii="宋体" w:hAnsi="宋体" w:eastAsia="宋体" w:cs="宋体"/>
              <w:b/>
              <w:bCs/>
              <w:spacing w:val="6"/>
              <w:sz w:val="24"/>
              <w:szCs w:val="24"/>
            </w:rPr>
            <w:t>谈判公告</w:t>
          </w:r>
          <w:r>
            <w:rPr>
              <w:rFonts w:ascii="宋体" w:hAnsi="宋体" w:eastAsia="宋体" w:cs="宋体"/>
              <w:spacing w:val="-54"/>
              <w:sz w:val="24"/>
              <w:szCs w:val="24"/>
            </w:rPr>
            <w:t xml:space="preserve"> </w:t>
          </w:r>
          <w:r>
            <w:rPr>
              <w:rFonts w:ascii="宋体" w:hAnsi="宋体" w:eastAsia="宋体" w:cs="宋体"/>
              <w:sz w:val="24"/>
              <w:szCs w:val="24"/>
            </w:rPr>
            <w:tab/>
          </w:r>
          <w:r>
            <w:rPr>
              <w:rFonts w:ascii="宋体" w:hAnsi="宋体" w:eastAsia="宋体" w:cs="宋体"/>
              <w:spacing w:val="-43"/>
              <w:sz w:val="24"/>
              <w:szCs w:val="24"/>
            </w:rPr>
            <w:t xml:space="preserve"> </w:t>
          </w:r>
          <w:r>
            <w:rPr>
              <w:rFonts w:ascii="Times New Roman" w:hAnsi="Times New Roman" w:eastAsia="Times New Roman" w:cs="Times New Roman"/>
              <w:b/>
              <w:bCs/>
              <w:spacing w:val="-9"/>
              <w:sz w:val="24"/>
              <w:szCs w:val="24"/>
            </w:rPr>
            <w:t>1</w:t>
          </w:r>
          <w:r>
            <w:rPr>
              <w:rFonts w:ascii="Times New Roman" w:hAnsi="Times New Roman" w:eastAsia="Times New Roman" w:cs="Times New Roman"/>
              <w:b/>
              <w:bCs/>
              <w:spacing w:val="-9"/>
              <w:sz w:val="24"/>
              <w:szCs w:val="24"/>
            </w:rPr>
            <w:fldChar w:fldCharType="end"/>
          </w:r>
        </w:p>
        <w:p w14:paraId="70F76F5C">
          <w:pPr>
            <w:tabs>
              <w:tab w:val="right" w:leader="dot" w:pos="9060"/>
            </w:tabs>
            <w:spacing w:before="146"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"bookmark4" </w:instrText>
          </w:r>
          <w:r>
            <w:rPr>
              <w:sz w:val="32"/>
              <w:szCs w:val="28"/>
            </w:rPr>
            <w:fldChar w:fldCharType="separate"/>
          </w:r>
          <w:r>
            <w:rPr>
              <w:rFonts w:ascii="宋体" w:hAnsi="宋体" w:eastAsia="宋体" w:cs="宋体"/>
              <w:b/>
              <w:bCs/>
              <w:spacing w:val="7"/>
              <w:sz w:val="24"/>
              <w:szCs w:val="24"/>
            </w:rPr>
            <w:t>第二章</w:t>
          </w:r>
          <w:r>
            <w:rPr>
              <w:rFonts w:ascii="宋体" w:hAnsi="宋体" w:eastAsia="宋体" w:cs="宋体"/>
              <w:spacing w:val="7"/>
              <w:sz w:val="24"/>
              <w:szCs w:val="24"/>
            </w:rPr>
            <w:t xml:space="preserve">   </w:t>
          </w:r>
          <w:r>
            <w:rPr>
              <w:rFonts w:ascii="宋体" w:hAnsi="宋体" w:eastAsia="宋体" w:cs="宋体"/>
              <w:b/>
              <w:bCs/>
              <w:spacing w:val="7"/>
              <w:sz w:val="24"/>
              <w:szCs w:val="24"/>
            </w:rPr>
            <w:t>竞争性谈判须知</w:t>
          </w:r>
          <w:r>
            <w:rPr>
              <w:rFonts w:ascii="宋体" w:hAnsi="宋体" w:eastAsia="宋体" w:cs="宋体"/>
              <w:b/>
              <w:bCs/>
              <w:sz w:val="24"/>
              <w:szCs w:val="24"/>
            </w:rPr>
            <w:tab/>
          </w:r>
          <w:r>
            <w:rPr>
              <w:rFonts w:ascii="宋体" w:hAnsi="宋体" w:eastAsia="宋体" w:cs="宋体"/>
              <w:spacing w:val="-50"/>
              <w:sz w:val="24"/>
              <w:szCs w:val="24"/>
            </w:rPr>
            <w:t xml:space="preserve"> </w:t>
          </w:r>
          <w:r>
            <w:rPr>
              <w:rFonts w:hint="eastAsia" w:eastAsia="宋体" w:cs="Times New Roman"/>
              <w:b/>
              <w:bCs/>
              <w:sz w:val="24"/>
              <w:szCs w:val="24"/>
              <w:lang w:val="en-US" w:eastAsia="zh-CN"/>
            </w:rPr>
            <w:t>4</w:t>
          </w:r>
          <w:r>
            <w:rPr>
              <w:rFonts w:ascii="Times New Roman" w:hAnsi="Times New Roman" w:eastAsia="Times New Roman" w:cs="Times New Roman"/>
              <w:b/>
              <w:bCs/>
              <w:sz w:val="24"/>
              <w:szCs w:val="24"/>
            </w:rPr>
            <w:fldChar w:fldCharType="end"/>
          </w:r>
        </w:p>
        <w:p w14:paraId="44828648">
          <w:pPr>
            <w:tabs>
              <w:tab w:val="right" w:leader="dot" w:pos="9062"/>
            </w:tabs>
            <w:spacing w:before="145"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"bookmark6" </w:instrText>
          </w:r>
          <w:r>
            <w:rPr>
              <w:sz w:val="32"/>
              <w:szCs w:val="28"/>
            </w:rPr>
            <w:fldChar w:fldCharType="separate"/>
          </w:r>
          <w:r>
            <w:rPr>
              <w:rFonts w:ascii="宋体" w:hAnsi="宋体" w:eastAsia="宋体" w:cs="宋体"/>
              <w:b/>
              <w:bCs/>
              <w:spacing w:val="6"/>
              <w:sz w:val="24"/>
              <w:szCs w:val="24"/>
            </w:rPr>
            <w:t>第三章</w:t>
          </w:r>
          <w:r>
            <w:rPr>
              <w:rFonts w:ascii="宋体" w:hAnsi="宋体" w:eastAsia="宋体" w:cs="宋体"/>
              <w:spacing w:val="6"/>
              <w:sz w:val="24"/>
              <w:szCs w:val="24"/>
            </w:rPr>
            <w:t xml:space="preserve">   </w:t>
          </w:r>
          <w:r>
            <w:rPr>
              <w:rFonts w:ascii="宋体" w:hAnsi="宋体" w:eastAsia="宋体" w:cs="宋体"/>
              <w:b/>
              <w:bCs/>
              <w:spacing w:val="6"/>
              <w:sz w:val="24"/>
              <w:szCs w:val="24"/>
            </w:rPr>
            <w:t>采购需求</w:t>
          </w:r>
          <w:r>
            <w:rPr>
              <w:rFonts w:ascii="宋体" w:hAnsi="宋体" w:eastAsia="宋体" w:cs="宋体"/>
              <w:spacing w:val="-54"/>
              <w:sz w:val="24"/>
              <w:szCs w:val="24"/>
            </w:rPr>
            <w:t xml:space="preserve"> </w:t>
          </w:r>
          <w:r>
            <w:rPr>
              <w:rFonts w:ascii="宋体" w:hAnsi="宋体" w:eastAsia="宋体" w:cs="宋体"/>
              <w:sz w:val="24"/>
              <w:szCs w:val="24"/>
            </w:rPr>
            <w:tab/>
          </w:r>
          <w:r>
            <w:rPr>
              <w:rFonts w:ascii="宋体" w:hAnsi="宋体" w:eastAsia="宋体" w:cs="宋体"/>
              <w:spacing w:val="-50"/>
              <w:sz w:val="24"/>
              <w:szCs w:val="24"/>
            </w:rPr>
            <w:t xml:space="preserve"> </w:t>
          </w:r>
          <w:r>
            <w:rPr>
              <w:rFonts w:hint="eastAsia" w:eastAsia="宋体" w:cs="Times New Roman"/>
              <w:b/>
              <w:bCs/>
              <w:spacing w:val="2"/>
              <w:sz w:val="24"/>
              <w:szCs w:val="24"/>
              <w:lang w:val="en-US" w:eastAsia="zh-CN"/>
            </w:rPr>
            <w:t>1</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9</w:t>
          </w:r>
        </w:p>
        <w:p w14:paraId="37E5C15B">
          <w:pPr>
            <w:tabs>
              <w:tab w:val="right" w:leader="dot" w:pos="9062"/>
            </w:tabs>
            <w:spacing w:before="145"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"bookmark8" </w:instrText>
          </w:r>
          <w:r>
            <w:rPr>
              <w:sz w:val="32"/>
              <w:szCs w:val="28"/>
            </w:rPr>
            <w:fldChar w:fldCharType="separate"/>
          </w:r>
          <w:r>
            <w:rPr>
              <w:rFonts w:ascii="宋体" w:hAnsi="宋体" w:eastAsia="宋体" w:cs="宋体"/>
              <w:b/>
              <w:bCs/>
              <w:spacing w:val="7"/>
              <w:sz w:val="24"/>
              <w:szCs w:val="24"/>
            </w:rPr>
            <w:t>第四章</w:t>
          </w:r>
          <w:r>
            <w:rPr>
              <w:rFonts w:ascii="宋体" w:hAnsi="宋体" w:eastAsia="宋体" w:cs="宋体"/>
              <w:spacing w:val="7"/>
              <w:sz w:val="24"/>
              <w:szCs w:val="24"/>
            </w:rPr>
            <w:t xml:space="preserve">   </w:t>
          </w:r>
          <w:r>
            <w:rPr>
              <w:rFonts w:ascii="宋体" w:hAnsi="宋体" w:eastAsia="宋体" w:cs="宋体"/>
              <w:b/>
              <w:bCs/>
              <w:spacing w:val="7"/>
              <w:sz w:val="24"/>
              <w:szCs w:val="24"/>
            </w:rPr>
            <w:t>评审方法与标准</w:t>
          </w:r>
          <w:r>
            <w:rPr>
              <w:rFonts w:ascii="宋体" w:hAnsi="宋体" w:eastAsia="宋体" w:cs="宋体"/>
              <w:spacing w:val="-60"/>
              <w:sz w:val="24"/>
              <w:szCs w:val="24"/>
            </w:rPr>
            <w:t xml:space="preserve"> </w:t>
          </w:r>
          <w:r>
            <w:rPr>
              <w:rFonts w:ascii="宋体" w:hAnsi="宋体" w:eastAsia="宋体" w:cs="宋体"/>
              <w:sz w:val="24"/>
              <w:szCs w:val="24"/>
            </w:rPr>
            <w:tab/>
          </w:r>
          <w:r>
            <w:rPr>
              <w:rFonts w:ascii="宋体" w:hAnsi="宋体" w:eastAsia="宋体" w:cs="宋体"/>
              <w:spacing w:val="-50"/>
              <w:sz w:val="24"/>
              <w:szCs w:val="24"/>
            </w:rPr>
            <w:t xml:space="preserve"> </w:t>
          </w:r>
          <w:r>
            <w:rPr>
              <w:rFonts w:hint="eastAsia" w:eastAsia="宋体" w:cs="Times New Roman"/>
              <w:b/>
              <w:bCs/>
              <w:spacing w:val="2"/>
              <w:sz w:val="24"/>
              <w:szCs w:val="24"/>
              <w:lang w:val="en-US" w:eastAsia="zh-CN"/>
            </w:rPr>
            <w:t>2</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0</w:t>
          </w:r>
        </w:p>
        <w:p w14:paraId="1325795F">
          <w:pPr>
            <w:pStyle w:val="26"/>
            <w:tabs>
              <w:tab w:val="right" w:leader="dot" w:pos="9059"/>
            </w:tabs>
            <w:spacing w:before="146" w:line="227" w:lineRule="auto"/>
            <w:rPr>
              <w:rFonts w:hint="eastAsia" w:eastAsia="楷体_GB2312"/>
              <w:sz w:val="24"/>
              <w:szCs w:val="24"/>
              <w:lang w:val="en-US" w:eastAsia="zh-CN"/>
            </w:rPr>
          </w:pPr>
          <w:r>
            <w:rPr>
              <w:sz w:val="28"/>
              <w:szCs w:val="28"/>
            </w:rPr>
            <w:fldChar w:fldCharType="begin"/>
          </w:r>
          <w:r>
            <w:rPr>
              <w:sz w:val="28"/>
              <w:szCs w:val="28"/>
            </w:rPr>
            <w:instrText xml:space="preserve"> HYPERLINK \l "bookmark10" </w:instrText>
          </w:r>
          <w:r>
            <w:rPr>
              <w:sz w:val="28"/>
              <w:szCs w:val="28"/>
            </w:rPr>
            <w:fldChar w:fldCharType="separate"/>
          </w:r>
          <w:r>
            <w:rPr>
              <w:rFonts w:ascii="宋体" w:hAnsi="宋体" w:eastAsia="宋体" w:cs="宋体"/>
              <w:b/>
              <w:bCs/>
              <w:spacing w:val="7"/>
              <w:sz w:val="24"/>
              <w:szCs w:val="24"/>
            </w:rPr>
            <w:t>第五章</w:t>
          </w:r>
          <w:r>
            <w:rPr>
              <w:rFonts w:ascii="宋体" w:hAnsi="宋体" w:eastAsia="宋体" w:cs="宋体"/>
              <w:spacing w:val="7"/>
              <w:sz w:val="24"/>
              <w:szCs w:val="24"/>
            </w:rPr>
            <w:t xml:space="preserve">   </w:t>
          </w:r>
          <w:r>
            <w:rPr>
              <w:rFonts w:ascii="宋体" w:hAnsi="宋体" w:eastAsia="宋体" w:cs="宋体"/>
              <w:b/>
              <w:bCs/>
              <w:spacing w:val="7"/>
              <w:sz w:val="24"/>
              <w:szCs w:val="24"/>
            </w:rPr>
            <w:t>合同条款及格式</w:t>
          </w:r>
          <w:r>
            <w:rPr>
              <w:rFonts w:ascii="宋体" w:hAnsi="宋体" w:eastAsia="宋体" w:cs="宋体"/>
              <w:spacing w:val="-53"/>
              <w:sz w:val="24"/>
              <w:szCs w:val="24"/>
            </w:rPr>
            <w:t xml:space="preserve"> </w:t>
          </w:r>
          <w:r>
            <w:rPr>
              <w:rFonts w:ascii="宋体" w:hAnsi="宋体" w:eastAsia="宋体" w:cs="宋体"/>
              <w:sz w:val="24"/>
              <w:szCs w:val="24"/>
            </w:rPr>
            <w:tab/>
          </w:r>
          <w:r>
            <w:rPr>
              <w:rFonts w:hint="eastAsia" w:ascii="宋体" w:hAnsi="宋体" w:eastAsia="宋体" w:cs="宋体"/>
              <w:sz w:val="24"/>
              <w:szCs w:val="24"/>
              <w:lang w:val="en-US" w:eastAsia="zh-CN"/>
            </w:rPr>
            <w:t>2</w:t>
          </w:r>
          <w:r>
            <w:rPr>
              <w:b/>
              <w:bCs/>
              <w:spacing w:val="2"/>
              <w:sz w:val="24"/>
              <w:szCs w:val="24"/>
            </w:rPr>
            <w:fldChar w:fldCharType="end"/>
          </w:r>
          <w:r>
            <w:rPr>
              <w:rFonts w:hint="eastAsia"/>
              <w:b/>
              <w:bCs/>
              <w:spacing w:val="2"/>
              <w:sz w:val="24"/>
              <w:szCs w:val="24"/>
              <w:lang w:val="en-US" w:eastAsia="zh-CN"/>
            </w:rPr>
            <w:t>2</w:t>
          </w:r>
        </w:p>
        <w:p w14:paraId="6719C65C">
          <w:pPr>
            <w:pStyle w:val="26"/>
            <w:tabs>
              <w:tab w:val="right" w:leader="dot" w:pos="9059"/>
            </w:tabs>
            <w:spacing w:before="145" w:line="227" w:lineRule="auto"/>
            <w:rPr>
              <w:rFonts w:hint="eastAsia" w:eastAsia="楷体_GB2312"/>
              <w:sz w:val="24"/>
              <w:szCs w:val="24"/>
              <w:lang w:val="en-US" w:eastAsia="zh-CN"/>
            </w:rPr>
          </w:pPr>
          <w:r>
            <w:rPr>
              <w:sz w:val="28"/>
              <w:szCs w:val="28"/>
            </w:rPr>
            <w:fldChar w:fldCharType="begin"/>
          </w:r>
          <w:r>
            <w:rPr>
              <w:sz w:val="28"/>
              <w:szCs w:val="28"/>
            </w:rPr>
            <w:instrText xml:space="preserve"> HYPERLINK \l "bookmark12" </w:instrText>
          </w:r>
          <w:r>
            <w:rPr>
              <w:sz w:val="28"/>
              <w:szCs w:val="28"/>
            </w:rPr>
            <w:fldChar w:fldCharType="separate"/>
          </w:r>
          <w:r>
            <w:rPr>
              <w:rFonts w:ascii="宋体" w:hAnsi="宋体" w:eastAsia="宋体" w:cs="宋体"/>
              <w:b/>
              <w:bCs/>
              <w:spacing w:val="6"/>
              <w:sz w:val="24"/>
              <w:szCs w:val="24"/>
            </w:rPr>
            <w:t>第六章</w:t>
          </w:r>
          <w:r>
            <w:rPr>
              <w:rFonts w:ascii="宋体" w:hAnsi="宋体" w:eastAsia="宋体" w:cs="宋体"/>
              <w:spacing w:val="6"/>
              <w:sz w:val="24"/>
              <w:szCs w:val="24"/>
            </w:rPr>
            <w:t xml:space="preserve">   </w:t>
          </w:r>
          <w:r>
            <w:rPr>
              <w:rFonts w:ascii="宋体" w:hAnsi="宋体" w:eastAsia="宋体" w:cs="宋体"/>
              <w:b/>
              <w:bCs/>
              <w:spacing w:val="6"/>
              <w:sz w:val="24"/>
              <w:szCs w:val="24"/>
            </w:rPr>
            <w:t>工程量清单</w:t>
          </w:r>
          <w:r>
            <w:rPr>
              <w:rFonts w:ascii="宋体" w:hAnsi="宋体" w:eastAsia="宋体" w:cs="宋体"/>
              <w:spacing w:val="-45"/>
              <w:sz w:val="24"/>
              <w:szCs w:val="24"/>
            </w:rPr>
            <w:t xml:space="preserve"> </w:t>
          </w:r>
          <w:r>
            <w:rPr>
              <w:rFonts w:ascii="宋体" w:hAnsi="宋体" w:eastAsia="宋体" w:cs="宋体"/>
              <w:sz w:val="24"/>
              <w:szCs w:val="24"/>
            </w:rPr>
            <w:tab/>
          </w:r>
          <w:r>
            <w:rPr>
              <w:rFonts w:ascii="宋体" w:hAnsi="宋体" w:eastAsia="宋体" w:cs="宋体"/>
              <w:spacing w:val="-48"/>
              <w:sz w:val="24"/>
              <w:szCs w:val="24"/>
            </w:rPr>
            <w:t xml:space="preserve"> </w:t>
          </w:r>
          <w:r>
            <w:rPr>
              <w:rFonts w:hint="eastAsia" w:eastAsia="宋体"/>
              <w:b/>
              <w:bCs/>
              <w:spacing w:val="1"/>
              <w:sz w:val="24"/>
              <w:szCs w:val="24"/>
              <w:lang w:val="en-US" w:eastAsia="zh-CN"/>
            </w:rPr>
            <w:t>2</w:t>
          </w:r>
          <w:r>
            <w:rPr>
              <w:b/>
              <w:bCs/>
              <w:spacing w:val="1"/>
              <w:sz w:val="24"/>
              <w:szCs w:val="24"/>
            </w:rPr>
            <w:fldChar w:fldCharType="end"/>
          </w:r>
          <w:r>
            <w:rPr>
              <w:rFonts w:hint="eastAsia"/>
              <w:b/>
              <w:bCs/>
              <w:spacing w:val="1"/>
              <w:sz w:val="24"/>
              <w:szCs w:val="24"/>
              <w:lang w:val="en-US" w:eastAsia="zh-CN"/>
            </w:rPr>
            <w:t>6</w:t>
          </w:r>
        </w:p>
        <w:p w14:paraId="48AE30FC">
          <w:pPr>
            <w:tabs>
              <w:tab w:val="right" w:leader="dot" w:pos="9060"/>
            </w:tabs>
            <w:spacing w:before="148"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"bookmark14" </w:instrText>
          </w:r>
          <w:r>
            <w:rPr>
              <w:sz w:val="32"/>
              <w:szCs w:val="28"/>
            </w:rPr>
            <w:fldChar w:fldCharType="separate"/>
          </w:r>
          <w:r>
            <w:rPr>
              <w:rFonts w:ascii="宋体" w:hAnsi="宋体" w:eastAsia="宋体" w:cs="宋体"/>
              <w:b/>
              <w:bCs/>
              <w:spacing w:val="1"/>
              <w:sz w:val="24"/>
              <w:szCs w:val="24"/>
            </w:rPr>
            <w:t>第七章</w:t>
          </w:r>
          <w:r>
            <w:rPr>
              <w:rFonts w:ascii="宋体" w:hAnsi="宋体" w:eastAsia="宋体" w:cs="宋体"/>
              <w:spacing w:val="14"/>
              <w:sz w:val="24"/>
              <w:szCs w:val="24"/>
            </w:rPr>
            <w:t xml:space="preserve">   </w:t>
          </w:r>
          <w:r>
            <w:rPr>
              <w:rFonts w:ascii="宋体" w:hAnsi="宋体" w:eastAsia="宋体" w:cs="宋体"/>
              <w:b/>
              <w:bCs/>
              <w:spacing w:val="1"/>
              <w:sz w:val="24"/>
              <w:szCs w:val="24"/>
            </w:rPr>
            <w:t>图纸</w:t>
          </w:r>
          <w:r>
            <w:rPr>
              <w:rFonts w:ascii="宋体" w:hAnsi="宋体" w:eastAsia="宋体" w:cs="宋体"/>
              <w:b/>
              <w:bCs/>
              <w:sz w:val="24"/>
              <w:szCs w:val="24"/>
            </w:rPr>
            <w:tab/>
          </w:r>
          <w:r>
            <w:rPr>
              <w:rFonts w:ascii="宋体" w:hAnsi="宋体" w:eastAsia="宋体" w:cs="宋体"/>
              <w:spacing w:val="-49"/>
              <w:sz w:val="24"/>
              <w:szCs w:val="24"/>
            </w:rPr>
            <w:t xml:space="preserve"> </w:t>
          </w:r>
          <w:r>
            <w:rPr>
              <w:rFonts w:hint="eastAsia" w:eastAsia="宋体" w:cs="Times New Roman"/>
              <w:b/>
              <w:bCs/>
              <w:spacing w:val="2"/>
              <w:sz w:val="24"/>
              <w:szCs w:val="24"/>
              <w:lang w:val="en-US" w:eastAsia="zh-CN"/>
            </w:rPr>
            <w:t>2</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9</w:t>
          </w:r>
        </w:p>
        <w:p w14:paraId="6B2BBB04">
          <w:pPr>
            <w:tabs>
              <w:tab w:val="right" w:leader="dot" w:pos="9062"/>
            </w:tabs>
            <w:spacing w:before="143"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"bookmark16" </w:instrText>
          </w:r>
          <w:r>
            <w:rPr>
              <w:sz w:val="32"/>
              <w:szCs w:val="28"/>
            </w:rPr>
            <w:fldChar w:fldCharType="separate"/>
          </w:r>
          <w:r>
            <w:rPr>
              <w:rFonts w:ascii="宋体" w:hAnsi="宋体" w:eastAsia="宋体" w:cs="宋体"/>
              <w:b/>
              <w:bCs/>
              <w:spacing w:val="5"/>
              <w:sz w:val="24"/>
              <w:szCs w:val="24"/>
            </w:rPr>
            <w:t>第八章</w:t>
          </w:r>
          <w:r>
            <w:rPr>
              <w:rFonts w:ascii="宋体" w:hAnsi="宋体" w:eastAsia="宋体" w:cs="宋体"/>
              <w:spacing w:val="12"/>
              <w:sz w:val="24"/>
              <w:szCs w:val="24"/>
            </w:rPr>
            <w:t xml:space="preserve">   </w:t>
          </w:r>
          <w:r>
            <w:rPr>
              <w:rFonts w:ascii="宋体" w:hAnsi="宋体" w:eastAsia="宋体" w:cs="宋体"/>
              <w:b/>
              <w:bCs/>
              <w:spacing w:val="5"/>
              <w:sz w:val="24"/>
              <w:szCs w:val="24"/>
            </w:rPr>
            <w:t>响应文件格式</w:t>
          </w:r>
          <w:r>
            <w:rPr>
              <w:rFonts w:ascii="宋体" w:hAnsi="宋体" w:eastAsia="宋体" w:cs="宋体"/>
              <w:spacing w:val="-58"/>
              <w:sz w:val="24"/>
              <w:szCs w:val="24"/>
            </w:rPr>
            <w:t xml:space="preserve"> </w:t>
          </w:r>
          <w:r>
            <w:rPr>
              <w:rFonts w:ascii="宋体" w:hAnsi="宋体" w:eastAsia="宋体" w:cs="宋体"/>
              <w:sz w:val="24"/>
              <w:szCs w:val="24"/>
            </w:rPr>
            <w:tab/>
          </w:r>
          <w:r>
            <w:rPr>
              <w:rFonts w:ascii="宋体" w:hAnsi="宋体" w:eastAsia="宋体" w:cs="宋体"/>
              <w:spacing w:val="-53"/>
              <w:sz w:val="24"/>
              <w:szCs w:val="24"/>
            </w:rPr>
            <w:t xml:space="preserve"> </w:t>
          </w:r>
          <w:r>
            <w:rPr>
              <w:rFonts w:hint="eastAsia" w:eastAsia="宋体" w:cs="Times New Roman"/>
              <w:b/>
              <w:bCs/>
              <w:spacing w:val="3"/>
              <w:sz w:val="24"/>
              <w:szCs w:val="24"/>
              <w:lang w:val="en-US" w:eastAsia="zh-CN"/>
            </w:rPr>
            <w:t>3</w:t>
          </w:r>
          <w:r>
            <w:rPr>
              <w:rFonts w:ascii="Times New Roman" w:hAnsi="Times New Roman" w:eastAsia="Times New Roman" w:cs="Times New Roman"/>
              <w:b/>
              <w:bCs/>
              <w:spacing w:val="3"/>
              <w:sz w:val="24"/>
              <w:szCs w:val="24"/>
            </w:rPr>
            <w:fldChar w:fldCharType="end"/>
          </w:r>
          <w:r>
            <w:rPr>
              <w:rFonts w:hint="eastAsia" w:eastAsia="宋体" w:cs="Times New Roman"/>
              <w:b/>
              <w:bCs/>
              <w:spacing w:val="3"/>
              <w:sz w:val="24"/>
              <w:szCs w:val="24"/>
              <w:lang w:val="en-US" w:eastAsia="zh-CN"/>
            </w:rPr>
            <w:t>0</w:t>
          </w:r>
        </w:p>
        <w:p w14:paraId="38AFB9B4">
          <w:pPr>
            <w:tabs>
              <w:tab w:val="right" w:leader="dot" w:pos="9062"/>
            </w:tabs>
            <w:spacing w:before="148"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"bookmark18" </w:instrText>
          </w:r>
          <w:r>
            <w:rPr>
              <w:sz w:val="32"/>
              <w:szCs w:val="28"/>
            </w:rPr>
            <w:fldChar w:fldCharType="separate"/>
          </w:r>
          <w:r>
            <w:rPr>
              <w:rFonts w:ascii="宋体" w:hAnsi="宋体" w:eastAsia="宋体" w:cs="宋体"/>
              <w:b/>
              <w:bCs/>
              <w:spacing w:val="7"/>
              <w:sz w:val="24"/>
              <w:szCs w:val="24"/>
            </w:rPr>
            <w:t>第九章</w:t>
          </w:r>
          <w:r>
            <w:rPr>
              <w:rFonts w:ascii="宋体" w:hAnsi="宋体" w:eastAsia="宋体" w:cs="宋体"/>
              <w:spacing w:val="7"/>
              <w:sz w:val="24"/>
              <w:szCs w:val="24"/>
            </w:rPr>
            <w:t xml:space="preserve">   </w:t>
          </w:r>
          <w:r>
            <w:rPr>
              <w:rFonts w:ascii="宋体" w:hAnsi="宋体" w:eastAsia="宋体" w:cs="宋体"/>
              <w:b/>
              <w:bCs/>
              <w:spacing w:val="7"/>
              <w:sz w:val="24"/>
              <w:szCs w:val="24"/>
            </w:rPr>
            <w:t>政府采购供应商质疑函范本</w:t>
          </w:r>
          <w:r>
            <w:rPr>
              <w:rFonts w:ascii="宋体" w:hAnsi="宋体" w:eastAsia="宋体" w:cs="宋体"/>
              <w:spacing w:val="-50"/>
              <w:sz w:val="24"/>
              <w:szCs w:val="24"/>
            </w:rPr>
            <w:t xml:space="preserve"> </w:t>
          </w:r>
          <w:r>
            <w:rPr>
              <w:rFonts w:ascii="宋体" w:hAnsi="宋体" w:eastAsia="宋体" w:cs="宋体"/>
              <w:sz w:val="24"/>
              <w:szCs w:val="24"/>
            </w:rPr>
            <w:tab/>
          </w:r>
          <w:r>
            <w:rPr>
              <w:rFonts w:ascii="宋体" w:hAnsi="宋体" w:eastAsia="宋体" w:cs="宋体"/>
              <w:spacing w:val="-53"/>
              <w:sz w:val="24"/>
              <w:szCs w:val="24"/>
            </w:rPr>
            <w:t xml:space="preserve"> </w:t>
          </w:r>
          <w:r>
            <w:rPr>
              <w:rFonts w:hint="eastAsia" w:eastAsia="宋体" w:cs="Times New Roman"/>
              <w:b/>
              <w:bCs/>
              <w:spacing w:val="1"/>
              <w:sz w:val="24"/>
              <w:szCs w:val="24"/>
              <w:lang w:val="en-US" w:eastAsia="zh-CN"/>
            </w:rPr>
            <w:t>6</w:t>
          </w:r>
          <w:r>
            <w:rPr>
              <w:rFonts w:ascii="Times New Roman" w:hAnsi="Times New Roman" w:eastAsia="Times New Roman" w:cs="Times New Roman"/>
              <w:b/>
              <w:bCs/>
              <w:spacing w:val="1"/>
              <w:sz w:val="24"/>
              <w:szCs w:val="24"/>
            </w:rPr>
            <w:fldChar w:fldCharType="end"/>
          </w:r>
          <w:r>
            <w:rPr>
              <w:rFonts w:hint="eastAsia" w:eastAsia="宋体" w:cs="Times New Roman"/>
              <w:b/>
              <w:bCs/>
              <w:spacing w:val="1"/>
              <w:sz w:val="24"/>
              <w:szCs w:val="24"/>
              <w:lang w:val="en-US" w:eastAsia="zh-CN"/>
            </w:rPr>
            <w:t>1</w:t>
          </w:r>
        </w:p>
      </w:sdtContent>
    </w:sdt>
    <w:p w14:paraId="4A4CE505">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decimal" w:start="0"/>
          <w:cols w:space="720" w:num="1"/>
          <w:docGrid w:linePitch="290" w:charSpace="0"/>
        </w:sectPr>
      </w:pPr>
    </w:p>
    <w:p w14:paraId="3C782ABF">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7DA5A7B4">
      <w:pPr>
        <w:jc w:val="center"/>
        <w:rPr>
          <w:rFonts w:hint="eastAsia" w:ascii="仿宋" w:hAnsi="仿宋" w:eastAsia="仿宋" w:cs="仿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r>
        <w:rPr>
          <w:rFonts w:hint="eastAsia" w:ascii="仿宋" w:hAnsi="仿宋" w:eastAsia="仿宋" w:cs="仿宋"/>
          <w:b w:val="0"/>
          <w:bCs w:val="0"/>
          <w:color w:val="auto"/>
          <w:kern w:val="44"/>
          <w:sz w:val="32"/>
          <w:szCs w:val="32"/>
          <w:highlight w:val="none"/>
          <w:lang w:val="en-US" w:eastAsia="zh-CN"/>
        </w:rPr>
        <w:t>桐城师范高等专科学校学生公寓二期消防管网接入项目</w:t>
      </w:r>
    </w:p>
    <w:p w14:paraId="17066A88">
      <w:pPr>
        <w:jc w:val="center"/>
        <w:rPr>
          <w:rFonts w:hint="eastAsia" w:ascii="仿宋" w:hAnsi="仿宋" w:eastAsia="仿宋" w:cs="仿宋"/>
          <w:b w:val="0"/>
          <w:bCs w:val="0"/>
          <w:color w:val="auto"/>
          <w:kern w:val="44"/>
          <w:sz w:val="32"/>
          <w:szCs w:val="32"/>
          <w:highlight w:val="none"/>
          <w:lang w:val="en-US" w:eastAsia="zh-CN"/>
        </w:rPr>
      </w:pPr>
      <w:r>
        <w:rPr>
          <w:rFonts w:hint="eastAsia" w:ascii="仿宋" w:hAnsi="仿宋" w:eastAsia="仿宋" w:cs="仿宋"/>
          <w:b w:val="0"/>
          <w:bCs w:val="0"/>
          <w:color w:val="auto"/>
          <w:kern w:val="44"/>
          <w:sz w:val="32"/>
          <w:szCs w:val="32"/>
          <w:highlight w:val="none"/>
          <w:lang w:val="en-US" w:eastAsia="zh-CN"/>
        </w:rPr>
        <w:t>竞争性谈判公告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529C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E2F92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color w:val="333333"/>
                <w:sz w:val="27"/>
                <w:szCs w:val="27"/>
              </w:rPr>
            </w:pPr>
            <w:r>
              <w:rPr>
                <w:rFonts w:ascii="仿宋" w:hAnsi="仿宋" w:eastAsia="仿宋" w:cs="仿宋"/>
                <w:color w:val="333333"/>
                <w:kern w:val="0"/>
                <w:sz w:val="27"/>
                <w:szCs w:val="27"/>
                <w:lang w:val="en-US" w:eastAsia="zh-CN" w:bidi="ar"/>
              </w:rPr>
              <w:t>项目概况</w:t>
            </w:r>
          </w:p>
          <w:p w14:paraId="3725104C">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桐城师范高等专科学校学生公寓二期消防管网接入项目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 1 月 6 日 9 时 00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F968924">
      <w:pPr>
        <w:rPr>
          <w:color w:val="auto"/>
          <w:szCs w:val="21"/>
          <w:highlight w:val="none"/>
        </w:rPr>
      </w:pPr>
    </w:p>
    <w:p w14:paraId="6ECA3D86">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7" w:name="_Toc28359089"/>
      <w:bookmarkStart w:id="8" w:name="_Toc35393798"/>
      <w:bookmarkStart w:id="9" w:name="_Toc28359012"/>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14:paraId="502623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036</w:t>
      </w:r>
      <w:r>
        <w:rPr>
          <w:rFonts w:hint="eastAsia" w:ascii="仿宋" w:hAnsi="仿宋" w:eastAsia="仿宋" w:cs="Times New Roman"/>
          <w:color w:val="auto"/>
          <w:sz w:val="28"/>
          <w:szCs w:val="28"/>
          <w:highlight w:val="none"/>
          <w:lang w:eastAsia="zh-CN"/>
        </w:rPr>
        <w:t>号</w:t>
      </w:r>
    </w:p>
    <w:p w14:paraId="62FF744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桐城师范高等专科学校学生公寓二期消防管网接入项目</w:t>
      </w:r>
    </w:p>
    <w:p w14:paraId="41120EF9">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采购方式：竞争性</w:t>
      </w:r>
      <w:r>
        <w:rPr>
          <w:rFonts w:hint="eastAsia" w:ascii="仿宋" w:hAnsi="仿宋" w:eastAsia="仿宋" w:cs="Times New Roman"/>
          <w:color w:val="auto"/>
          <w:sz w:val="28"/>
          <w:szCs w:val="28"/>
          <w:highlight w:val="none"/>
          <w:lang w:val="en-US" w:eastAsia="zh-CN"/>
        </w:rPr>
        <w:t>谈判</w:t>
      </w:r>
    </w:p>
    <w:p w14:paraId="2DD77B9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预算金额：88778.85</w:t>
      </w:r>
      <w:r>
        <w:rPr>
          <w:rFonts w:hint="eastAsia" w:ascii="仿宋" w:hAnsi="仿宋" w:eastAsia="仿宋" w:cs="Times New Roman"/>
          <w:color w:val="auto"/>
          <w:sz w:val="28"/>
          <w:szCs w:val="28"/>
          <w:highlight w:val="none"/>
          <w:lang w:val="en-US" w:eastAsia="zh-CN"/>
        </w:rPr>
        <w:t>元</w:t>
      </w:r>
    </w:p>
    <w:p w14:paraId="06F120BE">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最高限价：88778.85</w:t>
      </w:r>
      <w:r>
        <w:rPr>
          <w:rFonts w:hint="eastAsia" w:ascii="仿宋" w:hAnsi="仿宋" w:eastAsia="仿宋" w:cs="Times New Roman"/>
          <w:color w:val="auto"/>
          <w:sz w:val="28"/>
          <w:szCs w:val="28"/>
          <w:highlight w:val="none"/>
          <w:lang w:val="en-US" w:eastAsia="zh-CN"/>
        </w:rPr>
        <w:t>元</w:t>
      </w:r>
    </w:p>
    <w:p w14:paraId="0A5F5881">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采购需求：</w:t>
      </w:r>
      <w:r>
        <w:rPr>
          <w:rFonts w:hint="eastAsia" w:ascii="仿宋" w:hAnsi="仿宋" w:eastAsia="仿宋" w:cs="Times New Roman"/>
          <w:color w:val="auto"/>
          <w:sz w:val="28"/>
          <w:szCs w:val="28"/>
          <w:highlight w:val="none"/>
          <w:lang w:val="en-US" w:eastAsia="zh-CN"/>
        </w:rPr>
        <w:t>桐城师专学生公寓二期消防管网接入项目，</w:t>
      </w:r>
      <w:r>
        <w:rPr>
          <w:rFonts w:hint="eastAsia" w:ascii="仿宋" w:hAnsi="仿宋" w:eastAsia="仿宋" w:cs="Times New Roman"/>
          <w:color w:val="auto"/>
          <w:sz w:val="28"/>
          <w:szCs w:val="28"/>
          <w:highlight w:val="none"/>
          <w:lang w:eastAsia="zh-CN"/>
        </w:rPr>
        <w:t>详见</w:t>
      </w:r>
      <w:r>
        <w:rPr>
          <w:rFonts w:hint="eastAsia" w:ascii="仿宋" w:hAnsi="仿宋" w:eastAsia="仿宋" w:cs="Times New Roman"/>
          <w:color w:val="auto"/>
          <w:sz w:val="28"/>
          <w:szCs w:val="28"/>
          <w:highlight w:val="none"/>
          <w:lang w:val="en-US" w:eastAsia="zh-CN"/>
        </w:rPr>
        <w:t>采购需求。</w:t>
      </w:r>
    </w:p>
    <w:p w14:paraId="6A97C25B">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合同履行期限：合同签字生效后30日历天内完成所有服务内容及采购人的其他要求。 </w:t>
      </w:r>
    </w:p>
    <w:p w14:paraId="5557C8E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本项目不接受</w:t>
      </w:r>
      <w:r>
        <w:rPr>
          <w:rFonts w:hint="eastAsia" w:ascii="仿宋" w:hAnsi="仿宋" w:eastAsia="仿宋" w:cs="Times New Roman"/>
          <w:color w:val="auto"/>
          <w:sz w:val="28"/>
          <w:szCs w:val="28"/>
          <w:highlight w:val="none"/>
          <w:lang w:val="en-US" w:eastAsia="zh-CN"/>
        </w:rPr>
        <w:t>（或接受）</w:t>
      </w:r>
      <w:r>
        <w:rPr>
          <w:rFonts w:hint="eastAsia" w:ascii="仿宋" w:hAnsi="仿宋" w:eastAsia="仿宋" w:cs="Times New Roman"/>
          <w:color w:val="auto"/>
          <w:sz w:val="28"/>
          <w:szCs w:val="28"/>
          <w:highlight w:val="none"/>
          <w:lang w:eastAsia="zh-CN"/>
        </w:rPr>
        <w:t>联合体。</w:t>
      </w:r>
    </w:p>
    <w:p w14:paraId="1520B95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1" w:name="_Toc35393799"/>
      <w:bookmarkStart w:id="12" w:name="_Toc35393630"/>
      <w:bookmarkStart w:id="13" w:name="_Toc28359090"/>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14:paraId="08B8052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olor w:val="auto"/>
          <w:sz w:val="28"/>
          <w:szCs w:val="28"/>
          <w:highlight w:val="none"/>
        </w:rPr>
      </w:pPr>
      <w:bookmarkStart w:id="15" w:name="_Toc28359014"/>
      <w:bookmarkStart w:id="16" w:name="_Toc35393800"/>
      <w:bookmarkStart w:id="17" w:name="_Toc28359091"/>
      <w:bookmarkStart w:id="18" w:name="_Toc35393631"/>
      <w:r>
        <w:rPr>
          <w:rFonts w:hint="eastAsia" w:ascii="仿宋" w:hAnsi="仿宋" w:eastAsia="仿宋"/>
          <w:color w:val="auto"/>
          <w:sz w:val="28"/>
          <w:szCs w:val="28"/>
          <w:highlight w:val="none"/>
        </w:rPr>
        <w:t>1.满足《中华人民共和国政府采购法》第二十二条规定；</w:t>
      </w:r>
    </w:p>
    <w:p w14:paraId="17247F1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4642419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p>
    <w:p w14:paraId="09B1C1B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供应商具有消防设施工程专业承包</w:t>
      </w:r>
      <w:r>
        <w:rPr>
          <w:rFonts w:hint="eastAsia" w:ascii="仿宋" w:hAnsi="仿宋" w:eastAsia="仿宋"/>
          <w:color w:val="auto"/>
          <w:sz w:val="28"/>
          <w:szCs w:val="28"/>
          <w:highlight w:val="none"/>
          <w:lang w:val="en-US" w:eastAsia="zh-CN"/>
        </w:rPr>
        <w:t>二级及以上</w:t>
      </w:r>
      <w:r>
        <w:rPr>
          <w:rFonts w:hint="eastAsia" w:ascii="仿宋" w:hAnsi="仿宋" w:eastAsia="仿宋"/>
          <w:color w:val="auto"/>
          <w:sz w:val="28"/>
          <w:szCs w:val="28"/>
          <w:highlight w:val="none"/>
        </w:rPr>
        <w:t>资质</w:t>
      </w:r>
      <w:r>
        <w:rPr>
          <w:rFonts w:hint="eastAsia" w:ascii="仿宋" w:hAnsi="仿宋" w:eastAsia="仿宋"/>
          <w:color w:val="auto"/>
          <w:sz w:val="28"/>
          <w:szCs w:val="28"/>
          <w:highlight w:val="none"/>
          <w:lang w:val="en-US" w:eastAsia="zh-CN"/>
        </w:rPr>
        <w:t>；</w:t>
      </w:r>
    </w:p>
    <w:p w14:paraId="3EED18B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（2）拟派本项目项目经理须具有机电工程二级及以上注册建造师执业资格或一级消防工程师执业资格。</w:t>
      </w:r>
    </w:p>
    <w:p w14:paraId="5C232E6E">
      <w:pPr>
        <w:keepNext w:val="0"/>
        <w:keepLines w:val="0"/>
        <w:pageBreakBefore w:val="0"/>
        <w:widowControl w:val="0"/>
        <w:kinsoku/>
        <w:wordWrap/>
        <w:overflowPunct/>
        <w:topLinePunct w:val="0"/>
        <w:autoSpaceDE/>
        <w:autoSpaceDN/>
        <w:bidi w:val="0"/>
        <w:adjustRightInd/>
        <w:snapToGrid/>
        <w:spacing w:line="460" w:lineRule="exact"/>
        <w:ind w:firstLine="280" w:firstLineChars="100"/>
        <w:textAlignment w:val="auto"/>
        <w:rPr>
          <w:rFonts w:hint="default" w:ascii="仿宋" w:hAnsi="仿宋" w:eastAsia="仿宋" w:cs="Times New Roman"/>
          <w:b/>
          <w:bCs/>
          <w:color w:val="auto"/>
          <w:sz w:val="28"/>
          <w:szCs w:val="28"/>
          <w:highlight w:val="none"/>
          <w:lang w:val="en-US" w:eastAsia="zh-CN"/>
        </w:rPr>
      </w:pPr>
      <w:r>
        <w:rPr>
          <w:rFonts w:hint="eastAsia" w:ascii="仿宋" w:hAnsi="仿宋" w:eastAsia="仿宋" w:cs="Times New Roman"/>
          <w:b w:val="0"/>
          <w:bCs w:val="0"/>
          <w:color w:val="auto"/>
          <w:sz w:val="28"/>
          <w:szCs w:val="28"/>
          <w:highlight w:val="none"/>
          <w:lang w:val="en-US" w:eastAsia="zh-CN"/>
        </w:rPr>
        <w:t>注：项目经理须提供投标人为其缴纳的投标截止日前半年内任意一个月（如投标人为新成立不足三个月的企业，可提供自成立至今）社保缴费证明。【提供社保主管部门开具的证明材料或有社保主管部门盖章的网页系统打印件】</w:t>
      </w:r>
      <w:r>
        <w:rPr>
          <w:rFonts w:hint="eastAsia" w:ascii="仿宋" w:hAnsi="仿宋" w:eastAsia="仿宋" w:cs="Times New Roman"/>
          <w:b/>
          <w:bCs/>
          <w:color w:val="auto"/>
          <w:sz w:val="28"/>
          <w:szCs w:val="28"/>
          <w:highlight w:val="none"/>
          <w:lang w:val="en-US" w:eastAsia="zh-CN"/>
        </w:rPr>
        <w:t>。</w:t>
      </w:r>
    </w:p>
    <w:p w14:paraId="20E15C9C">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633A7E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1 月 6 日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4F6CB94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4261FB3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182D0B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794B51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9" w:name="_Toc28359015"/>
      <w:bookmarkStart w:id="20" w:name="_Toc28359092"/>
      <w:bookmarkStart w:id="21" w:name="_Toc35393632"/>
      <w:bookmarkStart w:id="22" w:name="_Toc35393801"/>
      <w:r>
        <w:rPr>
          <w:rFonts w:hint="eastAsia" w:ascii="黑体" w:hAnsi="黑体" w:eastAsia="黑体" w:cs="宋体"/>
          <w:bCs/>
          <w:color w:val="auto"/>
          <w:sz w:val="28"/>
          <w:szCs w:val="28"/>
          <w:highlight w:val="none"/>
        </w:rPr>
        <w:t>四、响应文件提交</w:t>
      </w:r>
      <w:bookmarkEnd w:id="19"/>
      <w:bookmarkEnd w:id="20"/>
      <w:bookmarkEnd w:id="21"/>
      <w:bookmarkEnd w:id="22"/>
    </w:p>
    <w:p w14:paraId="147AC39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28359093"/>
      <w:bookmarkStart w:id="24" w:name="_Toc35393633"/>
      <w:bookmarkStart w:id="25" w:name="_Toc28359016"/>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1 月 6 日 9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00 </w:t>
      </w:r>
      <w:r>
        <w:rPr>
          <w:rFonts w:hint="eastAsia" w:ascii="仿宋" w:hAnsi="仿宋" w:eastAsia="仿宋" w:cs="仿宋"/>
          <w:b w:val="0"/>
          <w:bCs/>
          <w:color w:val="auto"/>
          <w:sz w:val="28"/>
          <w:szCs w:val="28"/>
          <w:highlight w:val="none"/>
        </w:rPr>
        <w:t>分</w:t>
      </w:r>
    </w:p>
    <w:p w14:paraId="10C54F6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74F33F1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9C4F6F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olor w:val="auto"/>
          <w:sz w:val="28"/>
          <w:szCs w:val="28"/>
          <w:highlight w:val="none"/>
          <w:lang w:val="en-US" w:eastAsia="zh-CN"/>
        </w:rPr>
      </w:pPr>
      <w:bookmarkStart w:id="27" w:name="_Toc35393634"/>
      <w:bookmarkStart w:id="28" w:name="_Toc35393803"/>
      <w:bookmarkStart w:id="29" w:name="_Toc28359017"/>
      <w:bookmarkStart w:id="30" w:name="_Toc28359094"/>
      <w:r>
        <w:rPr>
          <w:rFonts w:hint="eastAsia" w:ascii="仿宋" w:hAnsi="仿宋" w:eastAsia="仿宋"/>
          <w:color w:val="auto"/>
          <w:sz w:val="28"/>
          <w:szCs w:val="28"/>
          <w:highlight w:val="none"/>
          <w:lang w:val="en-US" w:eastAsia="zh-CN"/>
        </w:rPr>
        <w:t>时间：2025年 1 月 6 日 9 时 00 分</w:t>
      </w:r>
    </w:p>
    <w:p w14:paraId="49BDE4B2">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213B43C5">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7D1708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0EF417B">
      <w:pPr>
        <w:keepNext w:val="0"/>
        <w:keepLines w:val="0"/>
        <w:pageBreakBefore w:val="0"/>
        <w:widowControl w:val="0"/>
        <w:numPr>
          <w:ilvl w:val="0"/>
          <w:numId w:val="5"/>
        </w:numPr>
        <w:kinsoku/>
        <w:wordWrap/>
        <w:overflowPunct/>
        <w:topLinePunct w:val="0"/>
        <w:autoSpaceDE/>
        <w:autoSpaceDN/>
        <w:bidi w:val="0"/>
        <w:adjustRightInd/>
        <w:snapToGrid/>
        <w:spacing w:line="460" w:lineRule="exact"/>
        <w:textAlignment w:val="auto"/>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0D82E8E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1.响应文件要求：投标时需将“响应文件”分正/副本（一正、一副）一起装袋密封，并在密封袋上加盖公章。响应文件未按要求装订密封，现场报名时招标代理将拒绝接收。</w:t>
      </w:r>
    </w:p>
    <w:p w14:paraId="2EFE99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08295B4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03DFB194">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E9B575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7B9692E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A89481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08EBF058">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10751B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2837CEA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 </w:t>
      </w:r>
    </w:p>
    <w:p w14:paraId="1E7EE71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联系人：唐工          联系方式：16655617228</w:t>
      </w:r>
    </w:p>
    <w:p w14:paraId="63550D3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3ADD7FAA">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54941329"/>
      <w:bookmarkStart w:id="35"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1C588188">
      <w:pPr>
        <w:pStyle w:val="2"/>
        <w:rPr>
          <w:rFonts w:hint="eastAsia" w:eastAsia="宋体" w:cs="Tahoma"/>
          <w:bCs/>
          <w:color w:val="auto"/>
          <w:kern w:val="0"/>
          <w:sz w:val="32"/>
          <w:szCs w:val="32"/>
          <w:highlight w:val="none"/>
          <w:lang w:eastAsia="zh-CN"/>
        </w:rPr>
      </w:pPr>
      <w:bookmarkStart w:id="36" w:name="_Toc17862"/>
      <w:bookmarkStart w:id="37" w:name="_Toc54941330"/>
      <w:bookmarkStart w:id="38"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0"/>
        <w:gridCol w:w="2400"/>
        <w:gridCol w:w="7009"/>
      </w:tblGrid>
      <w:tr w14:paraId="1873C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E496B6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400" w:type="dxa"/>
            <w:tcBorders>
              <w:top w:val="single" w:color="auto" w:sz="4" w:space="0"/>
              <w:left w:val="single" w:color="auto" w:sz="4" w:space="0"/>
              <w:bottom w:val="single" w:color="auto" w:sz="4" w:space="0"/>
              <w:right w:val="single" w:color="auto" w:sz="4" w:space="0"/>
            </w:tcBorders>
          </w:tcPr>
          <w:p w14:paraId="2A015B5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009" w:type="dxa"/>
            <w:tcBorders>
              <w:top w:val="single" w:color="auto" w:sz="4" w:space="0"/>
              <w:left w:val="single" w:color="auto" w:sz="4" w:space="0"/>
              <w:bottom w:val="single" w:color="auto" w:sz="4" w:space="0"/>
            </w:tcBorders>
            <w:vAlign w:val="center"/>
          </w:tcPr>
          <w:p w14:paraId="63DB3EFC">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7DDE81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00" w:type="dxa"/>
            <w:tcBorders>
              <w:top w:val="single" w:color="auto" w:sz="4" w:space="0"/>
              <w:bottom w:val="single" w:color="auto" w:sz="4" w:space="0"/>
              <w:right w:val="single" w:color="auto" w:sz="4" w:space="0"/>
            </w:tcBorders>
            <w:vAlign w:val="center"/>
          </w:tcPr>
          <w:p w14:paraId="1AD8A3F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400" w:type="dxa"/>
            <w:tcBorders>
              <w:top w:val="single" w:color="auto" w:sz="4" w:space="0"/>
              <w:left w:val="single" w:color="auto" w:sz="4" w:space="0"/>
              <w:bottom w:val="single" w:color="auto" w:sz="4" w:space="0"/>
              <w:right w:val="single" w:color="auto" w:sz="4" w:space="0"/>
            </w:tcBorders>
            <w:vAlign w:val="center"/>
          </w:tcPr>
          <w:p w14:paraId="7CDB7D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009" w:type="dxa"/>
            <w:tcBorders>
              <w:top w:val="single" w:color="auto" w:sz="4" w:space="0"/>
              <w:left w:val="single" w:color="auto" w:sz="4" w:space="0"/>
              <w:bottom w:val="single" w:color="auto" w:sz="4" w:space="0"/>
            </w:tcBorders>
            <w:vAlign w:val="center"/>
          </w:tcPr>
          <w:p w14:paraId="37F507CB">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0C1C7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A867C3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400" w:type="dxa"/>
            <w:tcBorders>
              <w:top w:val="single" w:color="auto" w:sz="4" w:space="0"/>
              <w:left w:val="single" w:color="auto" w:sz="4" w:space="0"/>
              <w:bottom w:val="single" w:color="auto" w:sz="4" w:space="0"/>
              <w:right w:val="single" w:color="auto" w:sz="4" w:space="0"/>
            </w:tcBorders>
            <w:vAlign w:val="center"/>
          </w:tcPr>
          <w:p w14:paraId="2D64389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009" w:type="dxa"/>
            <w:tcBorders>
              <w:top w:val="single" w:color="auto" w:sz="4" w:space="0"/>
              <w:left w:val="single" w:color="auto" w:sz="4" w:space="0"/>
              <w:bottom w:val="single" w:color="auto" w:sz="4" w:space="0"/>
            </w:tcBorders>
            <w:vAlign w:val="center"/>
          </w:tcPr>
          <w:p w14:paraId="15AC46D8">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安徽建方工程造价有限公司</w:t>
            </w:r>
          </w:p>
        </w:tc>
      </w:tr>
      <w:tr w14:paraId="761CC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C9D370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400" w:type="dxa"/>
            <w:tcBorders>
              <w:top w:val="single" w:color="auto" w:sz="4" w:space="0"/>
              <w:left w:val="single" w:color="auto" w:sz="4" w:space="0"/>
              <w:bottom w:val="single" w:color="auto" w:sz="4" w:space="0"/>
              <w:right w:val="single" w:color="auto" w:sz="4" w:space="0"/>
            </w:tcBorders>
            <w:vAlign w:val="center"/>
          </w:tcPr>
          <w:p w14:paraId="12AB938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009" w:type="dxa"/>
            <w:tcBorders>
              <w:top w:val="single" w:color="auto" w:sz="4" w:space="0"/>
              <w:left w:val="single" w:color="auto" w:sz="4" w:space="0"/>
              <w:bottom w:val="single" w:color="auto" w:sz="4" w:space="0"/>
            </w:tcBorders>
            <w:vAlign w:val="center"/>
          </w:tcPr>
          <w:p w14:paraId="6A2F639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5DE7ED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D6AE58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400" w:type="dxa"/>
            <w:tcBorders>
              <w:top w:val="single" w:color="auto" w:sz="4" w:space="0"/>
              <w:left w:val="single" w:color="auto" w:sz="4" w:space="0"/>
              <w:bottom w:val="single" w:color="auto" w:sz="4" w:space="0"/>
              <w:right w:val="single" w:color="auto" w:sz="4" w:space="0"/>
            </w:tcBorders>
            <w:vAlign w:val="center"/>
          </w:tcPr>
          <w:p w14:paraId="291E51E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009" w:type="dxa"/>
            <w:tcBorders>
              <w:top w:val="single" w:color="auto" w:sz="4" w:space="0"/>
              <w:left w:val="single" w:color="auto" w:sz="4" w:space="0"/>
              <w:bottom w:val="single" w:color="auto" w:sz="4" w:space="0"/>
            </w:tcBorders>
            <w:vAlign w:val="center"/>
          </w:tcPr>
          <w:p w14:paraId="15EF0FB7">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044BD5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3059C3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400" w:type="dxa"/>
            <w:tcBorders>
              <w:top w:val="single" w:color="auto" w:sz="4" w:space="0"/>
              <w:left w:val="single" w:color="auto" w:sz="4" w:space="0"/>
              <w:bottom w:val="single" w:color="auto" w:sz="4" w:space="0"/>
              <w:right w:val="single" w:color="auto" w:sz="4" w:space="0"/>
            </w:tcBorders>
            <w:vAlign w:val="center"/>
          </w:tcPr>
          <w:p w14:paraId="79C433F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009" w:type="dxa"/>
            <w:tcBorders>
              <w:top w:val="single" w:color="auto" w:sz="4" w:space="0"/>
              <w:left w:val="single" w:color="auto" w:sz="4" w:space="0"/>
              <w:bottom w:val="single" w:color="auto" w:sz="4" w:space="0"/>
            </w:tcBorders>
            <w:vAlign w:val="center"/>
          </w:tcPr>
          <w:p w14:paraId="2EE2F243">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15037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3083CF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400" w:type="dxa"/>
            <w:tcBorders>
              <w:top w:val="single" w:color="auto" w:sz="4" w:space="0"/>
              <w:left w:val="single" w:color="auto" w:sz="4" w:space="0"/>
              <w:bottom w:val="single" w:color="auto" w:sz="4" w:space="0"/>
              <w:right w:val="single" w:color="auto" w:sz="4" w:space="0"/>
            </w:tcBorders>
            <w:vAlign w:val="center"/>
          </w:tcPr>
          <w:p w14:paraId="46709F2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009" w:type="dxa"/>
            <w:tcBorders>
              <w:top w:val="single" w:color="auto" w:sz="4" w:space="0"/>
              <w:left w:val="single" w:color="auto" w:sz="4" w:space="0"/>
              <w:bottom w:val="single" w:color="auto" w:sz="4" w:space="0"/>
            </w:tcBorders>
            <w:vAlign w:val="center"/>
          </w:tcPr>
          <w:p w14:paraId="4AD15504">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73EDF1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296D31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400" w:type="dxa"/>
            <w:tcBorders>
              <w:top w:val="single" w:color="auto" w:sz="4" w:space="0"/>
              <w:left w:val="single" w:color="auto" w:sz="4" w:space="0"/>
              <w:bottom w:val="single" w:color="auto" w:sz="4" w:space="0"/>
              <w:right w:val="single" w:color="auto" w:sz="4" w:space="0"/>
            </w:tcBorders>
            <w:vAlign w:val="center"/>
          </w:tcPr>
          <w:p w14:paraId="580557C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009" w:type="dxa"/>
            <w:tcBorders>
              <w:top w:val="single" w:color="auto" w:sz="4" w:space="0"/>
              <w:left w:val="single" w:color="auto" w:sz="4" w:space="0"/>
              <w:bottom w:val="single" w:color="auto" w:sz="4" w:space="0"/>
            </w:tcBorders>
            <w:vAlign w:val="center"/>
          </w:tcPr>
          <w:p w14:paraId="016EFF31">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5D5F3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DC0FE1C">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400" w:type="dxa"/>
            <w:tcBorders>
              <w:top w:val="single" w:color="auto" w:sz="4" w:space="0"/>
              <w:left w:val="single" w:color="auto" w:sz="4" w:space="0"/>
              <w:bottom w:val="single" w:color="auto" w:sz="4" w:space="0"/>
              <w:right w:val="single" w:color="auto" w:sz="4" w:space="0"/>
            </w:tcBorders>
            <w:vAlign w:val="center"/>
          </w:tcPr>
          <w:p w14:paraId="7FB23FF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谈判响应文件要求</w:t>
            </w:r>
          </w:p>
        </w:tc>
        <w:tc>
          <w:tcPr>
            <w:tcW w:w="7009" w:type="dxa"/>
            <w:tcBorders>
              <w:top w:val="single" w:color="auto" w:sz="4" w:space="0"/>
              <w:left w:val="single" w:color="auto" w:sz="4" w:space="0"/>
              <w:bottom w:val="single" w:color="auto" w:sz="4" w:space="0"/>
            </w:tcBorders>
            <w:vAlign w:val="center"/>
          </w:tcPr>
          <w:p w14:paraId="0B6A416E">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（1）供应商的响应文件需胶装成册，所附材料须按规定填写，并按要求签字盖章，否则按废标处理。</w:t>
            </w:r>
          </w:p>
          <w:p w14:paraId="4A3F7156">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（2）供应商需携带授权委托书递交响应文件，否则现场报名时招标代理将拒绝接收。</w:t>
            </w:r>
          </w:p>
          <w:p w14:paraId="42DC652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（3）法定代表人递交响应文件无需授权委托书，提供身份证明即可。</w:t>
            </w:r>
          </w:p>
        </w:tc>
      </w:tr>
      <w:tr w14:paraId="3507AC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691F916">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400" w:type="dxa"/>
            <w:tcBorders>
              <w:top w:val="single" w:color="auto" w:sz="4" w:space="0"/>
              <w:left w:val="single" w:color="auto" w:sz="4" w:space="0"/>
              <w:bottom w:val="single" w:color="auto" w:sz="4" w:space="0"/>
              <w:right w:val="single" w:color="auto" w:sz="4" w:space="0"/>
            </w:tcBorders>
            <w:vAlign w:val="center"/>
          </w:tcPr>
          <w:p w14:paraId="37F64A73">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响应文件的密封和标记</w:t>
            </w:r>
          </w:p>
        </w:tc>
        <w:tc>
          <w:tcPr>
            <w:tcW w:w="7009" w:type="dxa"/>
            <w:tcBorders>
              <w:top w:val="single" w:color="auto" w:sz="4" w:space="0"/>
              <w:left w:val="single" w:color="auto" w:sz="4" w:space="0"/>
              <w:bottom w:val="single" w:color="auto" w:sz="4" w:space="0"/>
            </w:tcBorders>
            <w:vAlign w:val="center"/>
          </w:tcPr>
          <w:p w14:paraId="67F6017B">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密封要求：“响应文件”分正/副本（一正、一副）一起装袋密封</w:t>
            </w:r>
            <w:r>
              <w:rPr>
                <w:rFonts w:hint="eastAsia" w:ascii="宋体" w:hAnsi="宋体" w:eastAsia="宋体" w:cs="Times New Roman"/>
                <w:b/>
                <w:bCs/>
                <w:color w:val="auto"/>
                <w:szCs w:val="21"/>
                <w:highlight w:val="none"/>
                <w:lang w:val="zh-CN" w:eastAsia="zh-CN"/>
              </w:rPr>
              <w:t>，响应文件的密封袋的封口骑缝处应加盖</w:t>
            </w:r>
            <w:r>
              <w:rPr>
                <w:rFonts w:hint="eastAsia" w:ascii="宋体" w:hAnsi="宋体" w:eastAsia="宋体" w:cs="Times New Roman"/>
                <w:b/>
                <w:bCs/>
                <w:color w:val="auto"/>
                <w:szCs w:val="21"/>
                <w:highlight w:val="none"/>
                <w:lang w:val="en-US" w:eastAsia="zh-CN"/>
              </w:rPr>
              <w:t>供应商公章</w:t>
            </w:r>
            <w:r>
              <w:rPr>
                <w:rFonts w:hint="eastAsia" w:ascii="宋体" w:hAnsi="宋体" w:eastAsia="宋体" w:cs="Times New Roman"/>
                <w:b/>
                <w:bCs/>
                <w:color w:val="auto"/>
                <w:szCs w:val="21"/>
                <w:highlight w:val="none"/>
                <w:lang w:val="zh-CN" w:eastAsia="zh-CN"/>
              </w:rPr>
              <w:t>。</w:t>
            </w:r>
          </w:p>
          <w:p w14:paraId="7BFB6E52">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供应商未按上述要求密封的，现场报名时招标代理将拒绝接收。</w:t>
            </w:r>
          </w:p>
          <w:p w14:paraId="609D386E">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在</w:t>
            </w:r>
            <w:r>
              <w:rPr>
                <w:rFonts w:hint="eastAsia" w:ascii="宋体" w:hAnsi="宋体" w:eastAsia="宋体" w:cs="Times New Roman"/>
                <w:b/>
                <w:bCs/>
                <w:color w:val="auto"/>
                <w:szCs w:val="21"/>
                <w:highlight w:val="none"/>
                <w:lang w:val="zh-CN" w:eastAsia="zh-CN"/>
              </w:rPr>
              <w:t>密封袋上注明</w:t>
            </w:r>
            <w:r>
              <w:rPr>
                <w:rFonts w:hint="eastAsia" w:ascii="宋体" w:hAnsi="宋体" w:eastAsia="宋体" w:cs="Times New Roman"/>
                <w:b/>
                <w:bCs/>
                <w:color w:val="auto"/>
                <w:szCs w:val="21"/>
                <w:highlight w:val="none"/>
                <w:lang w:val="en-US" w:eastAsia="zh-CN"/>
              </w:rPr>
              <w:t>下列内容</w:t>
            </w:r>
            <w:r>
              <w:rPr>
                <w:rFonts w:hint="eastAsia" w:ascii="宋体" w:hAnsi="宋体" w:eastAsia="宋体" w:cs="Times New Roman"/>
                <w:b/>
                <w:bCs/>
                <w:color w:val="auto"/>
                <w:szCs w:val="21"/>
                <w:highlight w:val="none"/>
                <w:lang w:val="zh-CN" w:eastAsia="zh-CN"/>
              </w:rPr>
              <w:t>：</w:t>
            </w:r>
          </w:p>
          <w:p w14:paraId="60CCBB8A">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采购人名称：</w:t>
            </w:r>
          </w:p>
          <w:p w14:paraId="24C2E925">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供应商名称：</w:t>
            </w:r>
            <w:r>
              <w:rPr>
                <w:rFonts w:hint="eastAsia" w:ascii="宋体" w:hAnsi="宋体" w:eastAsia="宋体" w:cs="Times New Roman"/>
                <w:b/>
                <w:bCs/>
                <w:color w:val="auto"/>
                <w:szCs w:val="21"/>
                <w:highlight w:val="none"/>
                <w:lang w:val="en-US" w:eastAsia="zh-CN"/>
              </w:rPr>
              <w:t xml:space="preserve">   </w:t>
            </w:r>
          </w:p>
          <w:p w14:paraId="37A4635F">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项目名称：</w:t>
            </w:r>
          </w:p>
        </w:tc>
      </w:tr>
      <w:tr w14:paraId="013D6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338A2E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400" w:type="dxa"/>
            <w:tcBorders>
              <w:top w:val="single" w:color="auto" w:sz="4" w:space="0"/>
              <w:left w:val="single" w:color="auto" w:sz="4" w:space="0"/>
              <w:bottom w:val="single" w:color="auto" w:sz="4" w:space="0"/>
              <w:right w:val="single" w:color="auto" w:sz="4" w:space="0"/>
            </w:tcBorders>
            <w:vAlign w:val="top"/>
          </w:tcPr>
          <w:p w14:paraId="43CE11E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009" w:type="dxa"/>
            <w:tcBorders>
              <w:top w:val="single" w:color="auto" w:sz="4" w:space="0"/>
              <w:left w:val="single" w:color="auto" w:sz="4" w:space="0"/>
              <w:bottom w:val="single" w:color="auto" w:sz="4" w:space="0"/>
            </w:tcBorders>
            <w:vAlign w:val="center"/>
          </w:tcPr>
          <w:p w14:paraId="3104E142">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204D4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8D86D9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400" w:type="dxa"/>
            <w:tcBorders>
              <w:top w:val="single" w:color="auto" w:sz="4" w:space="0"/>
              <w:left w:val="single" w:color="auto" w:sz="4" w:space="0"/>
              <w:bottom w:val="single" w:color="auto" w:sz="4" w:space="0"/>
              <w:right w:val="single" w:color="auto" w:sz="4" w:space="0"/>
            </w:tcBorders>
            <w:vAlign w:val="center"/>
          </w:tcPr>
          <w:p w14:paraId="4DFC9F7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009" w:type="dxa"/>
            <w:tcBorders>
              <w:top w:val="single" w:color="auto" w:sz="4" w:space="0"/>
              <w:left w:val="single" w:color="auto" w:sz="4" w:space="0"/>
              <w:bottom w:val="single" w:color="auto" w:sz="4" w:space="0"/>
              <w:right w:val="single" w:color="auto" w:sz="4" w:space="0"/>
            </w:tcBorders>
            <w:vAlign w:val="center"/>
          </w:tcPr>
          <w:p w14:paraId="68E8D231">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2D284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restart"/>
            <w:tcBorders>
              <w:top w:val="single" w:color="auto" w:sz="4" w:space="0"/>
              <w:right w:val="single" w:color="auto" w:sz="4" w:space="0"/>
            </w:tcBorders>
            <w:vAlign w:val="center"/>
          </w:tcPr>
          <w:p w14:paraId="1695F33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400" w:type="dxa"/>
            <w:tcBorders>
              <w:top w:val="single" w:color="auto" w:sz="4" w:space="0"/>
              <w:left w:val="single" w:color="auto" w:sz="4" w:space="0"/>
              <w:bottom w:val="single" w:color="auto" w:sz="4" w:space="0"/>
              <w:right w:val="single" w:color="auto" w:sz="4" w:space="0"/>
            </w:tcBorders>
            <w:vAlign w:val="center"/>
          </w:tcPr>
          <w:p w14:paraId="4C3DC1C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009" w:type="dxa"/>
            <w:tcBorders>
              <w:top w:val="single" w:color="auto" w:sz="4" w:space="0"/>
              <w:left w:val="single" w:color="auto" w:sz="4" w:space="0"/>
              <w:bottom w:val="single" w:color="auto" w:sz="4" w:space="0"/>
            </w:tcBorders>
            <w:vAlign w:val="center"/>
          </w:tcPr>
          <w:p w14:paraId="4F2F0230">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2C9B7B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continue"/>
            <w:tcBorders>
              <w:bottom w:val="single" w:color="auto" w:sz="4" w:space="0"/>
              <w:right w:val="single" w:color="auto" w:sz="4" w:space="0"/>
            </w:tcBorders>
            <w:vAlign w:val="center"/>
          </w:tcPr>
          <w:p w14:paraId="1A2AA3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400" w:type="dxa"/>
            <w:tcBorders>
              <w:top w:val="single" w:color="auto" w:sz="4" w:space="0"/>
              <w:left w:val="single" w:color="auto" w:sz="4" w:space="0"/>
              <w:bottom w:val="single" w:color="auto" w:sz="4" w:space="0"/>
              <w:right w:val="single" w:color="auto" w:sz="4" w:space="0"/>
            </w:tcBorders>
            <w:vAlign w:val="center"/>
          </w:tcPr>
          <w:p w14:paraId="2D99D45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009" w:type="dxa"/>
            <w:tcBorders>
              <w:top w:val="single" w:color="auto" w:sz="4" w:space="0"/>
              <w:left w:val="single" w:color="auto" w:sz="4" w:space="0"/>
              <w:bottom w:val="single" w:color="auto" w:sz="4" w:space="0"/>
            </w:tcBorders>
            <w:vAlign w:val="center"/>
          </w:tcPr>
          <w:p w14:paraId="039312C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480B7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5CB2754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13</w:t>
            </w:r>
          </w:p>
        </w:tc>
        <w:tc>
          <w:tcPr>
            <w:tcW w:w="2400" w:type="dxa"/>
            <w:tcBorders>
              <w:top w:val="single" w:color="auto" w:sz="4" w:space="0"/>
              <w:left w:val="single" w:color="auto" w:sz="4" w:space="0"/>
              <w:bottom w:val="single" w:color="auto" w:sz="4" w:space="0"/>
              <w:right w:val="single" w:color="auto" w:sz="4" w:space="0"/>
            </w:tcBorders>
            <w:vAlign w:val="center"/>
          </w:tcPr>
          <w:p w14:paraId="0E04DA4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009" w:type="dxa"/>
            <w:tcBorders>
              <w:top w:val="single" w:color="auto" w:sz="4" w:space="0"/>
              <w:left w:val="single" w:color="auto" w:sz="4" w:space="0"/>
              <w:bottom w:val="single" w:color="auto" w:sz="4" w:space="0"/>
            </w:tcBorders>
            <w:vAlign w:val="center"/>
          </w:tcPr>
          <w:p w14:paraId="5894A523">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0FF71181">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6D08AD77">
            <w:pPr>
              <w:pageBreakBefore w:val="0"/>
              <w:kinsoku/>
              <w:overflowPunct/>
              <w:topLinePunct w:val="0"/>
              <w:bidi w:val="0"/>
              <w:snapToGrid w:val="0"/>
              <w:spacing w:line="44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14:paraId="22B6AA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31A6626B">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14</w:t>
            </w:r>
          </w:p>
        </w:tc>
        <w:tc>
          <w:tcPr>
            <w:tcW w:w="2400" w:type="dxa"/>
            <w:tcBorders>
              <w:top w:val="single" w:color="auto" w:sz="4" w:space="0"/>
              <w:left w:val="single" w:color="auto" w:sz="4" w:space="0"/>
              <w:bottom w:val="single" w:color="auto" w:sz="4" w:space="0"/>
              <w:right w:val="single" w:color="auto" w:sz="4" w:space="0"/>
            </w:tcBorders>
            <w:vAlign w:val="center"/>
          </w:tcPr>
          <w:p w14:paraId="50E650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strike w:val="0"/>
                <w:dstrike w:val="0"/>
                <w:color w:val="auto"/>
                <w:sz w:val="21"/>
                <w:szCs w:val="21"/>
                <w:highlight w:val="none"/>
                <w:lang w:val="en-US" w:eastAsia="zh-CN"/>
              </w:rPr>
            </w:pPr>
            <w:r>
              <w:rPr>
                <w:rFonts w:hint="eastAsia" w:asciiTheme="minorEastAsia" w:hAnsiTheme="minorEastAsia" w:eastAsiaTheme="minorEastAsia" w:cstheme="minorEastAsia"/>
              </w:rPr>
              <w:t>质疑函递交方式、接收部门、联系电话和通讯地址</w:t>
            </w:r>
          </w:p>
        </w:tc>
        <w:tc>
          <w:tcPr>
            <w:tcW w:w="7009" w:type="dxa"/>
            <w:tcBorders>
              <w:top w:val="single" w:color="auto" w:sz="4" w:space="0"/>
              <w:left w:val="single" w:color="auto" w:sz="4" w:space="0"/>
              <w:bottom w:val="single" w:color="auto" w:sz="4" w:space="0"/>
            </w:tcBorders>
            <w:vAlign w:val="center"/>
          </w:tcPr>
          <w:p w14:paraId="415DAF7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6456118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4BF604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2A7658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12C8972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highlight w:val="none"/>
                <w:lang w:val="en-US" w:eastAsia="zh-CN"/>
              </w:rPr>
            </w:pPr>
            <w:r>
              <w:rPr>
                <w:rFonts w:hint="eastAsia" w:asciiTheme="minorEastAsia" w:hAnsiTheme="minorEastAsia" w:eastAsiaTheme="minorEastAsia" w:cstheme="minorEastAsia"/>
              </w:rPr>
              <w:t>后文附 质疑范本</w:t>
            </w:r>
          </w:p>
        </w:tc>
      </w:tr>
      <w:tr w14:paraId="37D16E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00" w:type="dxa"/>
            <w:tcBorders>
              <w:top w:val="single" w:color="auto" w:sz="4" w:space="0"/>
              <w:bottom w:val="single" w:color="auto" w:sz="4" w:space="0"/>
              <w:right w:val="single" w:color="auto" w:sz="4" w:space="0"/>
            </w:tcBorders>
            <w:vAlign w:val="center"/>
          </w:tcPr>
          <w:p w14:paraId="04ACD4F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15</w:t>
            </w:r>
          </w:p>
        </w:tc>
        <w:tc>
          <w:tcPr>
            <w:tcW w:w="2400" w:type="dxa"/>
            <w:tcBorders>
              <w:top w:val="single" w:color="auto" w:sz="4" w:space="0"/>
              <w:left w:val="single" w:color="auto" w:sz="4" w:space="0"/>
              <w:bottom w:val="single" w:color="auto" w:sz="4" w:space="0"/>
              <w:right w:val="single" w:color="auto" w:sz="4" w:space="0"/>
            </w:tcBorders>
            <w:vAlign w:val="center"/>
          </w:tcPr>
          <w:p w14:paraId="4EE7478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009" w:type="dxa"/>
            <w:tcBorders>
              <w:top w:val="single" w:color="auto" w:sz="4" w:space="0"/>
              <w:left w:val="single" w:color="auto" w:sz="4" w:space="0"/>
              <w:bottom w:val="single" w:color="auto" w:sz="4" w:space="0"/>
            </w:tcBorders>
            <w:vAlign w:val="center"/>
          </w:tcPr>
          <w:p w14:paraId="76F8AD7E">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08CE222C">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01FAEE6E">
      <w:pPr>
        <w:rPr>
          <w:rFonts w:ascii="宋体" w:hAnsi="宋体"/>
          <w:color w:val="auto"/>
          <w:kern w:val="0"/>
          <w:highlight w:val="none"/>
          <w:lang w:val="zh-CN"/>
        </w:rPr>
      </w:pPr>
      <w:bookmarkStart w:id="39" w:name="_Toc439316872"/>
      <w:r>
        <w:rPr>
          <w:color w:val="auto"/>
          <w:kern w:val="0"/>
          <w:highlight w:val="none"/>
          <w:lang w:val="zh-CN"/>
        </w:rPr>
        <w:br w:type="page"/>
      </w:r>
    </w:p>
    <w:p w14:paraId="4F47B12E">
      <w:pPr>
        <w:pStyle w:val="2"/>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439316919"/>
      <w:bookmarkStart w:id="44" w:name="_Toc10523"/>
      <w:bookmarkStart w:id="45" w:name="_Toc7325"/>
      <w:bookmarkStart w:id="46" w:name="_Toc439316873"/>
      <w:bookmarkStart w:id="47" w:name="_Toc25270"/>
      <w:bookmarkStart w:id="48" w:name="_Toc21078"/>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8228"/>
      <w:bookmarkStart w:id="51" w:name="_Toc439316874"/>
      <w:bookmarkStart w:id="52" w:name="_Toc24643"/>
      <w:bookmarkStart w:id="53" w:name="_Toc10933"/>
      <w:bookmarkStart w:id="54" w:name="_Toc27113"/>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DEB4896">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4D81DBF">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CAD68D">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0CF3B0E6">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5529D0B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第一章 谈判公告</w:t>
      </w:r>
    </w:p>
    <w:p w14:paraId="0F3BD58A">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竞争性谈判须知 </w:t>
      </w:r>
    </w:p>
    <w:p w14:paraId="3206D74E">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第三章 采购需求</w:t>
      </w:r>
    </w:p>
    <w:p w14:paraId="1B9F44B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第四章 评审方法和标准</w:t>
      </w:r>
    </w:p>
    <w:p w14:paraId="012C033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第五章 政府采购合同主要条款 </w:t>
      </w:r>
    </w:p>
    <w:p w14:paraId="1B138CE4">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第六章 工程量清单</w:t>
      </w:r>
    </w:p>
    <w:p w14:paraId="5E894A96">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第七章 图纸</w:t>
      </w:r>
    </w:p>
    <w:p w14:paraId="3C774C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第八章 响应文件格式</w:t>
      </w:r>
    </w:p>
    <w:p w14:paraId="34F844A2">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第九章 政府采购供应商质疑函范本</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27F751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7304C66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2C48F46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422CA0D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4EA7BFA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35807B2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575D0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7B1F9A36">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7CA07861">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5BA5F58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56D4F0DA">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bookmarkEnd w:id="61"/>
    <w:bookmarkEnd w:id="62"/>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p w14:paraId="21B45BFF">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517A441D">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7259A59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17E0C717">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4C5F8C0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F23EE5E">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3520B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60271AE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769A8E49">
      <w:pPr>
        <w:keepNext w:val="0"/>
        <w:keepLines w:val="0"/>
        <w:pageBreakBefore w:val="0"/>
        <w:widowControl/>
        <w:suppressLineNumbers w:val="0"/>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2393B01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167B5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CD37DD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35E30CF1">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b/>
          <w:bCs/>
          <w:color w:val="auto"/>
          <w:kern w:val="0"/>
          <w:sz w:val="24"/>
          <w:szCs w:val="24"/>
          <w:highlight w:val="none"/>
          <w:lang w:val="en-US" w:eastAsia="zh-CN" w:bidi="ar"/>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r>
        <w:rPr>
          <w:rFonts w:hint="eastAsia" w:asciiTheme="minorEastAsia" w:hAnsiTheme="minorEastAsia" w:eastAsiaTheme="minorEastAsia" w:cstheme="minorEastAsia"/>
          <w:b/>
          <w:bCs/>
          <w:color w:val="auto"/>
          <w:kern w:val="0"/>
          <w:sz w:val="24"/>
          <w:szCs w:val="24"/>
          <w:highlight w:val="none"/>
          <w:lang w:val="en-US" w:eastAsia="zh-CN" w:bidi="ar"/>
        </w:rPr>
        <w:t xml:space="preserve">  </w:t>
      </w:r>
    </w:p>
    <w:p w14:paraId="718DDCAA">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E1F54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5B5E474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1E36A15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307E4A2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FFF2D2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562ACC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5C78B7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80685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232F541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3B730B2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4910390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73C925F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09AB60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0D9EF30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16332ED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635F95C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5A1E59F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33A32B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2EEF742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09F3DC29">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7DCDCEC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5" w:name="_Toc16371"/>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76"/>
        <w:pageBreakBefore w:val="0"/>
        <w:numPr>
          <w:ilvl w:val="0"/>
          <w:numId w:val="0"/>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lang w:val="en-US" w:eastAsia="zh-CN" w:bidi="ar-SA"/>
        </w:rPr>
        <w:t>37、</w:t>
      </w:r>
      <w:r>
        <w:rPr>
          <w:rFonts w:hint="eastAsia" w:asciiTheme="minorEastAsia" w:hAnsiTheme="minorEastAsia" w:eastAsiaTheme="minorEastAsia" w:cstheme="minorEastAsia"/>
          <w:b/>
          <w:bCs/>
          <w:color w:val="auto"/>
          <w:sz w:val="24"/>
          <w:szCs w:val="24"/>
          <w:highlight w:val="none"/>
          <w:lang w:val="en-US" w:eastAsia="zh-CN"/>
        </w:rPr>
        <w:t>备注</w:t>
      </w:r>
    </w:p>
    <w:p w14:paraId="098FA19E">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52A6CCC">
      <w:pPr>
        <w:spacing w:before="141" w:line="227" w:lineRule="auto"/>
        <w:ind w:left="3341"/>
        <w:outlineLvl w:val="0"/>
        <w:rPr>
          <w:rFonts w:ascii="黑体" w:hAnsi="黑体" w:eastAsia="黑体" w:cs="黑体"/>
          <w:sz w:val="31"/>
          <w:szCs w:val="31"/>
          <w:highlight w:val="none"/>
        </w:rPr>
      </w:pPr>
      <w:r>
        <w:rPr>
          <w:rFonts w:ascii="黑体" w:hAnsi="黑体" w:eastAsia="黑体" w:cs="黑体"/>
          <w:b/>
          <w:bCs/>
          <w:spacing w:val="5"/>
          <w:sz w:val="31"/>
          <w:szCs w:val="31"/>
          <w:highlight w:val="none"/>
        </w:rPr>
        <w:t>第三章</w:t>
      </w:r>
      <w:r>
        <w:rPr>
          <w:rFonts w:ascii="黑体" w:hAnsi="黑体" w:eastAsia="黑体" w:cs="黑体"/>
          <w:spacing w:val="5"/>
          <w:sz w:val="31"/>
          <w:szCs w:val="31"/>
          <w:highlight w:val="none"/>
        </w:rPr>
        <w:t xml:space="preserve"> </w:t>
      </w:r>
      <w:r>
        <w:rPr>
          <w:rFonts w:ascii="黑体" w:hAnsi="黑体" w:eastAsia="黑体" w:cs="黑体"/>
          <w:b/>
          <w:bCs/>
          <w:spacing w:val="5"/>
          <w:sz w:val="31"/>
          <w:szCs w:val="31"/>
          <w:highlight w:val="none"/>
        </w:rPr>
        <w:t>采购需求</w:t>
      </w:r>
    </w:p>
    <w:p w14:paraId="0CEC45D9">
      <w:pPr>
        <w:spacing w:before="217" w:line="230" w:lineRule="auto"/>
        <w:ind w:left="431"/>
        <w:rPr>
          <w:rFonts w:ascii="宋体" w:hAnsi="宋体" w:eastAsia="宋体" w:cs="宋体"/>
          <w:sz w:val="21"/>
          <w:szCs w:val="21"/>
        </w:rPr>
      </w:pPr>
      <w:r>
        <w:rPr>
          <w:rFonts w:ascii="宋体" w:hAnsi="宋体" w:eastAsia="宋体" w:cs="宋体"/>
          <w:b/>
          <w:bCs/>
          <w:sz w:val="21"/>
          <w:szCs w:val="21"/>
        </w:rPr>
        <w:t>前注：</w:t>
      </w:r>
    </w:p>
    <w:p w14:paraId="4650F030">
      <w:pPr>
        <w:spacing w:before="219" w:line="417" w:lineRule="auto"/>
        <w:ind w:right="202" w:firstLine="229" w:firstLineChars="100"/>
        <w:rPr>
          <w:rFonts w:ascii="宋体" w:hAnsi="宋体" w:eastAsia="宋体" w:cs="宋体"/>
          <w:sz w:val="21"/>
          <w:szCs w:val="21"/>
        </w:rPr>
      </w:pPr>
      <w:r>
        <w:rPr>
          <w:rFonts w:ascii="宋体" w:hAnsi="宋体" w:eastAsia="宋体" w:cs="宋体"/>
          <w:b/>
          <w:bCs/>
          <w:spacing w:val="9"/>
          <w:sz w:val="21"/>
          <w:szCs w:val="21"/>
        </w:rPr>
        <w:t>本说明中提出的技术方案仅为参考，如无明确限制</w:t>
      </w:r>
      <w:r>
        <w:rPr>
          <w:rFonts w:ascii="宋体" w:hAnsi="宋体" w:eastAsia="宋体" w:cs="宋体"/>
          <w:b/>
          <w:bCs/>
          <w:spacing w:val="8"/>
          <w:sz w:val="21"/>
          <w:szCs w:val="21"/>
        </w:rPr>
        <w:t>，供应商可以进行优化，提供满足用户实际需要的更优（或者性能实质上不低于的）服务方案，且此方案须经谈判</w:t>
      </w:r>
      <w:r>
        <w:rPr>
          <w:rFonts w:ascii="宋体" w:hAnsi="宋体" w:eastAsia="宋体" w:cs="宋体"/>
          <w:b/>
          <w:bCs/>
          <w:spacing w:val="7"/>
          <w:sz w:val="21"/>
          <w:szCs w:val="21"/>
        </w:rPr>
        <w:t>小组评审认可。</w:t>
      </w:r>
    </w:p>
    <w:p w14:paraId="426F5D56">
      <w:pPr>
        <w:spacing w:before="31" w:line="228" w:lineRule="auto"/>
        <w:ind w:left="431"/>
        <w:rPr>
          <w:rFonts w:ascii="宋体" w:hAnsi="宋体" w:eastAsia="宋体" w:cs="宋体"/>
          <w:sz w:val="21"/>
          <w:szCs w:val="21"/>
        </w:rPr>
      </w:pPr>
      <w:r>
        <w:rPr>
          <w:rFonts w:ascii="宋体" w:hAnsi="宋体" w:eastAsia="宋体" w:cs="宋体"/>
          <w:b/>
          <w:bCs/>
          <w:spacing w:val="5"/>
          <w:sz w:val="21"/>
          <w:szCs w:val="21"/>
        </w:rPr>
        <w:t>一、商务要求：</w:t>
      </w:r>
    </w:p>
    <w:p w14:paraId="43A598AF">
      <w:pPr>
        <w:spacing w:line="92" w:lineRule="exact"/>
      </w:pPr>
    </w:p>
    <w:tbl>
      <w:tblPr>
        <w:tblStyle w:val="431"/>
        <w:tblW w:w="9975" w:type="dxa"/>
        <w:tblInd w:w="-57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0"/>
        <w:gridCol w:w="3540"/>
        <w:gridCol w:w="5565"/>
      </w:tblGrid>
      <w:tr w14:paraId="0E567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870" w:type="dxa"/>
            <w:vAlign w:val="center"/>
          </w:tcPr>
          <w:p w14:paraId="4BFAF9E0">
            <w:pPr>
              <w:spacing w:before="140" w:line="221" w:lineRule="auto"/>
              <w:jc w:val="center"/>
              <w:rPr>
                <w:rFonts w:ascii="宋体" w:hAnsi="宋体" w:eastAsia="宋体" w:cs="宋体"/>
                <w:sz w:val="24"/>
                <w:szCs w:val="24"/>
              </w:rPr>
            </w:pPr>
            <w:r>
              <w:rPr>
                <w:rFonts w:ascii="宋体" w:hAnsi="宋体" w:eastAsia="宋体" w:cs="宋体"/>
                <w:b/>
                <w:bCs/>
                <w:spacing w:val="-7"/>
                <w:sz w:val="24"/>
                <w:szCs w:val="24"/>
              </w:rPr>
              <w:t>序号</w:t>
            </w:r>
          </w:p>
        </w:tc>
        <w:tc>
          <w:tcPr>
            <w:tcW w:w="3540" w:type="dxa"/>
            <w:vAlign w:val="center"/>
          </w:tcPr>
          <w:p w14:paraId="5A4EEE4E">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条款名称</w:t>
            </w:r>
          </w:p>
        </w:tc>
        <w:tc>
          <w:tcPr>
            <w:tcW w:w="5565" w:type="dxa"/>
            <w:vAlign w:val="center"/>
          </w:tcPr>
          <w:p w14:paraId="4BEDF44B">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具体要求内容</w:t>
            </w:r>
          </w:p>
        </w:tc>
      </w:tr>
      <w:tr w14:paraId="4B6B5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870" w:type="dxa"/>
            <w:vAlign w:val="center"/>
          </w:tcPr>
          <w:p w14:paraId="04C5600B">
            <w:pPr>
              <w:spacing w:before="78" w:line="184" w:lineRule="auto"/>
              <w:jc w:val="center"/>
              <w:rPr>
                <w:rFonts w:ascii="宋体" w:hAnsi="宋体" w:eastAsia="宋体" w:cs="宋体"/>
                <w:sz w:val="24"/>
                <w:szCs w:val="24"/>
              </w:rPr>
            </w:pPr>
            <w:r>
              <w:rPr>
                <w:rFonts w:ascii="宋体" w:hAnsi="宋体" w:eastAsia="宋体" w:cs="宋体"/>
                <w:sz w:val="24"/>
                <w:szCs w:val="24"/>
              </w:rPr>
              <w:t>1</w:t>
            </w:r>
          </w:p>
        </w:tc>
        <w:tc>
          <w:tcPr>
            <w:tcW w:w="3540" w:type="dxa"/>
            <w:vAlign w:val="center"/>
          </w:tcPr>
          <w:p w14:paraId="60591B31">
            <w:pPr>
              <w:spacing w:before="78" w:line="219" w:lineRule="auto"/>
              <w:jc w:val="center"/>
              <w:rPr>
                <w:rFonts w:ascii="宋体" w:hAnsi="宋体" w:eastAsia="宋体" w:cs="宋体"/>
                <w:sz w:val="24"/>
                <w:szCs w:val="24"/>
              </w:rPr>
            </w:pPr>
            <w:r>
              <w:rPr>
                <w:rFonts w:ascii="宋体" w:hAnsi="宋体" w:eastAsia="宋体" w:cs="宋体"/>
                <w:spacing w:val="-3"/>
                <w:sz w:val="24"/>
                <w:szCs w:val="24"/>
              </w:rPr>
              <w:t>付款方式</w:t>
            </w:r>
          </w:p>
        </w:tc>
        <w:tc>
          <w:tcPr>
            <w:tcW w:w="5565" w:type="dxa"/>
            <w:vAlign w:val="center"/>
          </w:tcPr>
          <w:p w14:paraId="7667DB14">
            <w:pPr>
              <w:spacing w:before="28" w:line="219" w:lineRule="auto"/>
              <w:ind w:left="114"/>
              <w:jc w:val="center"/>
              <w:rPr>
                <w:rFonts w:ascii="宋体" w:hAnsi="宋体" w:eastAsia="宋体" w:cs="宋体"/>
                <w:spacing w:val="-2"/>
                <w:sz w:val="24"/>
                <w:szCs w:val="24"/>
              </w:rPr>
            </w:pPr>
            <w:r>
              <w:rPr>
                <w:rFonts w:ascii="宋体" w:hAnsi="宋体" w:eastAsia="宋体" w:cs="宋体"/>
                <w:spacing w:val="-2"/>
                <w:sz w:val="24"/>
                <w:szCs w:val="24"/>
              </w:rPr>
              <w:t>工程完工验收合格</w:t>
            </w:r>
            <w:r>
              <w:rPr>
                <w:rFonts w:hint="eastAsia" w:ascii="宋体" w:hAnsi="宋体" w:cs="宋体"/>
                <w:spacing w:val="-2"/>
                <w:sz w:val="24"/>
                <w:szCs w:val="24"/>
                <w:lang w:val="en-US" w:eastAsia="zh-CN"/>
              </w:rPr>
              <w:t>并经</w:t>
            </w:r>
            <w:r>
              <w:rPr>
                <w:rFonts w:ascii="宋体" w:hAnsi="宋体" w:eastAsia="宋体" w:cs="宋体"/>
                <w:spacing w:val="-2"/>
                <w:sz w:val="24"/>
                <w:szCs w:val="24"/>
              </w:rPr>
              <w:t>审计后一次性付清</w:t>
            </w:r>
          </w:p>
          <w:p w14:paraId="2BA05B45">
            <w:pPr>
              <w:spacing w:before="28" w:line="219" w:lineRule="auto"/>
              <w:ind w:left="114"/>
              <w:jc w:val="center"/>
              <w:rPr>
                <w:rFonts w:hint="eastAsia" w:ascii="宋体" w:hAnsi="宋体" w:eastAsia="宋体" w:cs="宋体"/>
                <w:sz w:val="24"/>
                <w:szCs w:val="24"/>
                <w:lang w:eastAsia="zh-CN"/>
              </w:rPr>
            </w:pPr>
            <w:r>
              <w:rPr>
                <w:rFonts w:hint="eastAsia" w:ascii="宋体" w:hAnsi="宋体" w:cs="宋体"/>
                <w:spacing w:val="-2"/>
                <w:sz w:val="24"/>
                <w:szCs w:val="24"/>
                <w:lang w:eastAsia="zh-CN"/>
              </w:rPr>
              <w:t>（</w:t>
            </w:r>
            <w:r>
              <w:rPr>
                <w:rFonts w:hint="eastAsia" w:ascii="宋体" w:hAnsi="宋体" w:cs="宋体"/>
                <w:spacing w:val="-2"/>
                <w:sz w:val="24"/>
                <w:szCs w:val="24"/>
                <w:lang w:val="en-US" w:eastAsia="zh-CN"/>
              </w:rPr>
              <w:t>按审计价格结算</w:t>
            </w:r>
            <w:r>
              <w:rPr>
                <w:rFonts w:hint="eastAsia" w:ascii="宋体" w:hAnsi="宋体" w:cs="宋体"/>
                <w:spacing w:val="-2"/>
                <w:sz w:val="24"/>
                <w:szCs w:val="24"/>
                <w:lang w:eastAsia="zh-CN"/>
              </w:rPr>
              <w:t>）</w:t>
            </w:r>
          </w:p>
        </w:tc>
      </w:tr>
      <w:tr w14:paraId="25514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870" w:type="dxa"/>
            <w:vAlign w:val="center"/>
          </w:tcPr>
          <w:p w14:paraId="7933D53D">
            <w:pPr>
              <w:spacing w:before="78" w:line="183" w:lineRule="auto"/>
              <w:jc w:val="center"/>
              <w:rPr>
                <w:rFonts w:ascii="宋体" w:hAnsi="宋体" w:eastAsia="宋体" w:cs="宋体"/>
                <w:sz w:val="24"/>
                <w:szCs w:val="24"/>
              </w:rPr>
            </w:pPr>
            <w:r>
              <w:rPr>
                <w:rFonts w:ascii="宋体" w:hAnsi="宋体" w:eastAsia="宋体" w:cs="宋体"/>
                <w:sz w:val="24"/>
                <w:szCs w:val="24"/>
              </w:rPr>
              <w:t>2</w:t>
            </w:r>
          </w:p>
        </w:tc>
        <w:tc>
          <w:tcPr>
            <w:tcW w:w="3540" w:type="dxa"/>
            <w:vAlign w:val="center"/>
          </w:tcPr>
          <w:p w14:paraId="04A1484B">
            <w:pPr>
              <w:spacing w:before="78" w:line="220" w:lineRule="auto"/>
              <w:jc w:val="center"/>
              <w:rPr>
                <w:rFonts w:hint="default" w:ascii="宋体" w:hAnsi="宋体" w:eastAsia="宋体" w:cs="宋体"/>
                <w:sz w:val="24"/>
                <w:szCs w:val="24"/>
                <w:lang w:val="en-US" w:eastAsia="zh-CN"/>
              </w:rPr>
            </w:pPr>
            <w:r>
              <w:rPr>
                <w:rFonts w:hint="eastAsia" w:ascii="宋体" w:hAnsi="宋体" w:cs="宋体"/>
                <w:spacing w:val="-2"/>
                <w:sz w:val="24"/>
                <w:szCs w:val="24"/>
                <w:lang w:val="en-US" w:eastAsia="zh-CN"/>
              </w:rPr>
              <w:t>工程维修缺陷责任期（质保期）</w:t>
            </w:r>
          </w:p>
        </w:tc>
        <w:tc>
          <w:tcPr>
            <w:tcW w:w="5565" w:type="dxa"/>
            <w:vAlign w:val="center"/>
          </w:tcPr>
          <w:p w14:paraId="76F3821F">
            <w:pPr>
              <w:spacing w:before="28" w:line="231" w:lineRule="auto"/>
              <w:ind w:left="116" w:right="106"/>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两年</w:t>
            </w:r>
          </w:p>
        </w:tc>
      </w:tr>
      <w:tr w14:paraId="24AE5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trPr>
        <w:tc>
          <w:tcPr>
            <w:tcW w:w="870" w:type="dxa"/>
            <w:vAlign w:val="center"/>
          </w:tcPr>
          <w:p w14:paraId="5E7C5F3C">
            <w:pPr>
              <w:spacing w:before="253" w:line="183" w:lineRule="auto"/>
              <w:jc w:val="center"/>
              <w:rPr>
                <w:rFonts w:ascii="宋体" w:hAnsi="宋体" w:eastAsia="宋体" w:cs="宋体"/>
                <w:sz w:val="24"/>
                <w:szCs w:val="24"/>
              </w:rPr>
            </w:pPr>
            <w:r>
              <w:rPr>
                <w:rFonts w:ascii="宋体" w:hAnsi="宋体" w:eastAsia="宋体" w:cs="宋体"/>
                <w:sz w:val="24"/>
                <w:szCs w:val="24"/>
              </w:rPr>
              <w:t>3</w:t>
            </w:r>
          </w:p>
        </w:tc>
        <w:tc>
          <w:tcPr>
            <w:tcW w:w="3540" w:type="dxa"/>
            <w:vAlign w:val="center"/>
          </w:tcPr>
          <w:p w14:paraId="44131CD5">
            <w:pPr>
              <w:spacing w:before="215" w:line="219" w:lineRule="auto"/>
              <w:jc w:val="center"/>
              <w:rPr>
                <w:rFonts w:ascii="宋体" w:hAnsi="宋体" w:eastAsia="宋体" w:cs="宋体"/>
                <w:sz w:val="24"/>
                <w:szCs w:val="24"/>
              </w:rPr>
            </w:pPr>
            <w:r>
              <w:rPr>
                <w:rFonts w:hint="eastAsia" w:ascii="宋体" w:hAnsi="宋体" w:cs="宋体"/>
                <w:spacing w:val="-3"/>
                <w:sz w:val="24"/>
                <w:szCs w:val="24"/>
                <w:lang w:val="en-US" w:eastAsia="zh-CN"/>
              </w:rPr>
              <w:t>工程</w:t>
            </w:r>
            <w:r>
              <w:rPr>
                <w:rFonts w:ascii="宋体" w:hAnsi="宋体" w:eastAsia="宋体" w:cs="宋体"/>
                <w:spacing w:val="-3"/>
                <w:sz w:val="24"/>
                <w:szCs w:val="24"/>
              </w:rPr>
              <w:t>地点</w:t>
            </w:r>
          </w:p>
        </w:tc>
        <w:tc>
          <w:tcPr>
            <w:tcW w:w="5565" w:type="dxa"/>
            <w:vAlign w:val="center"/>
          </w:tcPr>
          <w:p w14:paraId="55D0E0F4">
            <w:pPr>
              <w:spacing w:before="214" w:line="219"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桐城师范高等专科学校</w:t>
            </w:r>
          </w:p>
        </w:tc>
      </w:tr>
      <w:tr w14:paraId="23A239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870" w:type="dxa"/>
            <w:vAlign w:val="center"/>
          </w:tcPr>
          <w:p w14:paraId="07C92012">
            <w:pPr>
              <w:spacing w:line="299" w:lineRule="auto"/>
              <w:jc w:val="center"/>
              <w:rPr>
                <w:rFonts w:ascii="Arial"/>
                <w:sz w:val="21"/>
              </w:rPr>
            </w:pPr>
          </w:p>
          <w:p w14:paraId="0B6B211A">
            <w:pPr>
              <w:spacing w:before="78" w:line="183" w:lineRule="auto"/>
              <w:jc w:val="center"/>
              <w:rPr>
                <w:rFonts w:ascii="宋体" w:hAnsi="宋体" w:eastAsia="宋体" w:cs="宋体"/>
                <w:sz w:val="24"/>
                <w:szCs w:val="24"/>
              </w:rPr>
            </w:pPr>
            <w:r>
              <w:rPr>
                <w:rFonts w:ascii="宋体" w:hAnsi="宋体" w:eastAsia="宋体" w:cs="宋体"/>
                <w:sz w:val="24"/>
                <w:szCs w:val="24"/>
              </w:rPr>
              <w:t>4</w:t>
            </w:r>
          </w:p>
        </w:tc>
        <w:tc>
          <w:tcPr>
            <w:tcW w:w="3540" w:type="dxa"/>
            <w:vAlign w:val="center"/>
          </w:tcPr>
          <w:p w14:paraId="3154D635">
            <w:pPr>
              <w:spacing w:line="262" w:lineRule="auto"/>
              <w:jc w:val="center"/>
              <w:rPr>
                <w:rFonts w:ascii="Arial"/>
                <w:sz w:val="21"/>
              </w:rPr>
            </w:pPr>
          </w:p>
          <w:p w14:paraId="7E156553">
            <w:pPr>
              <w:spacing w:before="78" w:line="219" w:lineRule="auto"/>
              <w:jc w:val="center"/>
              <w:rPr>
                <w:rFonts w:ascii="宋体" w:hAnsi="宋体" w:eastAsia="宋体" w:cs="宋体"/>
                <w:sz w:val="24"/>
                <w:szCs w:val="24"/>
              </w:rPr>
            </w:pPr>
            <w:r>
              <w:rPr>
                <w:rFonts w:ascii="宋体" w:hAnsi="宋体" w:eastAsia="宋体" w:cs="宋体"/>
                <w:spacing w:val="-3"/>
                <w:sz w:val="24"/>
                <w:szCs w:val="24"/>
              </w:rPr>
              <w:t>服务期限</w:t>
            </w:r>
          </w:p>
        </w:tc>
        <w:tc>
          <w:tcPr>
            <w:tcW w:w="5565" w:type="dxa"/>
            <w:vAlign w:val="center"/>
          </w:tcPr>
          <w:p w14:paraId="61A83105">
            <w:pPr>
              <w:spacing w:before="186" w:line="229" w:lineRule="auto"/>
              <w:ind w:left="1189" w:right="161" w:hanging="1021"/>
              <w:jc w:val="center"/>
              <w:rPr>
                <w:rFonts w:ascii="宋体" w:hAnsi="宋体" w:eastAsia="宋体" w:cs="宋体"/>
                <w:spacing w:val="-2"/>
                <w:sz w:val="24"/>
                <w:szCs w:val="24"/>
              </w:rPr>
            </w:pPr>
            <w:r>
              <w:rPr>
                <w:rFonts w:ascii="宋体" w:hAnsi="宋体" w:eastAsia="宋体" w:cs="宋体"/>
                <w:spacing w:val="-4"/>
                <w:sz w:val="24"/>
                <w:szCs w:val="24"/>
              </w:rPr>
              <w:t>合同签字生效后</w:t>
            </w:r>
            <w:r>
              <w:rPr>
                <w:rFonts w:ascii="宋体" w:hAnsi="宋体" w:eastAsia="宋体" w:cs="宋体"/>
                <w:spacing w:val="-48"/>
                <w:sz w:val="24"/>
                <w:szCs w:val="24"/>
              </w:rPr>
              <w:t xml:space="preserve"> </w:t>
            </w:r>
            <w:r>
              <w:rPr>
                <w:rFonts w:ascii="宋体" w:hAnsi="宋体" w:eastAsia="宋体" w:cs="宋体"/>
                <w:spacing w:val="-4"/>
                <w:sz w:val="24"/>
                <w:szCs w:val="24"/>
              </w:rPr>
              <w:t>60日历天内完成所有服务内</w:t>
            </w:r>
            <w:r>
              <w:rPr>
                <w:rFonts w:ascii="宋体" w:hAnsi="宋体" w:eastAsia="宋体" w:cs="宋体"/>
                <w:spacing w:val="-2"/>
                <w:sz w:val="24"/>
                <w:szCs w:val="24"/>
              </w:rPr>
              <w:t>容及采</w:t>
            </w:r>
          </w:p>
          <w:p w14:paraId="28AB9238">
            <w:pPr>
              <w:spacing w:before="186" w:line="229" w:lineRule="auto"/>
              <w:ind w:left="1189" w:right="161" w:hanging="1021"/>
              <w:jc w:val="center"/>
              <w:rPr>
                <w:rFonts w:ascii="宋体" w:hAnsi="宋体" w:eastAsia="宋体" w:cs="宋体"/>
                <w:sz w:val="24"/>
                <w:szCs w:val="24"/>
              </w:rPr>
            </w:pPr>
            <w:bookmarkStart w:id="99" w:name="_GoBack"/>
            <w:bookmarkEnd w:id="99"/>
            <w:r>
              <w:rPr>
                <w:rFonts w:ascii="宋体" w:hAnsi="宋体" w:eastAsia="宋体" w:cs="宋体"/>
                <w:spacing w:val="-2"/>
                <w:sz w:val="24"/>
                <w:szCs w:val="24"/>
              </w:rPr>
              <w:t>购人的其他要求。</w:t>
            </w:r>
          </w:p>
        </w:tc>
      </w:tr>
      <w:tr w14:paraId="6B0BD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9" w:hRule="atLeast"/>
        </w:trPr>
        <w:tc>
          <w:tcPr>
            <w:tcW w:w="870" w:type="dxa"/>
            <w:vAlign w:val="center"/>
          </w:tcPr>
          <w:p w14:paraId="091F11F7">
            <w:pPr>
              <w:spacing w:line="363" w:lineRule="auto"/>
              <w:jc w:val="center"/>
              <w:rPr>
                <w:rFonts w:ascii="Arial"/>
                <w:sz w:val="21"/>
              </w:rPr>
            </w:pPr>
          </w:p>
          <w:p w14:paraId="38F3EC66">
            <w:pPr>
              <w:spacing w:before="78" w:line="182" w:lineRule="auto"/>
              <w:ind w:left="357"/>
              <w:jc w:val="both"/>
              <w:rPr>
                <w:rFonts w:ascii="宋体" w:hAnsi="宋体" w:eastAsia="宋体" w:cs="宋体"/>
                <w:sz w:val="24"/>
                <w:szCs w:val="24"/>
              </w:rPr>
            </w:pPr>
            <w:r>
              <w:rPr>
                <w:rFonts w:ascii="宋体" w:hAnsi="宋体" w:eastAsia="宋体" w:cs="宋体"/>
                <w:sz w:val="24"/>
                <w:szCs w:val="24"/>
              </w:rPr>
              <w:t>5</w:t>
            </w:r>
          </w:p>
        </w:tc>
        <w:tc>
          <w:tcPr>
            <w:tcW w:w="3540" w:type="dxa"/>
            <w:vAlign w:val="center"/>
          </w:tcPr>
          <w:p w14:paraId="15957CD4">
            <w:pPr>
              <w:spacing w:before="214" w:line="317" w:lineRule="auto"/>
              <w:ind w:right="316"/>
              <w:jc w:val="center"/>
              <w:rPr>
                <w:rFonts w:ascii="宋体" w:hAnsi="宋体" w:eastAsia="宋体" w:cs="宋体"/>
                <w:sz w:val="24"/>
                <w:szCs w:val="24"/>
              </w:rPr>
            </w:pPr>
            <w:r>
              <w:rPr>
                <w:rFonts w:ascii="宋体" w:hAnsi="宋体" w:eastAsia="宋体" w:cs="宋体"/>
                <w:spacing w:val="-2"/>
                <w:sz w:val="24"/>
                <w:szCs w:val="24"/>
              </w:rPr>
              <w:t>本项目采购标的的</w:t>
            </w:r>
            <w:r>
              <w:rPr>
                <w:rFonts w:ascii="宋体" w:hAnsi="宋体" w:eastAsia="宋体" w:cs="宋体"/>
                <w:spacing w:val="-3"/>
                <w:sz w:val="24"/>
                <w:szCs w:val="24"/>
              </w:rPr>
              <w:t>所属行业</w:t>
            </w:r>
          </w:p>
        </w:tc>
        <w:tc>
          <w:tcPr>
            <w:tcW w:w="5565" w:type="dxa"/>
            <w:vAlign w:val="center"/>
          </w:tcPr>
          <w:p w14:paraId="4408651D">
            <w:pPr>
              <w:spacing w:before="78" w:line="220" w:lineRule="auto"/>
              <w:jc w:val="center"/>
              <w:rPr>
                <w:rFonts w:ascii="宋体" w:hAnsi="宋体" w:eastAsia="宋体" w:cs="宋体"/>
                <w:sz w:val="24"/>
                <w:szCs w:val="24"/>
              </w:rPr>
            </w:pPr>
            <w:r>
              <w:rPr>
                <w:rFonts w:ascii="宋体" w:hAnsi="宋体" w:eastAsia="宋体" w:cs="宋体"/>
                <w:spacing w:val="-5"/>
                <w:sz w:val="24"/>
                <w:szCs w:val="24"/>
              </w:rPr>
              <w:t>建筑业</w:t>
            </w:r>
          </w:p>
        </w:tc>
      </w:tr>
    </w:tbl>
    <w:p w14:paraId="3F86849E">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p>
    <w:p w14:paraId="00BC625D">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pPr>
      <w:r>
        <w:rPr>
          <w:rFonts w:ascii="宋体" w:hAnsi="宋体" w:eastAsia="宋体" w:cs="宋体"/>
          <w:b/>
          <w:bCs/>
          <w:spacing w:val="6"/>
          <w:sz w:val="21"/>
          <w:szCs w:val="21"/>
        </w:rPr>
        <w:t>二、项目概况</w:t>
      </w:r>
    </w:p>
    <w:p w14:paraId="2175B4D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本次采购项目为桐城市桐城师范高等专科学校学生公寓二期消防管网接入项目，详见施工图及工程量清单。</w:t>
      </w:r>
    </w:p>
    <w:p w14:paraId="3CCFC6E5">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r>
        <w:rPr>
          <w:rFonts w:ascii="宋体" w:hAnsi="宋体" w:eastAsia="宋体" w:cs="宋体"/>
          <w:b/>
          <w:bCs/>
          <w:spacing w:val="6"/>
          <w:sz w:val="21"/>
          <w:szCs w:val="21"/>
        </w:rPr>
        <w:t>三、报价要求</w:t>
      </w:r>
    </w:p>
    <w:p w14:paraId="791807C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1、本次投标报价需包含完成本工程的所有费用，同时依照采购人要求完成施工后的施工场地的原貌恢复；</w:t>
      </w:r>
    </w:p>
    <w:p w14:paraId="68FBDFE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2、谈判响应文件中的暂列金额与工程量清单和最高投标限价中保持一致。</w:t>
      </w:r>
    </w:p>
    <w:p w14:paraId="0F3D4FEB">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r>
        <w:rPr>
          <w:rFonts w:ascii="宋体" w:hAnsi="宋体" w:eastAsia="宋体" w:cs="宋体"/>
          <w:b/>
          <w:bCs/>
          <w:spacing w:val="6"/>
          <w:sz w:val="21"/>
          <w:szCs w:val="21"/>
        </w:rPr>
        <w:t>四、其他</w:t>
      </w:r>
    </w:p>
    <w:p w14:paraId="365E477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sectPr>
          <w:footerReference r:id="rId5" w:type="default"/>
          <w:pgSz w:w="11906" w:h="16839"/>
          <w:pgMar w:top="1431" w:right="1217" w:bottom="917" w:left="1418" w:header="0" w:footer="677" w:gutter="0"/>
          <w:pgNumType w:fmt="decimal" w:start="19"/>
          <w:cols w:space="720" w:num="1"/>
        </w:sectPr>
      </w:pPr>
      <w:r>
        <w:rPr>
          <w:rFonts w:hint="eastAsia" w:asciiTheme="minorEastAsia" w:hAnsiTheme="minorEastAsia" w:eastAsiaTheme="minorEastAsia" w:cstheme="minorEastAsia"/>
          <w:b w:val="0"/>
          <w:bCs w:val="0"/>
          <w:color w:val="auto"/>
          <w:sz w:val="24"/>
          <w:szCs w:val="24"/>
          <w:highlight w:val="none"/>
          <w:lang w:val="en-US" w:eastAsia="zh-CN"/>
        </w:rPr>
        <w:t>响应人应按照谈判文件要求提供证明材料。若响应人提供了竞争性谈判文件未要求 的证明材料，谈判小组将不予评审。响应人提供的证明材料须清晰的反映评审内容，如 因材料模糊不清，导致谈判小组无法辨认的，谈判小组可以不予认可，一切后果由响应人自行承担。</w:t>
      </w:r>
    </w:p>
    <w:p w14:paraId="53923D04">
      <w:pPr>
        <w:rPr>
          <w:rFonts w:hint="eastAsia"/>
          <w:lang w:val="en-US" w:eastAsia="zh-CN"/>
        </w:rPr>
      </w:pPr>
    </w:p>
    <w:p w14:paraId="2DDDAF2F">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5"/>
    </w:p>
    <w:p w14:paraId="2C570A79">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758CBE9">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0EADA42">
      <w:pPr>
        <w:numPr>
          <w:ilvl w:val="0"/>
          <w:numId w:val="6"/>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077FB632">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1C9B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2434718">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E81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6188BC">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2275154E">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6FD0963">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5C74483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309A6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8D62A0A">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2B7E55A9">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34D4992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64F33F0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4FE2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A67408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7B0CB89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47ABBC51">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4A0420EB">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64CE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0826E7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6EE4E14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7253FC53">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1280F28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2FCF32B8">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7E6329C">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（提供查询截图）</w:t>
            </w:r>
          </w:p>
        </w:tc>
      </w:tr>
      <w:tr w14:paraId="4CFF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2FFA438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1D8D8B40">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5BC48FA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23B2389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7A75E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4B5B4B6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01D56CAD">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1FBADD8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6E5D8BE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DB8D8C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5B31BCB3">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559B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300125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7EEEC951">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7C877C9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2636FB2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0860A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940020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1405940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7801A92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28EF5A6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7729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6B26C21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3B781649">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2A1FC4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7E11E2C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E21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3D426D9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14:paraId="3CCEE39C">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5301616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623B5F83">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F1E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8023C01">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14:paraId="635198D1">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4628ADFF">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20FD3D4A">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56C6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3D48E85">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757" w:type="dxa"/>
            <w:vAlign w:val="center"/>
          </w:tcPr>
          <w:p w14:paraId="60E8A4E0">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C31BB1A">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23B8B4E7">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B28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693" w:type="dxa"/>
            <w:vAlign w:val="top"/>
          </w:tcPr>
          <w:p w14:paraId="1332A8C5">
            <w:pPr>
              <w:keepNext w:val="0"/>
              <w:keepLines w:val="0"/>
              <w:widowControl/>
              <w:suppressLineNumbers w:val="0"/>
              <w:jc w:val="center"/>
              <w:rPr>
                <w:rFonts w:hint="eastAsia" w:ascii="宋体" w:hAnsi="宋体"/>
                <w:color w:val="auto"/>
                <w:szCs w:val="21"/>
                <w:highlight w:val="none"/>
                <w:lang w:val="en-US" w:eastAsia="zh-CN"/>
              </w:rPr>
            </w:pPr>
          </w:p>
          <w:p w14:paraId="0DEE6FD9">
            <w:pPr>
              <w:keepNext w:val="0"/>
              <w:keepLines w:val="0"/>
              <w:widowControl/>
              <w:suppressLineNumbers w:val="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12</w:t>
            </w:r>
          </w:p>
        </w:tc>
        <w:tc>
          <w:tcPr>
            <w:tcW w:w="1757" w:type="dxa"/>
            <w:vAlign w:val="top"/>
          </w:tcPr>
          <w:p w14:paraId="5F3C9CDC">
            <w:pPr>
              <w:keepNext w:val="0"/>
              <w:keepLines w:val="0"/>
              <w:widowControl/>
              <w:suppressLineNumbers w:val="0"/>
              <w:jc w:val="center"/>
              <w:rPr>
                <w:rFonts w:hint="eastAsia" w:ascii="宋体" w:hAnsi="宋体"/>
                <w:color w:val="auto"/>
                <w:szCs w:val="21"/>
                <w:highlight w:val="none"/>
                <w:lang w:val="en-US" w:eastAsia="zh-CN"/>
              </w:rPr>
            </w:pPr>
          </w:p>
          <w:p w14:paraId="46346D1C">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不可竞争费</w:t>
            </w:r>
          </w:p>
        </w:tc>
        <w:tc>
          <w:tcPr>
            <w:tcW w:w="2358" w:type="dxa"/>
            <w:vAlign w:val="top"/>
          </w:tcPr>
          <w:p w14:paraId="2B169498">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谈判响应文件中的暂列金额与工程量清单和最高投标限价中一致</w:t>
            </w:r>
          </w:p>
        </w:tc>
        <w:tc>
          <w:tcPr>
            <w:tcW w:w="4478" w:type="dxa"/>
            <w:vAlign w:val="top"/>
          </w:tcPr>
          <w:p w14:paraId="17747BF7">
            <w:pPr>
              <w:keepNext w:val="0"/>
              <w:keepLines w:val="0"/>
              <w:widowControl/>
              <w:suppressLineNumbers w:val="0"/>
              <w:jc w:val="center"/>
              <w:rPr>
                <w:rFonts w:hint="eastAsia" w:ascii="宋体" w:hAnsi="宋体"/>
                <w:color w:val="auto"/>
                <w:szCs w:val="21"/>
                <w:highlight w:val="none"/>
                <w:lang w:val="en-US" w:eastAsia="zh-CN"/>
              </w:rPr>
            </w:pPr>
          </w:p>
          <w:p w14:paraId="63A18E4F">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详见工程量清单</w:t>
            </w:r>
          </w:p>
        </w:tc>
      </w:tr>
      <w:tr w14:paraId="2B14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16F4DD5F">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DF30760">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483C10A5">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1D3E0623">
            <w:pPr>
              <w:spacing w:after="50" w:line="360" w:lineRule="auto"/>
              <w:ind w:right="-10" w:rightChars="0"/>
              <w:jc w:val="center"/>
              <w:rPr>
                <w:rFonts w:hint="eastAsia" w:ascii="宋体" w:hAnsi="宋体" w:eastAsia="宋体" w:cs="宋体"/>
                <w:color w:val="auto"/>
                <w:sz w:val="21"/>
                <w:szCs w:val="21"/>
                <w:highlight w:val="none"/>
              </w:rPr>
            </w:pPr>
          </w:p>
        </w:tc>
      </w:tr>
      <w:tr w14:paraId="1E71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3D3E14EF">
            <w:pPr>
              <w:spacing w:before="142" w:line="227" w:lineRule="auto"/>
              <w:ind w:left="112" w:firstLine="420" w:firstLineChars="200"/>
              <w:outlineLvl w:val="1"/>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382E43BF">
      <w:pPr>
        <w:numPr>
          <w:ilvl w:val="0"/>
          <w:numId w:val="0"/>
        </w:numPr>
        <w:rPr>
          <w:rFonts w:hint="eastAsia" w:ascii="宋体" w:hAnsi="宋体" w:cs="宋体"/>
          <w:b w:val="0"/>
          <w:bCs/>
          <w:color w:val="auto"/>
          <w:szCs w:val="21"/>
          <w:highlight w:val="none"/>
          <w:lang w:val="en-US" w:eastAsia="zh-CN"/>
        </w:rPr>
      </w:pPr>
      <w:bookmarkStart w:id="66" w:name="_Toc27586"/>
      <w:bookmarkStart w:id="67" w:name="_Toc431"/>
      <w:bookmarkStart w:id="68" w:name="_Toc7241"/>
      <w:bookmarkStart w:id="69" w:name="_Toc28300"/>
      <w:bookmarkStart w:id="70" w:name="_Toc3977"/>
      <w:bookmarkStart w:id="71" w:name="_Toc54941340"/>
      <w:bookmarkStart w:id="72" w:name="_Toc10569"/>
    </w:p>
    <w:bookmarkEnd w:id="66"/>
    <w:bookmarkEnd w:id="67"/>
    <w:bookmarkEnd w:id="68"/>
    <w:bookmarkEnd w:id="69"/>
    <w:bookmarkEnd w:id="70"/>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210" w:firstLineChars="1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372C38A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firstLine="210" w:firstLineChars="100"/>
        <w:textAlignment w:val="auto"/>
        <w:rPr>
          <w:rFonts w:hint="eastAsia"/>
          <w:color w:val="auto"/>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p w14:paraId="7353EEEC">
      <w:pPr>
        <w:spacing w:line="480" w:lineRule="exact"/>
        <w:rPr>
          <w:rFonts w:hint="eastAsia" w:ascii="宋体" w:hAnsi="宋体" w:cs="宋体"/>
          <w:bCs/>
          <w:szCs w:val="21"/>
          <w:lang w:val="en-US" w:eastAsia="zh-CN"/>
        </w:rPr>
      </w:pPr>
    </w:p>
    <w:bookmarkEnd w:id="71"/>
    <w:bookmarkEnd w:id="72"/>
    <w:p w14:paraId="468E8EA4">
      <w:pPr>
        <w:spacing w:before="141" w:line="227" w:lineRule="auto"/>
        <w:ind w:left="3024"/>
        <w:outlineLvl w:val="0"/>
        <w:rPr>
          <w:rFonts w:ascii="黑体" w:hAnsi="黑体" w:eastAsia="黑体" w:cs="黑体"/>
          <w:sz w:val="31"/>
          <w:szCs w:val="31"/>
        </w:rPr>
      </w:pPr>
      <w:bookmarkStart w:id="73" w:name="_Toc439316880"/>
      <w:bookmarkStart w:id="74" w:name="_Toc8981"/>
      <w:bookmarkStart w:id="75" w:name="_Toc1812"/>
      <w:bookmarkStart w:id="76" w:name="_Toc54941341"/>
      <w:r>
        <w:rPr>
          <w:rFonts w:ascii="黑体" w:hAnsi="黑体" w:eastAsia="黑体" w:cs="黑体"/>
          <w:spacing w:val="7"/>
          <w:sz w:val="31"/>
          <w:szCs w:val="31"/>
        </w:rPr>
        <w:t>第五章</w:t>
      </w:r>
      <w:r>
        <w:rPr>
          <w:rFonts w:ascii="黑体" w:hAnsi="黑体" w:eastAsia="黑体" w:cs="黑体"/>
          <w:spacing w:val="124"/>
          <w:sz w:val="31"/>
          <w:szCs w:val="31"/>
        </w:rPr>
        <w:t xml:space="preserve"> </w:t>
      </w:r>
      <w:r>
        <w:rPr>
          <w:rFonts w:ascii="黑体" w:hAnsi="黑体" w:eastAsia="黑体" w:cs="黑体"/>
          <w:spacing w:val="7"/>
          <w:sz w:val="31"/>
          <w:szCs w:val="31"/>
        </w:rPr>
        <w:t>合同条款及格式</w:t>
      </w:r>
    </w:p>
    <w:p w14:paraId="7589F450">
      <w:pPr>
        <w:pStyle w:val="26"/>
        <w:spacing w:line="253" w:lineRule="auto"/>
      </w:pPr>
    </w:p>
    <w:p w14:paraId="7F094813">
      <w:pPr>
        <w:pStyle w:val="26"/>
        <w:spacing w:line="254" w:lineRule="auto"/>
      </w:pPr>
    </w:p>
    <w:p w14:paraId="13D3B441">
      <w:pPr>
        <w:pStyle w:val="26"/>
        <w:spacing w:line="254" w:lineRule="auto"/>
      </w:pPr>
    </w:p>
    <w:p w14:paraId="55B9D67D">
      <w:pPr>
        <w:spacing w:before="101" w:line="227" w:lineRule="auto"/>
        <w:ind w:left="3106"/>
        <w:outlineLvl w:val="1"/>
        <w:rPr>
          <w:rFonts w:ascii="黑体" w:hAnsi="黑体" w:eastAsia="黑体" w:cs="黑体"/>
          <w:sz w:val="31"/>
          <w:szCs w:val="31"/>
        </w:rPr>
      </w:pPr>
      <w:r>
        <w:rPr>
          <w:rFonts w:ascii="黑体" w:hAnsi="黑体" w:eastAsia="黑体" w:cs="黑体"/>
          <w:spacing w:val="7"/>
          <w:sz w:val="31"/>
          <w:szCs w:val="31"/>
        </w:rPr>
        <w:t>第一节  合同协议书</w:t>
      </w:r>
    </w:p>
    <w:p w14:paraId="7C15E5D4">
      <w:pPr>
        <w:spacing w:before="201" w:line="347" w:lineRule="auto"/>
        <w:ind w:left="9" w:right="2281" w:firstLine="3"/>
        <w:rPr>
          <w:rFonts w:ascii="宋体" w:hAnsi="宋体" w:eastAsia="宋体" w:cs="宋体"/>
          <w:spacing w:val="10"/>
          <w:sz w:val="24"/>
          <w:szCs w:val="24"/>
        </w:rPr>
      </w:pPr>
      <w:r>
        <w:rPr>
          <w:rFonts w:ascii="宋体" w:hAnsi="宋体" w:eastAsia="宋体" w:cs="宋体"/>
          <w:b/>
          <w:bCs/>
          <w:spacing w:val="-4"/>
          <w:sz w:val="24"/>
          <w:szCs w:val="24"/>
        </w:rPr>
        <w:t>发包人（全称</w:t>
      </w:r>
      <w:r>
        <w:rPr>
          <w:rFonts w:ascii="宋体" w:hAnsi="宋体" w:eastAsia="宋体" w:cs="宋体"/>
          <w:b/>
          <w:bCs/>
          <w:spacing w:val="-2"/>
          <w:sz w:val="24"/>
          <w:szCs w:val="24"/>
        </w:rPr>
        <w:t>）：</w:t>
      </w:r>
      <w:r>
        <w:rPr>
          <w:rFonts w:ascii="宋体" w:hAnsi="宋体" w:eastAsia="宋体" w:cs="宋体"/>
          <w:sz w:val="24"/>
          <w:szCs w:val="24"/>
          <w:u w:val="single" w:color="auto"/>
        </w:rPr>
        <w:t xml:space="preserve">                                         </w:t>
      </w:r>
      <w:r>
        <w:rPr>
          <w:rFonts w:ascii="宋体" w:hAnsi="宋体" w:eastAsia="宋体" w:cs="宋体"/>
          <w:spacing w:val="10"/>
          <w:sz w:val="24"/>
          <w:szCs w:val="24"/>
        </w:rPr>
        <w:t xml:space="preserve"> </w:t>
      </w:r>
    </w:p>
    <w:p w14:paraId="1C7BF8EF">
      <w:pPr>
        <w:spacing w:before="201" w:line="347" w:lineRule="auto"/>
        <w:ind w:left="9" w:right="2281" w:firstLine="3"/>
        <w:rPr>
          <w:rFonts w:ascii="宋体" w:hAnsi="宋体" w:eastAsia="宋体" w:cs="宋体"/>
          <w:sz w:val="24"/>
          <w:szCs w:val="24"/>
        </w:rPr>
      </w:pPr>
      <w:r>
        <w:rPr>
          <w:rFonts w:ascii="宋体" w:hAnsi="宋体" w:eastAsia="宋体" w:cs="宋体"/>
          <w:b/>
          <w:bCs/>
          <w:spacing w:val="-4"/>
          <w:sz w:val="24"/>
          <w:szCs w:val="24"/>
        </w:rPr>
        <w:t>承包人（全称</w:t>
      </w:r>
      <w:r>
        <w:rPr>
          <w:rFonts w:ascii="宋体" w:hAnsi="宋体" w:eastAsia="宋体" w:cs="宋体"/>
          <w:b/>
          <w:bCs/>
          <w:sz w:val="24"/>
          <w:szCs w:val="24"/>
        </w:rPr>
        <w:t>）：</w:t>
      </w:r>
      <w:r>
        <w:rPr>
          <w:rFonts w:ascii="宋体" w:hAnsi="宋体" w:eastAsia="宋体" w:cs="宋体"/>
          <w:sz w:val="24"/>
          <w:szCs w:val="24"/>
          <w:u w:val="single" w:color="auto"/>
        </w:rPr>
        <w:t xml:space="preserve">                                         </w:t>
      </w:r>
    </w:p>
    <w:p w14:paraId="3489E686">
      <w:pPr>
        <w:pStyle w:val="26"/>
        <w:spacing w:line="450" w:lineRule="auto"/>
      </w:pPr>
    </w:p>
    <w:p w14:paraId="5E2C0095">
      <w:pPr>
        <w:spacing w:before="65" w:line="422" w:lineRule="auto"/>
        <w:ind w:left="11" w:firstLine="416"/>
        <w:jc w:val="both"/>
        <w:rPr>
          <w:rFonts w:ascii="宋体" w:hAnsi="宋体" w:eastAsia="宋体" w:cs="宋体"/>
          <w:sz w:val="20"/>
          <w:szCs w:val="20"/>
        </w:rPr>
      </w:pPr>
      <w:r>
        <w:rPr>
          <w:rFonts w:ascii="宋体" w:hAnsi="宋体" w:eastAsia="宋体" w:cs="宋体"/>
          <w:spacing w:val="7"/>
          <w:sz w:val="20"/>
          <w:szCs w:val="20"/>
        </w:rPr>
        <w:t>根据《中华人民共和国民法典》《中华人民共和国建筑法》及有关法律规定，遵循平等、自愿、</w:t>
      </w:r>
      <w:r>
        <w:rPr>
          <w:rFonts w:ascii="宋体" w:hAnsi="宋体" w:eastAsia="宋体" w:cs="宋体"/>
          <w:spacing w:val="15"/>
          <w:sz w:val="20"/>
          <w:szCs w:val="20"/>
        </w:rPr>
        <w:t xml:space="preserve"> </w:t>
      </w:r>
      <w:r>
        <w:rPr>
          <w:rFonts w:ascii="宋体" w:hAnsi="宋体" w:eastAsia="宋体" w:cs="宋体"/>
          <w:spacing w:val="6"/>
          <w:sz w:val="20"/>
          <w:szCs w:val="20"/>
        </w:rPr>
        <w:t>公平和诚实信用的原则，双方就</w:t>
      </w:r>
      <w:r>
        <w:rPr>
          <w:rFonts w:ascii="宋体" w:hAnsi="宋体" w:eastAsia="宋体" w:cs="宋体"/>
          <w:spacing w:val="6"/>
          <w:sz w:val="20"/>
          <w:szCs w:val="20"/>
          <w:u w:val="single" w:color="auto"/>
        </w:rPr>
        <w:t xml:space="preserve">                       </w:t>
      </w:r>
      <w:r>
        <w:rPr>
          <w:rFonts w:ascii="宋体" w:hAnsi="宋体" w:eastAsia="宋体" w:cs="宋体"/>
          <w:spacing w:val="-76"/>
          <w:sz w:val="20"/>
          <w:szCs w:val="20"/>
        </w:rPr>
        <w:t xml:space="preserve"> </w:t>
      </w:r>
      <w:r>
        <w:rPr>
          <w:rFonts w:ascii="宋体" w:hAnsi="宋体" w:eastAsia="宋体" w:cs="宋体"/>
          <w:spacing w:val="6"/>
          <w:sz w:val="20"/>
          <w:szCs w:val="20"/>
        </w:rPr>
        <w:t>工程施工及有关事项协商一致，共同达成</w:t>
      </w:r>
      <w:r>
        <w:rPr>
          <w:rFonts w:ascii="宋体" w:hAnsi="宋体" w:eastAsia="宋体" w:cs="宋体"/>
          <w:sz w:val="20"/>
          <w:szCs w:val="20"/>
        </w:rPr>
        <w:t xml:space="preserve"> </w:t>
      </w:r>
      <w:r>
        <w:rPr>
          <w:rFonts w:ascii="宋体" w:hAnsi="宋体" w:eastAsia="宋体" w:cs="宋体"/>
          <w:spacing w:val="5"/>
          <w:sz w:val="20"/>
          <w:szCs w:val="20"/>
        </w:rPr>
        <w:t>如下协议：</w:t>
      </w:r>
    </w:p>
    <w:p w14:paraId="2F29637B">
      <w:pPr>
        <w:spacing w:before="30" w:line="228" w:lineRule="auto"/>
        <w:ind w:left="431"/>
        <w:rPr>
          <w:rFonts w:ascii="宋体" w:hAnsi="宋体" w:eastAsia="宋体" w:cs="宋体"/>
          <w:sz w:val="20"/>
          <w:szCs w:val="20"/>
        </w:rPr>
      </w:pPr>
      <w:r>
        <w:rPr>
          <w:rFonts w:ascii="宋体" w:hAnsi="宋体" w:eastAsia="宋体" w:cs="宋体"/>
          <w:b/>
          <w:bCs/>
          <w:spacing w:val="6"/>
          <w:sz w:val="20"/>
          <w:szCs w:val="20"/>
        </w:rPr>
        <w:t>一、工程概况</w:t>
      </w:r>
    </w:p>
    <w:p w14:paraId="1EA22D5F">
      <w:pPr>
        <w:spacing w:before="222" w:line="228" w:lineRule="auto"/>
        <w:ind w:left="434"/>
        <w:rPr>
          <w:rFonts w:ascii="宋体" w:hAnsi="宋体" w:eastAsia="宋体" w:cs="宋体"/>
          <w:sz w:val="20"/>
          <w:szCs w:val="20"/>
        </w:rPr>
      </w:pPr>
      <w:r>
        <w:rPr>
          <w:rFonts w:ascii="宋体" w:hAnsi="宋体" w:eastAsia="宋体" w:cs="宋体"/>
          <w:spacing w:val="2"/>
          <w:sz w:val="20"/>
          <w:szCs w:val="20"/>
        </w:rPr>
        <w:t>1.</w:t>
      </w:r>
      <w:r>
        <w:rPr>
          <w:rFonts w:ascii="宋体" w:hAnsi="宋体" w:eastAsia="宋体" w:cs="宋体"/>
          <w:spacing w:val="34"/>
          <w:sz w:val="20"/>
          <w:szCs w:val="20"/>
        </w:rPr>
        <w:t xml:space="preserve"> </w:t>
      </w:r>
      <w:r>
        <w:rPr>
          <w:rFonts w:ascii="宋体" w:hAnsi="宋体" w:eastAsia="宋体" w:cs="宋体"/>
          <w:spacing w:val="2"/>
          <w:sz w:val="20"/>
          <w:szCs w:val="20"/>
        </w:rPr>
        <w:t>工程名称：</w:t>
      </w:r>
      <w:r>
        <w:rPr>
          <w:rFonts w:ascii="宋体" w:hAnsi="宋体" w:eastAsia="宋体" w:cs="宋体"/>
          <w:spacing w:val="2"/>
          <w:sz w:val="20"/>
          <w:szCs w:val="20"/>
          <w:u w:val="single" w:color="auto"/>
        </w:rPr>
        <w:t xml:space="preserve">                                      </w:t>
      </w:r>
      <w:r>
        <w:rPr>
          <w:rFonts w:ascii="宋体" w:hAnsi="宋体" w:eastAsia="宋体" w:cs="宋体"/>
          <w:spacing w:val="2"/>
          <w:sz w:val="20"/>
          <w:szCs w:val="20"/>
        </w:rPr>
        <w:t>。</w:t>
      </w:r>
    </w:p>
    <w:p w14:paraId="014E6918">
      <w:pPr>
        <w:spacing w:before="221" w:line="228" w:lineRule="auto"/>
        <w:ind w:left="421"/>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1"/>
          <w:sz w:val="20"/>
          <w:szCs w:val="20"/>
        </w:rPr>
        <w:t xml:space="preserve"> </w:t>
      </w:r>
      <w:r>
        <w:rPr>
          <w:rFonts w:ascii="宋体" w:hAnsi="宋体" w:eastAsia="宋体" w:cs="宋体"/>
          <w:spacing w:val="4"/>
          <w:sz w:val="20"/>
          <w:szCs w:val="20"/>
        </w:rPr>
        <w:t>工程地点：</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3653AF71">
      <w:pPr>
        <w:spacing w:before="220" w:line="228" w:lineRule="auto"/>
        <w:ind w:left="418"/>
        <w:rPr>
          <w:rFonts w:ascii="宋体" w:hAnsi="宋体" w:eastAsia="宋体" w:cs="宋体"/>
          <w:sz w:val="20"/>
          <w:szCs w:val="20"/>
        </w:rPr>
      </w:pPr>
      <w:r>
        <w:rPr>
          <w:rFonts w:hint="eastAsia" w:ascii="宋体" w:hAnsi="宋体" w:cs="宋体"/>
          <w:spacing w:val="4"/>
          <w:sz w:val="20"/>
          <w:szCs w:val="20"/>
          <w:lang w:val="en-US" w:eastAsia="zh-CN"/>
        </w:rPr>
        <w:t>3</w:t>
      </w:r>
      <w:r>
        <w:rPr>
          <w:rFonts w:ascii="宋体" w:hAnsi="宋体" w:eastAsia="宋体" w:cs="宋体"/>
          <w:spacing w:val="4"/>
          <w:sz w:val="20"/>
          <w:szCs w:val="20"/>
        </w:rPr>
        <w:t>.</w:t>
      </w:r>
      <w:r>
        <w:rPr>
          <w:rFonts w:ascii="宋体" w:hAnsi="宋体" w:eastAsia="宋体" w:cs="宋体"/>
          <w:spacing w:val="24"/>
          <w:sz w:val="20"/>
          <w:szCs w:val="20"/>
        </w:rPr>
        <w:t xml:space="preserve"> </w:t>
      </w:r>
      <w:r>
        <w:rPr>
          <w:rFonts w:ascii="宋体" w:hAnsi="宋体" w:eastAsia="宋体" w:cs="宋体"/>
          <w:spacing w:val="4"/>
          <w:sz w:val="20"/>
          <w:szCs w:val="20"/>
        </w:rPr>
        <w:t>资金来源：</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28924E64">
      <w:pPr>
        <w:spacing w:before="223" w:line="329" w:lineRule="auto"/>
        <w:ind w:left="418" w:right="3302" w:firstLine="4"/>
        <w:rPr>
          <w:rFonts w:ascii="宋体" w:hAnsi="宋体" w:eastAsia="宋体" w:cs="宋体"/>
          <w:sz w:val="20"/>
          <w:szCs w:val="20"/>
        </w:rPr>
      </w:pPr>
      <w:r>
        <w:rPr>
          <w:rFonts w:hint="eastAsia" w:ascii="宋体" w:hAnsi="宋体" w:cs="宋体"/>
          <w:spacing w:val="1"/>
          <w:sz w:val="20"/>
          <w:szCs w:val="20"/>
          <w:lang w:val="en-US" w:eastAsia="zh-CN"/>
        </w:rPr>
        <w:t>4</w:t>
      </w:r>
      <w:r>
        <w:rPr>
          <w:rFonts w:ascii="宋体" w:hAnsi="宋体" w:eastAsia="宋体" w:cs="宋体"/>
          <w:spacing w:val="1"/>
          <w:sz w:val="20"/>
          <w:szCs w:val="20"/>
        </w:rPr>
        <w:t>.</w:t>
      </w:r>
      <w:r>
        <w:rPr>
          <w:rFonts w:ascii="宋体" w:hAnsi="宋体" w:eastAsia="宋体" w:cs="宋体"/>
          <w:spacing w:val="18"/>
          <w:sz w:val="20"/>
          <w:szCs w:val="20"/>
        </w:rPr>
        <w:t xml:space="preserve"> </w:t>
      </w:r>
      <w:r>
        <w:rPr>
          <w:rFonts w:ascii="宋体" w:hAnsi="宋体" w:eastAsia="宋体" w:cs="宋体"/>
          <w:spacing w:val="1"/>
          <w:sz w:val="20"/>
          <w:szCs w:val="20"/>
        </w:rPr>
        <w:t>工程内容：</w:t>
      </w:r>
      <w:r>
        <w:rPr>
          <w:rFonts w:ascii="宋体" w:hAnsi="宋体" w:eastAsia="宋体" w:cs="宋体"/>
          <w:spacing w:val="2"/>
          <w:sz w:val="20"/>
          <w:szCs w:val="20"/>
          <w:u w:val="single" w:color="auto"/>
        </w:rPr>
        <w:t xml:space="preserve">                                      </w:t>
      </w:r>
      <w:r>
        <w:rPr>
          <w:rFonts w:ascii="宋体" w:hAnsi="宋体" w:eastAsia="宋体" w:cs="宋体"/>
          <w:spacing w:val="1"/>
          <w:sz w:val="20"/>
          <w:szCs w:val="20"/>
        </w:rPr>
        <w:t>。</w:t>
      </w:r>
      <w:r>
        <w:rPr>
          <w:rFonts w:ascii="宋体" w:hAnsi="宋体" w:eastAsia="宋体" w:cs="宋体"/>
          <w:spacing w:val="10"/>
          <w:sz w:val="20"/>
          <w:szCs w:val="20"/>
        </w:rPr>
        <w:t xml:space="preserve"> </w:t>
      </w:r>
      <w:r>
        <w:rPr>
          <w:rFonts w:ascii="宋体" w:hAnsi="宋体" w:eastAsia="宋体" w:cs="宋体"/>
          <w:spacing w:val="7"/>
          <w:sz w:val="20"/>
          <w:szCs w:val="20"/>
        </w:rPr>
        <w:t>群体工程应附《承包人承揽工程项目一览表》（附件</w:t>
      </w:r>
      <w:r>
        <w:rPr>
          <w:rFonts w:ascii="宋体" w:hAnsi="宋体" w:eastAsia="宋体" w:cs="宋体"/>
          <w:spacing w:val="-3"/>
          <w:sz w:val="20"/>
          <w:szCs w:val="20"/>
        </w:rPr>
        <w:t xml:space="preserve"> </w:t>
      </w:r>
      <w:r>
        <w:rPr>
          <w:rFonts w:ascii="宋体" w:hAnsi="宋体" w:eastAsia="宋体" w:cs="宋体"/>
          <w:spacing w:val="7"/>
          <w:sz w:val="20"/>
          <w:szCs w:val="20"/>
        </w:rPr>
        <w:t>1）。</w:t>
      </w:r>
    </w:p>
    <w:p w14:paraId="28A4D709">
      <w:pPr>
        <w:spacing w:before="222" w:line="228" w:lineRule="auto"/>
        <w:ind w:left="420"/>
        <w:rPr>
          <w:rFonts w:hint="default" w:ascii="宋体" w:hAnsi="宋体" w:eastAsia="宋体" w:cs="宋体"/>
          <w:sz w:val="20"/>
          <w:szCs w:val="20"/>
          <w:lang w:val="en-US" w:eastAsia="zh-CN"/>
        </w:rPr>
      </w:pPr>
      <w:r>
        <w:rPr>
          <w:rFonts w:hint="eastAsia" w:ascii="宋体" w:hAnsi="宋体" w:cs="宋体"/>
          <w:spacing w:val="6"/>
          <w:sz w:val="20"/>
          <w:szCs w:val="20"/>
          <w:lang w:val="en-US" w:eastAsia="zh-CN"/>
        </w:rPr>
        <w:t>5</w:t>
      </w:r>
      <w:r>
        <w:rPr>
          <w:rFonts w:ascii="宋体" w:hAnsi="宋体" w:eastAsia="宋体" w:cs="宋体"/>
          <w:spacing w:val="6"/>
          <w:sz w:val="20"/>
          <w:szCs w:val="20"/>
        </w:rPr>
        <w:t>. 工程承包范围：</w:t>
      </w:r>
      <w:r>
        <w:rPr>
          <w:rFonts w:hint="eastAsia" w:ascii="宋体" w:hAnsi="宋体" w:cs="宋体"/>
          <w:spacing w:val="6"/>
          <w:sz w:val="20"/>
          <w:szCs w:val="20"/>
          <w:u w:val="single"/>
          <w:lang w:val="en-US" w:eastAsia="zh-CN"/>
        </w:rPr>
        <w:t xml:space="preserve">                               </w:t>
      </w:r>
      <w:r>
        <w:rPr>
          <w:rFonts w:ascii="宋体" w:hAnsi="宋体" w:eastAsia="宋体" w:cs="宋体"/>
          <w:spacing w:val="7"/>
          <w:sz w:val="20"/>
          <w:szCs w:val="20"/>
        </w:rPr>
        <w:t>。</w:t>
      </w:r>
    </w:p>
    <w:p w14:paraId="632604F0">
      <w:pPr>
        <w:tabs>
          <w:tab w:val="left" w:pos="5565"/>
        </w:tabs>
        <w:spacing w:before="23" w:line="173" w:lineRule="auto"/>
        <w:rPr>
          <w:rFonts w:ascii="宋体" w:hAnsi="宋体" w:eastAsia="宋体" w:cs="宋体"/>
          <w:sz w:val="7"/>
          <w:szCs w:val="7"/>
        </w:rPr>
      </w:pPr>
      <w:r>
        <w:rPr>
          <w:rFonts w:ascii="宋体" w:hAnsi="宋体" w:eastAsia="宋体" w:cs="宋体"/>
          <w:sz w:val="7"/>
          <w:szCs w:val="7"/>
          <w:u w:val="single" w:color="auto"/>
        </w:rPr>
        <w:tab/>
      </w:r>
      <w:r>
        <w:rPr>
          <w:rFonts w:ascii="宋体" w:hAnsi="宋体" w:eastAsia="宋体" w:cs="宋体"/>
          <w:spacing w:val="-7"/>
          <w:sz w:val="7"/>
          <w:szCs w:val="7"/>
        </w:rPr>
        <w:t xml:space="preserve"> </w:t>
      </w:r>
      <w:r>
        <w:rPr>
          <w:rFonts w:ascii="宋体" w:hAnsi="宋体" w:eastAsia="宋体" w:cs="宋体"/>
          <w:spacing w:val="10"/>
          <w:sz w:val="7"/>
          <w:szCs w:val="7"/>
        </w:rPr>
        <w:t>。</w:t>
      </w:r>
    </w:p>
    <w:p w14:paraId="46F4364D">
      <w:pPr>
        <w:spacing w:before="268" w:line="228" w:lineRule="auto"/>
        <w:ind w:left="431"/>
        <w:rPr>
          <w:rFonts w:ascii="宋体" w:hAnsi="宋体" w:eastAsia="宋体" w:cs="宋体"/>
          <w:sz w:val="20"/>
          <w:szCs w:val="20"/>
        </w:rPr>
      </w:pPr>
      <w:r>
        <w:rPr>
          <w:rFonts w:ascii="宋体" w:hAnsi="宋体" w:eastAsia="宋体" w:cs="宋体"/>
          <w:b/>
          <w:bCs/>
          <w:spacing w:val="6"/>
          <w:sz w:val="20"/>
          <w:szCs w:val="20"/>
        </w:rPr>
        <w:t>二、合同工期</w:t>
      </w:r>
    </w:p>
    <w:p w14:paraId="791DE11B">
      <w:pPr>
        <w:spacing w:before="221" w:line="417" w:lineRule="auto"/>
        <w:ind w:left="466" w:right="4096"/>
        <w:rPr>
          <w:rFonts w:ascii="宋体" w:hAnsi="宋体" w:eastAsia="宋体" w:cs="宋体"/>
          <w:sz w:val="20"/>
          <w:szCs w:val="20"/>
        </w:rPr>
      </w:pPr>
      <w:r>
        <w:rPr>
          <w:rFonts w:ascii="宋体" w:hAnsi="宋体" w:eastAsia="宋体" w:cs="宋体"/>
          <w:spacing w:val="-1"/>
          <w:sz w:val="20"/>
          <w:szCs w:val="20"/>
        </w:rPr>
        <w:t>计划开工日期：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r>
        <w:rPr>
          <w:rFonts w:ascii="宋体" w:hAnsi="宋体" w:eastAsia="宋体" w:cs="宋体"/>
          <w:sz w:val="20"/>
          <w:szCs w:val="20"/>
        </w:rPr>
        <w:t xml:space="preserve"> </w:t>
      </w:r>
      <w:r>
        <w:rPr>
          <w:rFonts w:ascii="宋体" w:hAnsi="宋体" w:eastAsia="宋体" w:cs="宋体"/>
          <w:spacing w:val="-1"/>
          <w:sz w:val="20"/>
          <w:szCs w:val="20"/>
        </w:rPr>
        <w:t>计划竣工日期：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p>
    <w:p w14:paraId="366BCC78">
      <w:pPr>
        <w:spacing w:before="33" w:line="417" w:lineRule="auto"/>
        <w:ind w:left="11" w:right="68" w:firstLine="457"/>
        <w:rPr>
          <w:rFonts w:ascii="宋体" w:hAnsi="宋体" w:eastAsia="宋体" w:cs="宋体"/>
          <w:sz w:val="20"/>
          <w:szCs w:val="20"/>
        </w:rPr>
      </w:pPr>
      <w:r>
        <w:rPr>
          <w:rFonts w:ascii="宋体" w:hAnsi="宋体" w:eastAsia="宋体" w:cs="宋体"/>
          <w:spacing w:val="9"/>
          <w:sz w:val="20"/>
          <w:szCs w:val="20"/>
        </w:rPr>
        <w:t>工期总日历天数：</w:t>
      </w:r>
      <w:r>
        <w:rPr>
          <w:rFonts w:ascii="宋体" w:hAnsi="宋体" w:eastAsia="宋体" w:cs="宋体"/>
          <w:spacing w:val="9"/>
          <w:sz w:val="20"/>
          <w:szCs w:val="20"/>
          <w:u w:val="single" w:color="auto"/>
        </w:rPr>
        <w:t xml:space="preserve">          </w:t>
      </w:r>
      <w:r>
        <w:rPr>
          <w:rFonts w:ascii="宋体" w:hAnsi="宋体" w:eastAsia="宋体" w:cs="宋体"/>
          <w:spacing w:val="-88"/>
          <w:sz w:val="20"/>
          <w:szCs w:val="20"/>
        </w:rPr>
        <w:t xml:space="preserve"> </w:t>
      </w:r>
      <w:r>
        <w:rPr>
          <w:rFonts w:ascii="宋体" w:hAnsi="宋体" w:eastAsia="宋体" w:cs="宋体"/>
          <w:spacing w:val="9"/>
          <w:sz w:val="20"/>
          <w:szCs w:val="20"/>
        </w:rPr>
        <w:t>天</w:t>
      </w:r>
      <w:r>
        <w:rPr>
          <w:rFonts w:ascii="宋体" w:hAnsi="宋体" w:eastAsia="宋体" w:cs="宋体"/>
          <w:spacing w:val="8"/>
          <w:sz w:val="20"/>
          <w:szCs w:val="20"/>
        </w:rPr>
        <w:t>。工期总日历天数与根据前述计划开竣工日期计算的工期天数</w:t>
      </w:r>
      <w:r>
        <w:rPr>
          <w:rFonts w:ascii="宋体" w:hAnsi="宋体" w:eastAsia="宋体" w:cs="宋体"/>
          <w:sz w:val="20"/>
          <w:szCs w:val="20"/>
        </w:rPr>
        <w:t xml:space="preserve"> </w:t>
      </w:r>
      <w:r>
        <w:rPr>
          <w:rFonts w:ascii="宋体" w:hAnsi="宋体" w:eastAsia="宋体" w:cs="宋体"/>
          <w:spacing w:val="8"/>
          <w:sz w:val="20"/>
          <w:szCs w:val="20"/>
        </w:rPr>
        <w:t>不一致的，以工期总日历天数为准。</w:t>
      </w:r>
    </w:p>
    <w:p w14:paraId="04616C17">
      <w:pPr>
        <w:spacing w:before="32" w:line="228" w:lineRule="auto"/>
        <w:ind w:left="428"/>
        <w:rPr>
          <w:rFonts w:ascii="宋体" w:hAnsi="宋体" w:eastAsia="宋体" w:cs="宋体"/>
          <w:sz w:val="20"/>
          <w:szCs w:val="20"/>
        </w:rPr>
      </w:pPr>
      <w:r>
        <w:rPr>
          <w:rFonts w:ascii="宋体" w:hAnsi="宋体" w:eastAsia="宋体" w:cs="宋体"/>
          <w:b/>
          <w:bCs/>
          <w:spacing w:val="6"/>
          <w:sz w:val="20"/>
          <w:szCs w:val="20"/>
        </w:rPr>
        <w:t>三、质量标准</w:t>
      </w:r>
    </w:p>
    <w:p w14:paraId="0D9418F0">
      <w:pPr>
        <w:spacing w:before="220" w:line="228" w:lineRule="auto"/>
        <w:ind w:left="469"/>
        <w:rPr>
          <w:rFonts w:ascii="宋体" w:hAnsi="宋体" w:eastAsia="宋体" w:cs="宋体"/>
          <w:sz w:val="20"/>
          <w:szCs w:val="20"/>
        </w:rPr>
      </w:pPr>
      <w:r>
        <w:rPr>
          <w:rFonts w:ascii="宋体" w:hAnsi="宋体" w:eastAsia="宋体" w:cs="宋体"/>
          <w:spacing w:val="6"/>
          <w:sz w:val="20"/>
          <w:szCs w:val="20"/>
        </w:rPr>
        <w:t>工程质量符合</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hint="eastAsia" w:ascii="宋体" w:hAnsi="宋体" w:cs="宋体"/>
          <w:spacing w:val="2"/>
          <w:sz w:val="20"/>
          <w:szCs w:val="20"/>
          <w:u w:val="single" w:color="auto"/>
          <w:lang w:val="en-US" w:eastAsia="zh-CN"/>
        </w:rPr>
        <w:t xml:space="preserve"> </w:t>
      </w:r>
      <w:r>
        <w:rPr>
          <w:rFonts w:ascii="宋体" w:hAnsi="宋体" w:eastAsia="宋体" w:cs="宋体"/>
          <w:spacing w:val="2"/>
          <w:sz w:val="20"/>
          <w:szCs w:val="20"/>
          <w:u w:val="single" w:color="auto"/>
        </w:rPr>
        <w:t xml:space="preserve">                                </w:t>
      </w:r>
      <w:r>
        <w:rPr>
          <w:rFonts w:ascii="宋体" w:hAnsi="宋体" w:eastAsia="宋体" w:cs="宋体"/>
          <w:spacing w:val="-89"/>
          <w:sz w:val="20"/>
          <w:szCs w:val="20"/>
        </w:rPr>
        <w:t xml:space="preserve"> </w:t>
      </w:r>
      <w:r>
        <w:rPr>
          <w:rFonts w:ascii="宋体" w:hAnsi="宋体" w:eastAsia="宋体" w:cs="宋体"/>
          <w:spacing w:val="6"/>
          <w:sz w:val="20"/>
          <w:szCs w:val="20"/>
        </w:rPr>
        <w:t>标准。</w:t>
      </w:r>
    </w:p>
    <w:p w14:paraId="4BF3793C">
      <w:pPr>
        <w:spacing w:before="222" w:line="226" w:lineRule="auto"/>
        <w:ind w:left="448"/>
        <w:rPr>
          <w:rFonts w:ascii="宋体" w:hAnsi="宋体" w:eastAsia="宋体" w:cs="宋体"/>
          <w:sz w:val="20"/>
          <w:szCs w:val="20"/>
        </w:rPr>
      </w:pPr>
      <w:r>
        <w:rPr>
          <w:rFonts w:ascii="宋体" w:hAnsi="宋体" w:eastAsia="宋体" w:cs="宋体"/>
          <w:b/>
          <w:bCs/>
          <w:spacing w:val="6"/>
          <w:sz w:val="20"/>
          <w:szCs w:val="20"/>
        </w:rPr>
        <w:t>四、签约合同价与合同价格形式</w:t>
      </w:r>
    </w:p>
    <w:p w14:paraId="7792648C">
      <w:pPr>
        <w:spacing w:before="223" w:line="226" w:lineRule="auto"/>
        <w:ind w:left="444"/>
        <w:rPr>
          <w:rFonts w:ascii="宋体" w:hAnsi="宋体" w:eastAsia="宋体" w:cs="宋体"/>
          <w:sz w:val="20"/>
          <w:szCs w:val="20"/>
        </w:rPr>
      </w:pPr>
      <w:r>
        <w:rPr>
          <w:rFonts w:ascii="宋体" w:hAnsi="宋体" w:eastAsia="宋体" w:cs="宋体"/>
          <w:spacing w:val="4"/>
          <w:sz w:val="20"/>
          <w:szCs w:val="20"/>
        </w:rPr>
        <w:t>1. 签约合同价为：</w:t>
      </w:r>
    </w:p>
    <w:p w14:paraId="0D3ECC68">
      <w:pPr>
        <w:spacing w:before="223" w:line="227" w:lineRule="auto"/>
        <w:ind w:left="53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none" w:color="auto"/>
        </w:rPr>
        <w:t xml:space="preserve">                 </w:t>
      </w:r>
      <w:r>
        <w:rPr>
          <w:rFonts w:ascii="宋体" w:hAnsi="宋体" w:eastAsia="宋体" w:cs="宋体"/>
          <w:spacing w:val="-50"/>
          <w:sz w:val="20"/>
          <w:szCs w:val="20"/>
        </w:rPr>
        <w:t xml:space="preserve"> </w:t>
      </w:r>
      <w:r>
        <w:rPr>
          <w:rFonts w:ascii="宋体" w:hAnsi="宋体" w:eastAsia="宋体" w:cs="宋体"/>
          <w:spacing w:val="2"/>
          <w:sz w:val="20"/>
          <w:szCs w:val="20"/>
        </w:rPr>
        <w:t>(¥</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2"/>
          <w:sz w:val="20"/>
          <w:szCs w:val="20"/>
        </w:rPr>
        <w:t>元)；</w:t>
      </w:r>
    </w:p>
    <w:p w14:paraId="3806EF1C">
      <w:pPr>
        <w:spacing w:line="227" w:lineRule="auto"/>
        <w:rPr>
          <w:rFonts w:ascii="宋体" w:hAnsi="宋体" w:eastAsia="宋体" w:cs="宋体"/>
          <w:sz w:val="20"/>
          <w:szCs w:val="20"/>
        </w:rPr>
        <w:sectPr>
          <w:footerReference r:id="rId7" w:type="default"/>
          <w:pgSz w:w="11906" w:h="16839"/>
          <w:pgMar w:top="1431" w:right="1349" w:bottom="917" w:left="1418" w:header="0" w:footer="677" w:gutter="0"/>
          <w:pgNumType w:fmt="decimal"/>
          <w:cols w:space="720" w:num="1"/>
        </w:sectPr>
      </w:pPr>
    </w:p>
    <w:p w14:paraId="5BA669DF">
      <w:pPr>
        <w:spacing w:before="116" w:line="228" w:lineRule="auto"/>
        <w:ind w:left="429"/>
        <w:rPr>
          <w:rFonts w:ascii="宋体" w:hAnsi="宋体" w:eastAsia="宋体" w:cs="宋体"/>
          <w:sz w:val="20"/>
          <w:szCs w:val="20"/>
        </w:rPr>
      </w:pPr>
      <w:r>
        <w:rPr>
          <w:rFonts w:ascii="宋体" w:hAnsi="宋体" w:eastAsia="宋体" w:cs="宋体"/>
          <w:spacing w:val="2"/>
          <w:sz w:val="20"/>
          <w:szCs w:val="20"/>
        </w:rPr>
        <w:t>其中：</w:t>
      </w:r>
    </w:p>
    <w:p w14:paraId="3692513A">
      <w:pPr>
        <w:spacing w:before="220" w:line="228" w:lineRule="auto"/>
        <w:ind w:left="438"/>
        <w:rPr>
          <w:rFonts w:ascii="宋体" w:hAnsi="宋体" w:eastAsia="宋体" w:cs="宋体"/>
          <w:sz w:val="20"/>
          <w:szCs w:val="20"/>
        </w:rPr>
      </w:pPr>
      <w:r>
        <w:rPr>
          <w:rFonts w:ascii="宋体" w:hAnsi="宋体" w:eastAsia="宋体" w:cs="宋体"/>
          <w:spacing w:val="6"/>
          <w:sz w:val="20"/>
          <w:szCs w:val="20"/>
        </w:rPr>
        <w:t>（1）安全文明施工费：</w:t>
      </w:r>
    </w:p>
    <w:p w14:paraId="7D5E6859">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CA42912">
      <w:pPr>
        <w:spacing w:before="222" w:line="226" w:lineRule="auto"/>
        <w:ind w:left="438"/>
        <w:rPr>
          <w:rFonts w:ascii="宋体" w:hAnsi="宋体" w:eastAsia="宋体" w:cs="宋体"/>
          <w:sz w:val="20"/>
          <w:szCs w:val="20"/>
        </w:rPr>
      </w:pPr>
      <w:r>
        <w:rPr>
          <w:rFonts w:ascii="宋体" w:hAnsi="宋体" w:eastAsia="宋体" w:cs="宋体"/>
          <w:spacing w:val="7"/>
          <w:sz w:val="20"/>
          <w:szCs w:val="20"/>
        </w:rPr>
        <w:t>（2）材料和工程设备暂估价金额：</w:t>
      </w:r>
    </w:p>
    <w:p w14:paraId="414155DD">
      <w:pPr>
        <w:spacing w:before="222"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D05055B">
      <w:pPr>
        <w:spacing w:before="222" w:line="226" w:lineRule="auto"/>
        <w:ind w:left="438"/>
        <w:rPr>
          <w:rFonts w:ascii="宋体" w:hAnsi="宋体" w:eastAsia="宋体" w:cs="宋体"/>
          <w:sz w:val="20"/>
          <w:szCs w:val="20"/>
        </w:rPr>
      </w:pPr>
      <w:r>
        <w:rPr>
          <w:rFonts w:ascii="宋体" w:hAnsi="宋体" w:eastAsia="宋体" w:cs="宋体"/>
          <w:spacing w:val="7"/>
          <w:sz w:val="20"/>
          <w:szCs w:val="20"/>
        </w:rPr>
        <w:t>（3）专业工程暂估价金额：</w:t>
      </w:r>
    </w:p>
    <w:p w14:paraId="7A91E7F4">
      <w:pPr>
        <w:spacing w:before="223"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29521A06">
      <w:pPr>
        <w:spacing w:before="222" w:line="228" w:lineRule="auto"/>
        <w:ind w:left="438"/>
        <w:rPr>
          <w:rFonts w:ascii="宋体" w:hAnsi="宋体" w:eastAsia="宋体" w:cs="宋体"/>
          <w:sz w:val="20"/>
          <w:szCs w:val="20"/>
        </w:rPr>
      </w:pPr>
      <w:r>
        <w:rPr>
          <w:rFonts w:ascii="宋体" w:hAnsi="宋体" w:eastAsia="宋体" w:cs="宋体"/>
          <w:spacing w:val="5"/>
          <w:sz w:val="20"/>
          <w:szCs w:val="20"/>
        </w:rPr>
        <w:t>（4）暂列金额：</w:t>
      </w:r>
    </w:p>
    <w:p w14:paraId="48A56BBE">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82DD5FB">
      <w:pPr>
        <w:spacing w:before="222" w:line="226" w:lineRule="auto"/>
        <w:ind w:left="431"/>
        <w:rPr>
          <w:rFonts w:ascii="宋体" w:hAnsi="宋体" w:eastAsia="宋体" w:cs="宋体"/>
          <w:sz w:val="20"/>
          <w:szCs w:val="20"/>
        </w:rPr>
      </w:pPr>
      <w:r>
        <w:rPr>
          <w:rFonts w:ascii="宋体" w:hAnsi="宋体" w:eastAsia="宋体" w:cs="宋体"/>
          <w:spacing w:val="6"/>
          <w:sz w:val="20"/>
          <w:szCs w:val="20"/>
        </w:rPr>
        <w:t>2. 合同价格形式：</w:t>
      </w:r>
      <w:r>
        <w:rPr>
          <w:rFonts w:ascii="宋体" w:hAnsi="宋体" w:eastAsia="宋体" w:cs="宋体"/>
          <w:spacing w:val="2"/>
          <w:sz w:val="20"/>
          <w:szCs w:val="20"/>
          <w:u w:val="single" w:color="auto"/>
        </w:rPr>
        <w:t xml:space="preserve">                                 </w:t>
      </w:r>
      <w:r>
        <w:rPr>
          <w:rFonts w:ascii="宋体" w:hAnsi="宋体" w:eastAsia="宋体" w:cs="宋体"/>
          <w:spacing w:val="6"/>
          <w:sz w:val="20"/>
          <w:szCs w:val="20"/>
        </w:rPr>
        <w:t>。</w:t>
      </w:r>
    </w:p>
    <w:p w14:paraId="217A4DD9">
      <w:pPr>
        <w:spacing w:before="224" w:line="228" w:lineRule="auto"/>
        <w:ind w:left="431"/>
        <w:rPr>
          <w:rFonts w:ascii="宋体" w:hAnsi="宋体" w:eastAsia="宋体" w:cs="宋体"/>
          <w:sz w:val="20"/>
          <w:szCs w:val="20"/>
        </w:rPr>
      </w:pPr>
      <w:r>
        <w:rPr>
          <w:rFonts w:ascii="宋体" w:hAnsi="宋体" w:eastAsia="宋体" w:cs="宋体"/>
          <w:b/>
          <w:bCs/>
          <w:spacing w:val="6"/>
          <w:sz w:val="20"/>
          <w:szCs w:val="20"/>
        </w:rPr>
        <w:t>五、项目经理</w:t>
      </w:r>
    </w:p>
    <w:p w14:paraId="46122E03">
      <w:pPr>
        <w:spacing w:before="220" w:line="228" w:lineRule="auto"/>
        <w:ind w:left="428"/>
        <w:rPr>
          <w:rFonts w:ascii="宋体" w:hAnsi="宋体" w:eastAsia="宋体" w:cs="宋体"/>
          <w:sz w:val="20"/>
          <w:szCs w:val="20"/>
        </w:rPr>
      </w:pPr>
      <w:r>
        <w:rPr>
          <w:rFonts w:ascii="宋体" w:hAnsi="宋体" w:eastAsia="宋体" w:cs="宋体"/>
          <w:spacing w:val="6"/>
          <w:sz w:val="20"/>
          <w:szCs w:val="20"/>
        </w:rPr>
        <w:t>承包人项目经理：</w:t>
      </w:r>
      <w:r>
        <w:rPr>
          <w:rFonts w:ascii="宋体" w:hAnsi="宋体" w:eastAsia="宋体" w:cs="宋体"/>
          <w:spacing w:val="6"/>
          <w:sz w:val="20"/>
          <w:szCs w:val="20"/>
          <w:u w:val="single" w:color="auto"/>
        </w:rPr>
        <w:t xml:space="preserve">                </w:t>
      </w:r>
      <w:r>
        <w:rPr>
          <w:rFonts w:ascii="宋体" w:hAnsi="宋体" w:eastAsia="宋体" w:cs="宋体"/>
          <w:spacing w:val="5"/>
          <w:sz w:val="20"/>
          <w:szCs w:val="20"/>
          <w:u w:val="single" w:color="auto"/>
        </w:rPr>
        <w:t xml:space="preserve">               </w:t>
      </w:r>
      <w:r>
        <w:rPr>
          <w:rFonts w:ascii="宋体" w:hAnsi="宋体" w:eastAsia="宋体" w:cs="宋体"/>
          <w:spacing w:val="5"/>
          <w:sz w:val="20"/>
          <w:szCs w:val="20"/>
        </w:rPr>
        <w:t>。</w:t>
      </w:r>
    </w:p>
    <w:p w14:paraId="50B262A6">
      <w:pPr>
        <w:spacing w:before="221" w:line="228" w:lineRule="auto"/>
        <w:ind w:left="430"/>
        <w:rPr>
          <w:rFonts w:ascii="宋体" w:hAnsi="宋体" w:eastAsia="宋体" w:cs="宋体"/>
          <w:sz w:val="20"/>
          <w:szCs w:val="20"/>
        </w:rPr>
      </w:pPr>
      <w:r>
        <w:rPr>
          <w:rFonts w:ascii="宋体" w:hAnsi="宋体" w:eastAsia="宋体" w:cs="宋体"/>
          <w:b/>
          <w:bCs/>
          <w:spacing w:val="7"/>
          <w:sz w:val="20"/>
          <w:szCs w:val="20"/>
        </w:rPr>
        <w:t>六、合同文件构成</w:t>
      </w:r>
    </w:p>
    <w:p w14:paraId="6879391D">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本协议书与下列文件一起构成合同文件：</w:t>
      </w:r>
    </w:p>
    <w:p w14:paraId="435A16FC">
      <w:pPr>
        <w:spacing w:before="222" w:line="227" w:lineRule="auto"/>
        <w:ind w:left="438"/>
        <w:rPr>
          <w:rFonts w:ascii="宋体" w:hAnsi="宋体" w:eastAsia="宋体" w:cs="宋体"/>
          <w:sz w:val="20"/>
          <w:szCs w:val="20"/>
        </w:rPr>
      </w:pPr>
      <w:r>
        <w:rPr>
          <w:rFonts w:ascii="宋体" w:hAnsi="宋体" w:eastAsia="宋体" w:cs="宋体"/>
          <w:spacing w:val="7"/>
          <w:sz w:val="20"/>
          <w:szCs w:val="20"/>
        </w:rPr>
        <w:t>（1）中标通知书（如果有</w:t>
      </w:r>
      <w:r>
        <w:rPr>
          <w:rFonts w:ascii="宋体" w:hAnsi="宋体" w:eastAsia="宋体" w:cs="宋体"/>
          <w:spacing w:val="4"/>
          <w:sz w:val="20"/>
          <w:szCs w:val="20"/>
        </w:rPr>
        <w:t>）；</w:t>
      </w:r>
    </w:p>
    <w:p w14:paraId="7EC00A2D">
      <w:pPr>
        <w:spacing w:before="222" w:line="227" w:lineRule="auto"/>
        <w:ind w:left="438"/>
        <w:rPr>
          <w:rFonts w:ascii="宋体" w:hAnsi="宋体" w:eastAsia="宋体" w:cs="宋体"/>
          <w:sz w:val="20"/>
          <w:szCs w:val="20"/>
        </w:rPr>
      </w:pPr>
      <w:r>
        <w:rPr>
          <w:rFonts w:ascii="宋体" w:hAnsi="宋体" w:eastAsia="宋体" w:cs="宋体"/>
          <w:spacing w:val="8"/>
          <w:sz w:val="20"/>
          <w:szCs w:val="20"/>
        </w:rPr>
        <w:t>（2）投标函及其附录（如果有</w:t>
      </w:r>
      <w:r>
        <w:rPr>
          <w:rFonts w:ascii="宋体" w:hAnsi="宋体" w:eastAsia="宋体" w:cs="宋体"/>
          <w:sz w:val="20"/>
          <w:szCs w:val="20"/>
        </w:rPr>
        <w:t>）；</w:t>
      </w:r>
    </w:p>
    <w:p w14:paraId="1EB268AD">
      <w:pPr>
        <w:spacing w:before="222" w:line="227" w:lineRule="auto"/>
        <w:ind w:left="438"/>
        <w:rPr>
          <w:rFonts w:ascii="宋体" w:hAnsi="宋体" w:eastAsia="宋体" w:cs="宋体"/>
          <w:sz w:val="20"/>
          <w:szCs w:val="20"/>
        </w:rPr>
      </w:pPr>
      <w:r>
        <w:rPr>
          <w:rFonts w:ascii="宋体" w:hAnsi="宋体" w:eastAsia="宋体" w:cs="宋体"/>
          <w:spacing w:val="7"/>
          <w:sz w:val="20"/>
          <w:szCs w:val="20"/>
        </w:rPr>
        <w:t>（3）专用合同条款及其附件；</w:t>
      </w:r>
    </w:p>
    <w:p w14:paraId="7F86FA6A">
      <w:pPr>
        <w:spacing w:before="222" w:line="228" w:lineRule="auto"/>
        <w:ind w:left="438"/>
        <w:rPr>
          <w:rFonts w:ascii="宋体" w:hAnsi="宋体" w:eastAsia="宋体" w:cs="宋体"/>
          <w:sz w:val="20"/>
          <w:szCs w:val="20"/>
        </w:rPr>
      </w:pPr>
      <w:r>
        <w:rPr>
          <w:rFonts w:ascii="宋体" w:hAnsi="宋体" w:eastAsia="宋体" w:cs="宋体"/>
          <w:spacing w:val="6"/>
          <w:sz w:val="20"/>
          <w:szCs w:val="20"/>
        </w:rPr>
        <w:t>（4）通用合同条款；</w:t>
      </w:r>
    </w:p>
    <w:p w14:paraId="01E7BF7B">
      <w:pPr>
        <w:spacing w:before="221" w:line="228" w:lineRule="auto"/>
        <w:ind w:left="438"/>
        <w:rPr>
          <w:rFonts w:ascii="宋体" w:hAnsi="宋体" w:eastAsia="宋体" w:cs="宋体"/>
          <w:sz w:val="20"/>
          <w:szCs w:val="20"/>
        </w:rPr>
      </w:pPr>
      <w:r>
        <w:rPr>
          <w:rFonts w:ascii="宋体" w:hAnsi="宋体" w:eastAsia="宋体" w:cs="宋体"/>
          <w:spacing w:val="6"/>
          <w:sz w:val="20"/>
          <w:szCs w:val="20"/>
        </w:rPr>
        <w:t>（5）技术标准和要求；</w:t>
      </w:r>
    </w:p>
    <w:p w14:paraId="36A2027A">
      <w:pPr>
        <w:spacing w:before="222" w:line="229" w:lineRule="auto"/>
        <w:ind w:left="438"/>
        <w:rPr>
          <w:rFonts w:ascii="宋体" w:hAnsi="宋体" w:eastAsia="宋体" w:cs="宋体"/>
          <w:sz w:val="20"/>
          <w:szCs w:val="20"/>
        </w:rPr>
      </w:pPr>
      <w:r>
        <w:rPr>
          <w:rFonts w:ascii="宋体" w:hAnsi="宋体" w:eastAsia="宋体" w:cs="宋体"/>
          <w:spacing w:val="4"/>
          <w:sz w:val="20"/>
          <w:szCs w:val="20"/>
        </w:rPr>
        <w:t>（6）图纸；</w:t>
      </w:r>
    </w:p>
    <w:p w14:paraId="56CB273D">
      <w:pPr>
        <w:spacing w:before="220" w:line="226" w:lineRule="auto"/>
        <w:ind w:left="438"/>
        <w:rPr>
          <w:rFonts w:ascii="宋体" w:hAnsi="宋体" w:eastAsia="宋体" w:cs="宋体"/>
          <w:sz w:val="20"/>
          <w:szCs w:val="20"/>
        </w:rPr>
      </w:pPr>
      <w:r>
        <w:rPr>
          <w:rFonts w:ascii="宋体" w:hAnsi="宋体" w:eastAsia="宋体" w:cs="宋体"/>
          <w:spacing w:val="5"/>
          <w:sz w:val="20"/>
          <w:szCs w:val="20"/>
        </w:rPr>
        <w:t>（7）</w:t>
      </w:r>
      <w:r>
        <w:rPr>
          <w:rFonts w:ascii="宋体" w:hAnsi="宋体" w:eastAsia="宋体" w:cs="宋体"/>
          <w:spacing w:val="-56"/>
          <w:sz w:val="20"/>
          <w:szCs w:val="20"/>
        </w:rPr>
        <w:t xml:space="preserve"> </w:t>
      </w:r>
      <w:r>
        <w:rPr>
          <w:rFonts w:ascii="宋体" w:hAnsi="宋体" w:eastAsia="宋体" w:cs="宋体"/>
          <w:spacing w:val="5"/>
          <w:sz w:val="20"/>
          <w:szCs w:val="20"/>
        </w:rPr>
        <w:t>已标价工程量清单或预算书；</w:t>
      </w:r>
    </w:p>
    <w:p w14:paraId="7748B2CC">
      <w:pPr>
        <w:spacing w:before="222" w:line="228" w:lineRule="auto"/>
        <w:ind w:left="438"/>
        <w:rPr>
          <w:rFonts w:ascii="宋体" w:hAnsi="宋体" w:eastAsia="宋体" w:cs="宋体"/>
          <w:sz w:val="20"/>
          <w:szCs w:val="20"/>
        </w:rPr>
      </w:pPr>
      <w:r>
        <w:rPr>
          <w:rFonts w:ascii="宋体" w:hAnsi="宋体" w:eastAsia="宋体" w:cs="宋体"/>
          <w:spacing w:val="6"/>
          <w:sz w:val="20"/>
          <w:szCs w:val="20"/>
        </w:rPr>
        <w:t>（8）其他合同文件。</w:t>
      </w:r>
    </w:p>
    <w:p w14:paraId="2792FD89">
      <w:pPr>
        <w:spacing w:before="221" w:line="228" w:lineRule="auto"/>
        <w:ind w:left="427"/>
        <w:rPr>
          <w:rFonts w:ascii="宋体" w:hAnsi="宋体" w:eastAsia="宋体" w:cs="宋体"/>
          <w:sz w:val="20"/>
          <w:szCs w:val="20"/>
        </w:rPr>
      </w:pPr>
      <w:r>
        <w:rPr>
          <w:rFonts w:ascii="宋体" w:hAnsi="宋体" w:eastAsia="宋体" w:cs="宋体"/>
          <w:spacing w:val="9"/>
          <w:sz w:val="20"/>
          <w:szCs w:val="20"/>
        </w:rPr>
        <w:t>在合同订立及履行过程中形成的与合同有关的文件均构成合同文件组成部分。</w:t>
      </w:r>
    </w:p>
    <w:p w14:paraId="4F83CCBC">
      <w:pPr>
        <w:spacing w:before="222" w:line="417" w:lineRule="auto"/>
        <w:ind w:left="7" w:right="40" w:firstLine="422"/>
        <w:rPr>
          <w:rFonts w:ascii="宋体" w:hAnsi="宋体" w:eastAsia="宋体" w:cs="宋体"/>
          <w:sz w:val="20"/>
          <w:szCs w:val="20"/>
        </w:rPr>
      </w:pPr>
      <w:r>
        <w:rPr>
          <w:rFonts w:ascii="宋体" w:hAnsi="宋体" w:eastAsia="宋体" w:cs="宋体"/>
          <w:spacing w:val="10"/>
          <w:sz w:val="20"/>
          <w:szCs w:val="20"/>
        </w:rPr>
        <w:t>上述各项合同文件包括合同当事人就该项合同文件所作出的补充</w:t>
      </w:r>
      <w:r>
        <w:rPr>
          <w:rFonts w:ascii="宋体" w:hAnsi="宋体" w:eastAsia="宋体" w:cs="宋体"/>
          <w:spacing w:val="9"/>
          <w:sz w:val="20"/>
          <w:szCs w:val="20"/>
        </w:rPr>
        <w:t>和修改，属于同一类内容的文件，应以最新签署的为准。专用合同条款及其附件须经合同当事人签字或盖章。</w:t>
      </w:r>
    </w:p>
    <w:p w14:paraId="2344A05D">
      <w:pPr>
        <w:spacing w:before="32" w:line="228" w:lineRule="auto"/>
        <w:ind w:left="427"/>
        <w:rPr>
          <w:rFonts w:ascii="宋体" w:hAnsi="宋体" w:eastAsia="宋体" w:cs="宋体"/>
          <w:sz w:val="20"/>
          <w:szCs w:val="20"/>
        </w:rPr>
      </w:pPr>
      <w:r>
        <w:rPr>
          <w:rFonts w:ascii="宋体" w:hAnsi="宋体" w:eastAsia="宋体" w:cs="宋体"/>
          <w:b/>
          <w:bCs/>
          <w:spacing w:val="6"/>
          <w:sz w:val="20"/>
          <w:szCs w:val="20"/>
        </w:rPr>
        <w:t>七、承诺</w:t>
      </w:r>
    </w:p>
    <w:p w14:paraId="0451C0D9">
      <w:pPr>
        <w:spacing w:before="221" w:line="329" w:lineRule="auto"/>
        <w:ind w:left="12" w:right="2" w:firstLine="431"/>
        <w:rPr>
          <w:rFonts w:ascii="宋体" w:hAnsi="宋体" w:eastAsia="宋体" w:cs="宋体"/>
          <w:sz w:val="20"/>
          <w:szCs w:val="20"/>
        </w:rPr>
      </w:pPr>
      <w:r>
        <w:rPr>
          <w:rFonts w:ascii="宋体" w:hAnsi="宋体" w:eastAsia="宋体" w:cs="宋体"/>
          <w:spacing w:val="8"/>
          <w:sz w:val="20"/>
          <w:szCs w:val="20"/>
        </w:rPr>
        <w:t>1. 发包人承诺按照法律规定履行项目审批手</w:t>
      </w:r>
      <w:r>
        <w:rPr>
          <w:rFonts w:ascii="宋体" w:hAnsi="宋体" w:eastAsia="宋体" w:cs="宋体"/>
          <w:spacing w:val="7"/>
          <w:sz w:val="20"/>
          <w:szCs w:val="20"/>
        </w:rPr>
        <w:t>续、筹集工程建设资金并按照合同约定的期限和方式支付合同价款。</w:t>
      </w:r>
    </w:p>
    <w:p w14:paraId="666522BA">
      <w:pPr>
        <w:spacing w:before="223" w:line="330" w:lineRule="auto"/>
        <w:ind w:left="7" w:right="2" w:firstLine="423"/>
        <w:rPr>
          <w:rFonts w:ascii="宋体" w:hAnsi="宋体" w:eastAsia="宋体" w:cs="宋体"/>
          <w:sz w:val="20"/>
          <w:szCs w:val="20"/>
        </w:rPr>
      </w:pPr>
      <w:r>
        <w:rPr>
          <w:rFonts w:ascii="宋体" w:hAnsi="宋体" w:eastAsia="宋体" w:cs="宋体"/>
          <w:spacing w:val="8"/>
          <w:sz w:val="20"/>
          <w:szCs w:val="20"/>
        </w:rPr>
        <w:t>2. 承包人承诺按照法律规定及合同约定组织完成工程施工，确保工程质量</w:t>
      </w:r>
      <w:r>
        <w:rPr>
          <w:rFonts w:ascii="宋体" w:hAnsi="宋体" w:eastAsia="宋体" w:cs="宋体"/>
          <w:spacing w:val="7"/>
          <w:sz w:val="20"/>
          <w:szCs w:val="20"/>
        </w:rPr>
        <w:t>和安全，不进行转包</w:t>
      </w:r>
      <w:r>
        <w:rPr>
          <w:rFonts w:ascii="宋体" w:hAnsi="宋体" w:eastAsia="宋体" w:cs="宋体"/>
          <w:spacing w:val="9"/>
          <w:sz w:val="20"/>
          <w:szCs w:val="20"/>
        </w:rPr>
        <w:t>及违法分包，并在缺陷责任期（两年）及保修期内承担相应的工程维修责任。</w:t>
      </w:r>
    </w:p>
    <w:p w14:paraId="6CA50DB3">
      <w:pPr>
        <w:spacing w:line="330" w:lineRule="auto"/>
        <w:rPr>
          <w:rFonts w:ascii="宋体" w:hAnsi="宋体" w:eastAsia="宋体" w:cs="宋体"/>
          <w:sz w:val="20"/>
          <w:szCs w:val="20"/>
        </w:rPr>
        <w:sectPr>
          <w:footerReference r:id="rId8" w:type="default"/>
          <w:pgSz w:w="11906" w:h="16839"/>
          <w:pgMar w:top="1431" w:right="1417" w:bottom="917" w:left="1418" w:header="0" w:footer="677" w:gutter="0"/>
          <w:pgNumType w:fmt="decimal"/>
          <w:cols w:space="720" w:num="1"/>
        </w:sectPr>
      </w:pPr>
    </w:p>
    <w:p w14:paraId="12C7515B">
      <w:pPr>
        <w:spacing w:before="114" w:line="397" w:lineRule="auto"/>
        <w:ind w:left="29" w:right="157" w:firstLine="403"/>
        <w:rPr>
          <w:rFonts w:ascii="宋体" w:hAnsi="宋体" w:eastAsia="宋体" w:cs="宋体"/>
          <w:sz w:val="20"/>
          <w:szCs w:val="20"/>
        </w:rPr>
      </w:pPr>
      <w:r>
        <w:rPr>
          <w:rFonts w:ascii="宋体" w:hAnsi="宋体" w:eastAsia="宋体" w:cs="宋体"/>
          <w:spacing w:val="8"/>
          <w:sz w:val="20"/>
          <w:szCs w:val="20"/>
        </w:rPr>
        <w:t>3. 发包人和承包人通过招投标形式签订合同的，双方理解并承诺不再</w:t>
      </w:r>
      <w:r>
        <w:rPr>
          <w:rFonts w:ascii="宋体" w:hAnsi="宋体" w:eastAsia="宋体" w:cs="宋体"/>
          <w:spacing w:val="7"/>
          <w:sz w:val="20"/>
          <w:szCs w:val="20"/>
        </w:rPr>
        <w:t>就同一工程另行签订与合</w:t>
      </w:r>
      <w:r>
        <w:rPr>
          <w:rFonts w:ascii="宋体" w:hAnsi="宋体" w:eastAsia="宋体" w:cs="宋体"/>
          <w:spacing w:val="6"/>
          <w:sz w:val="20"/>
          <w:szCs w:val="20"/>
        </w:rPr>
        <w:t>同实质性内容相背离的协议。</w:t>
      </w:r>
    </w:p>
    <w:p w14:paraId="082D4B7C">
      <w:pPr>
        <w:spacing w:line="228" w:lineRule="auto"/>
        <w:ind w:left="431"/>
        <w:rPr>
          <w:rFonts w:ascii="宋体" w:hAnsi="宋体" w:eastAsia="宋体" w:cs="宋体"/>
          <w:sz w:val="20"/>
          <w:szCs w:val="20"/>
        </w:rPr>
      </w:pPr>
      <w:r>
        <w:rPr>
          <w:rFonts w:ascii="宋体" w:hAnsi="宋体" w:eastAsia="宋体" w:cs="宋体"/>
          <w:b/>
          <w:bCs/>
          <w:spacing w:val="6"/>
          <w:sz w:val="20"/>
          <w:szCs w:val="20"/>
        </w:rPr>
        <w:t>八、履约保证金</w:t>
      </w:r>
    </w:p>
    <w:p w14:paraId="79B46E44">
      <w:pPr>
        <w:spacing w:before="64" w:line="258" w:lineRule="auto"/>
        <w:ind w:left="7" w:right="155" w:firstLine="436"/>
        <w:rPr>
          <w:rFonts w:ascii="宋体" w:hAnsi="宋体" w:eastAsia="宋体" w:cs="宋体"/>
          <w:sz w:val="20"/>
          <w:szCs w:val="20"/>
        </w:rPr>
      </w:pPr>
      <w:r>
        <w:rPr>
          <w:rFonts w:ascii="宋体" w:hAnsi="宋体" w:eastAsia="宋体" w:cs="宋体"/>
          <w:spacing w:val="10"/>
          <w:sz w:val="20"/>
          <w:szCs w:val="20"/>
        </w:rPr>
        <w:t>1、履约保证金退还的方式、时间、条件：验收合格后，在 7 个工作日内将履约保</w:t>
      </w:r>
      <w:r>
        <w:rPr>
          <w:rFonts w:ascii="宋体" w:hAnsi="宋体" w:eastAsia="宋体" w:cs="宋体"/>
          <w:spacing w:val="9"/>
          <w:sz w:val="20"/>
          <w:szCs w:val="20"/>
        </w:rPr>
        <w:t>证金凭证退</w:t>
      </w:r>
      <w:r>
        <w:rPr>
          <w:rFonts w:ascii="宋体" w:hAnsi="宋体" w:eastAsia="宋体" w:cs="宋体"/>
          <w:spacing w:val="8"/>
          <w:sz w:val="20"/>
          <w:szCs w:val="20"/>
        </w:rPr>
        <w:t>还乙方或将履约保证金退还至乙方账户。</w:t>
      </w:r>
    </w:p>
    <w:p w14:paraId="2876C410">
      <w:pPr>
        <w:spacing w:before="65" w:line="258" w:lineRule="auto"/>
        <w:ind w:left="8" w:right="157" w:firstLine="422"/>
        <w:rPr>
          <w:rFonts w:ascii="宋体" w:hAnsi="宋体" w:eastAsia="宋体" w:cs="宋体"/>
          <w:sz w:val="20"/>
          <w:szCs w:val="20"/>
        </w:rPr>
      </w:pPr>
      <w:r>
        <w:rPr>
          <w:rFonts w:ascii="宋体" w:hAnsi="宋体" w:eastAsia="宋体" w:cs="宋体"/>
          <w:spacing w:val="8"/>
          <w:sz w:val="20"/>
          <w:szCs w:val="20"/>
        </w:rPr>
        <w:t>2、履约保证金不予退还的情形及违约责任：如果卖方不履行合同，履约保证金不予退还；如果</w:t>
      </w:r>
      <w:r>
        <w:rPr>
          <w:rFonts w:ascii="宋体" w:hAnsi="宋体" w:eastAsia="宋体" w:cs="宋体"/>
          <w:spacing w:val="9"/>
          <w:sz w:val="20"/>
          <w:szCs w:val="20"/>
        </w:rPr>
        <w:t>卖方未能按合同约定全面履行义务，买方有权从履约保证金中取得补偿。</w:t>
      </w:r>
    </w:p>
    <w:p w14:paraId="0F825195">
      <w:pPr>
        <w:spacing w:before="141" w:line="228" w:lineRule="auto"/>
        <w:ind w:left="433"/>
        <w:rPr>
          <w:rFonts w:ascii="宋体" w:hAnsi="宋体" w:eastAsia="宋体" w:cs="宋体"/>
          <w:sz w:val="20"/>
          <w:szCs w:val="20"/>
        </w:rPr>
      </w:pPr>
      <w:r>
        <w:rPr>
          <w:rFonts w:ascii="宋体" w:hAnsi="宋体" w:eastAsia="宋体" w:cs="宋体"/>
          <w:b/>
          <w:bCs/>
          <w:spacing w:val="6"/>
          <w:sz w:val="20"/>
          <w:szCs w:val="20"/>
        </w:rPr>
        <w:t>九、违约责任</w:t>
      </w:r>
    </w:p>
    <w:p w14:paraId="5BE48E2F">
      <w:pPr>
        <w:spacing w:before="220" w:line="381" w:lineRule="auto"/>
        <w:ind w:left="8" w:firstLine="449"/>
        <w:rPr>
          <w:rFonts w:ascii="宋体" w:hAnsi="宋体" w:eastAsia="宋体" w:cs="宋体"/>
          <w:sz w:val="20"/>
          <w:szCs w:val="20"/>
        </w:rPr>
      </w:pPr>
      <w:r>
        <w:rPr>
          <w:rFonts w:ascii="宋体" w:hAnsi="宋体" w:eastAsia="宋体" w:cs="宋体"/>
          <w:spacing w:val="7"/>
          <w:sz w:val="20"/>
          <w:szCs w:val="20"/>
        </w:rPr>
        <w:t>1、除不可抗力外，如果乙方没有按照本合同约定的要求完成施工内容，那么甲方可要求乙方支</w:t>
      </w:r>
      <w:r>
        <w:rPr>
          <w:rFonts w:ascii="宋体" w:hAnsi="宋体" w:eastAsia="宋体" w:cs="宋体"/>
          <w:spacing w:val="4"/>
          <w:sz w:val="20"/>
          <w:szCs w:val="20"/>
        </w:rPr>
        <w:t>付违约金，违约金按每迟延一日的应完成而未完成施工内容的</w:t>
      </w:r>
      <w:r>
        <w:rPr>
          <w:rFonts w:ascii="宋体" w:hAnsi="宋体" w:eastAsia="宋体" w:cs="宋体"/>
          <w:spacing w:val="-86"/>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w:t>
      </w:r>
      <w:r>
        <w:rPr>
          <w:rFonts w:ascii="宋体" w:hAnsi="宋体" w:eastAsia="宋体" w:cs="宋体"/>
          <w:sz w:val="20"/>
          <w:szCs w:val="20"/>
        </w:rPr>
        <w:t xml:space="preserve"> </w:t>
      </w:r>
      <w:r>
        <w:rPr>
          <w:rFonts w:ascii="宋体" w:hAnsi="宋体" w:eastAsia="宋体" w:cs="宋体"/>
          <w:spacing w:val="10"/>
          <w:sz w:val="20"/>
          <w:szCs w:val="20"/>
        </w:rPr>
        <w:t>迟延完成施工内容的违约金计算数额达到前述最高限额之日起，</w:t>
      </w:r>
      <w:r>
        <w:rPr>
          <w:rFonts w:ascii="宋体" w:hAnsi="宋体" w:eastAsia="宋体" w:cs="宋体"/>
          <w:spacing w:val="-56"/>
          <w:sz w:val="20"/>
          <w:szCs w:val="20"/>
        </w:rPr>
        <w:t xml:space="preserve"> </w:t>
      </w:r>
      <w:r>
        <w:rPr>
          <w:rFonts w:ascii="宋体" w:hAnsi="宋体" w:eastAsia="宋体" w:cs="宋体"/>
          <w:spacing w:val="10"/>
          <w:sz w:val="20"/>
          <w:szCs w:val="20"/>
        </w:rPr>
        <w:t>甲</w:t>
      </w:r>
      <w:r>
        <w:rPr>
          <w:rFonts w:ascii="宋体" w:hAnsi="宋体" w:eastAsia="宋体" w:cs="宋体"/>
          <w:spacing w:val="9"/>
          <w:sz w:val="20"/>
          <w:szCs w:val="20"/>
        </w:rPr>
        <w:t>方有权在要求乙方支付违约金的</w:t>
      </w:r>
      <w:r>
        <w:rPr>
          <w:rFonts w:ascii="宋体" w:hAnsi="宋体" w:eastAsia="宋体" w:cs="宋体"/>
          <w:spacing w:val="8"/>
          <w:sz w:val="20"/>
          <w:szCs w:val="20"/>
        </w:rPr>
        <w:t>同时，书面通知乙方解除本合同；</w:t>
      </w:r>
    </w:p>
    <w:p w14:paraId="071B48D4">
      <w:pPr>
        <w:spacing w:before="221" w:line="381" w:lineRule="auto"/>
        <w:ind w:left="9" w:right="155" w:firstLine="436"/>
        <w:rPr>
          <w:rFonts w:ascii="宋体" w:hAnsi="宋体" w:eastAsia="宋体" w:cs="宋体"/>
          <w:sz w:val="20"/>
          <w:szCs w:val="20"/>
        </w:rPr>
      </w:pPr>
      <w:r>
        <w:rPr>
          <w:rFonts w:ascii="宋体" w:hAnsi="宋体" w:eastAsia="宋体" w:cs="宋体"/>
          <w:spacing w:val="8"/>
          <w:sz w:val="20"/>
          <w:szCs w:val="20"/>
        </w:rPr>
        <w:t>2、除不可抗力外，如果甲方没有按照本合同约定的付款方式</w:t>
      </w:r>
      <w:r>
        <w:rPr>
          <w:rFonts w:ascii="宋体" w:hAnsi="宋体" w:eastAsia="宋体" w:cs="宋体"/>
          <w:spacing w:val="7"/>
          <w:sz w:val="20"/>
          <w:szCs w:val="20"/>
        </w:rPr>
        <w:t>付款，那么乙方可要求甲方支付违</w:t>
      </w:r>
      <w:r>
        <w:rPr>
          <w:rFonts w:ascii="宋体" w:hAnsi="宋体" w:eastAsia="宋体" w:cs="宋体"/>
          <w:spacing w:val="10"/>
          <w:sz w:val="20"/>
          <w:szCs w:val="20"/>
        </w:rPr>
        <w:t>约金，违约金按每迟延付款一日的应付而未付款的</w:t>
      </w:r>
      <w:r>
        <w:rPr>
          <w:rFonts w:ascii="宋体" w:hAnsi="宋体" w:eastAsia="宋体" w:cs="宋体"/>
          <w:spacing w:val="-93"/>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10"/>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7"/>
          <w:sz w:val="20"/>
          <w:szCs w:val="20"/>
          <w:u w:val="single" w:color="auto"/>
        </w:rPr>
        <w:t xml:space="preserve">  </w:t>
      </w:r>
      <w:r>
        <w:rPr>
          <w:rFonts w:ascii="宋体" w:hAnsi="宋体" w:eastAsia="宋体" w:cs="宋体"/>
          <w:spacing w:val="-98"/>
          <w:sz w:val="20"/>
          <w:szCs w:val="20"/>
        </w:rPr>
        <w:t xml:space="preserve"> </w:t>
      </w:r>
      <w:r>
        <w:rPr>
          <w:rFonts w:ascii="宋体" w:hAnsi="宋体" w:eastAsia="宋体" w:cs="宋体"/>
          <w:spacing w:val="10"/>
          <w:sz w:val="20"/>
          <w:szCs w:val="20"/>
        </w:rPr>
        <w:t>%；迟延付</w:t>
      </w:r>
      <w:r>
        <w:rPr>
          <w:rFonts w:ascii="宋体" w:hAnsi="宋体" w:eastAsia="宋体" w:cs="宋体"/>
          <w:spacing w:val="11"/>
          <w:sz w:val="20"/>
          <w:szCs w:val="20"/>
        </w:rPr>
        <w:t>款的违约金计算数额达到前述最高限额之日起，乙方有权在要求甲</w:t>
      </w:r>
      <w:r>
        <w:rPr>
          <w:rFonts w:ascii="宋体" w:hAnsi="宋体" w:eastAsia="宋体" w:cs="宋体"/>
          <w:spacing w:val="10"/>
          <w:sz w:val="20"/>
          <w:szCs w:val="20"/>
        </w:rPr>
        <w:t>方支付违约金的同时，书面通知</w:t>
      </w:r>
      <w:r>
        <w:rPr>
          <w:rFonts w:ascii="宋体" w:hAnsi="宋体" w:eastAsia="宋体" w:cs="宋体"/>
          <w:spacing w:val="7"/>
          <w:sz w:val="20"/>
          <w:szCs w:val="20"/>
        </w:rPr>
        <w:t>甲方解除本合同；</w:t>
      </w:r>
    </w:p>
    <w:p w14:paraId="31136A3C">
      <w:pPr>
        <w:spacing w:before="222" w:line="391" w:lineRule="auto"/>
        <w:ind w:left="8" w:right="22" w:firstLine="438"/>
        <w:rPr>
          <w:rFonts w:ascii="宋体" w:hAnsi="宋体" w:eastAsia="宋体" w:cs="宋体"/>
          <w:sz w:val="20"/>
          <w:szCs w:val="20"/>
        </w:rPr>
      </w:pPr>
      <w:r>
        <w:rPr>
          <w:rFonts w:ascii="宋体" w:hAnsi="宋体" w:eastAsia="宋体" w:cs="宋体"/>
          <w:spacing w:val="8"/>
          <w:sz w:val="20"/>
          <w:szCs w:val="20"/>
        </w:rPr>
        <w:t>3、除不可抗力外，任何一方未能履行本合同约定的其他</w:t>
      </w:r>
      <w:r>
        <w:rPr>
          <w:rFonts w:ascii="宋体" w:hAnsi="宋体" w:eastAsia="宋体" w:cs="宋体"/>
          <w:spacing w:val="7"/>
          <w:sz w:val="20"/>
          <w:szCs w:val="20"/>
        </w:rPr>
        <w:t>主要义务，经催告后在合理期限内仍未</w:t>
      </w:r>
      <w:r>
        <w:rPr>
          <w:rFonts w:ascii="宋体" w:hAnsi="宋体" w:eastAsia="宋体" w:cs="宋体"/>
          <w:spacing w:val="10"/>
          <w:sz w:val="20"/>
          <w:szCs w:val="20"/>
        </w:rPr>
        <w:t>履行的，或者任何一方有其他违约行为致使不能实现合同目的的，或者任何一方有腐败行为（即：</w:t>
      </w:r>
      <w:r>
        <w:rPr>
          <w:rFonts w:ascii="宋体" w:hAnsi="宋体" w:eastAsia="宋体" w:cs="宋体"/>
          <w:spacing w:val="9"/>
          <w:sz w:val="20"/>
          <w:szCs w:val="20"/>
        </w:rPr>
        <w:t xml:space="preserve">  提供或给予或接受或索取任何财物或其他好处或者采取其他不正当手段影响对方当事人在合同</w:t>
      </w:r>
      <w:r>
        <w:rPr>
          <w:rFonts w:ascii="宋体" w:hAnsi="宋体" w:eastAsia="宋体" w:cs="宋体"/>
          <w:spacing w:val="8"/>
          <w:sz w:val="20"/>
          <w:szCs w:val="20"/>
        </w:rPr>
        <w:t>签订、</w:t>
      </w:r>
      <w:r>
        <w:rPr>
          <w:rFonts w:ascii="宋体" w:hAnsi="宋体" w:eastAsia="宋体" w:cs="宋体"/>
          <w:sz w:val="20"/>
          <w:szCs w:val="20"/>
        </w:rPr>
        <w:t xml:space="preserve"> </w:t>
      </w:r>
      <w:r>
        <w:rPr>
          <w:rFonts w:ascii="宋体" w:hAnsi="宋体" w:eastAsia="宋体" w:cs="宋体"/>
          <w:spacing w:val="10"/>
          <w:sz w:val="20"/>
          <w:szCs w:val="20"/>
        </w:rPr>
        <w:t>履行过程中的行为）或者欺诈行为（即：</w:t>
      </w:r>
      <w:r>
        <w:rPr>
          <w:rFonts w:ascii="宋体" w:hAnsi="宋体" w:eastAsia="宋体" w:cs="宋体"/>
          <w:spacing w:val="-55"/>
          <w:sz w:val="20"/>
          <w:szCs w:val="20"/>
        </w:rPr>
        <w:t xml:space="preserve"> </w:t>
      </w:r>
      <w:r>
        <w:rPr>
          <w:rFonts w:ascii="宋体" w:hAnsi="宋体" w:eastAsia="宋体" w:cs="宋体"/>
          <w:spacing w:val="10"/>
          <w:sz w:val="20"/>
          <w:szCs w:val="20"/>
        </w:rPr>
        <w:t>以谎报事实或者隐瞒真</w:t>
      </w:r>
      <w:r>
        <w:rPr>
          <w:rFonts w:ascii="宋体" w:hAnsi="宋体" w:eastAsia="宋体" w:cs="宋体"/>
          <w:spacing w:val="9"/>
          <w:sz w:val="20"/>
          <w:szCs w:val="20"/>
        </w:rPr>
        <w:t>相的方法来影响对方当事人在合同签订、履行过程中的行为）的，对方当事人可以书面通知违约方解除本合同；</w:t>
      </w:r>
    </w:p>
    <w:p w14:paraId="1177FDCF">
      <w:pPr>
        <w:spacing w:before="222" w:line="381" w:lineRule="auto"/>
        <w:ind w:left="9" w:right="155" w:firstLine="432"/>
        <w:rPr>
          <w:rFonts w:ascii="宋体" w:hAnsi="宋体" w:eastAsia="宋体" w:cs="宋体"/>
          <w:sz w:val="20"/>
          <w:szCs w:val="20"/>
        </w:rPr>
      </w:pPr>
      <w:r>
        <w:rPr>
          <w:rFonts w:ascii="宋体" w:hAnsi="宋体" w:eastAsia="宋体" w:cs="宋体"/>
          <w:spacing w:val="8"/>
          <w:sz w:val="20"/>
          <w:szCs w:val="20"/>
        </w:rPr>
        <w:t>4、任何一方按照前述约定要求违约方支付违约金的同时，仍有权要</w:t>
      </w:r>
      <w:r>
        <w:rPr>
          <w:rFonts w:ascii="宋体" w:hAnsi="宋体" w:eastAsia="宋体" w:cs="宋体"/>
          <w:spacing w:val="7"/>
          <w:sz w:val="20"/>
          <w:szCs w:val="20"/>
        </w:rPr>
        <w:t>求违约方继续履行合同、采</w:t>
      </w:r>
      <w:r>
        <w:rPr>
          <w:rFonts w:ascii="宋体" w:hAnsi="宋体" w:eastAsia="宋体" w:cs="宋体"/>
          <w:spacing w:val="11"/>
          <w:sz w:val="20"/>
          <w:szCs w:val="20"/>
        </w:rPr>
        <w:t>取补救措施，并有权按照己方实际损失情况要求违约方赔偿损失；</w:t>
      </w:r>
      <w:r>
        <w:rPr>
          <w:rFonts w:ascii="宋体" w:hAnsi="宋体" w:eastAsia="宋体" w:cs="宋体"/>
          <w:spacing w:val="10"/>
          <w:sz w:val="20"/>
          <w:szCs w:val="20"/>
        </w:rPr>
        <w:t>任何一方按照前述约定要求解除</w:t>
      </w:r>
      <w:r>
        <w:rPr>
          <w:rFonts w:ascii="宋体" w:hAnsi="宋体" w:eastAsia="宋体" w:cs="宋体"/>
          <w:spacing w:val="11"/>
          <w:sz w:val="20"/>
          <w:szCs w:val="20"/>
        </w:rPr>
        <w:t>本合同的同时，仍有权要求违约方支付违约金和按照己方实际损失</w:t>
      </w:r>
      <w:r>
        <w:rPr>
          <w:rFonts w:ascii="宋体" w:hAnsi="宋体" w:eastAsia="宋体" w:cs="宋体"/>
          <w:spacing w:val="10"/>
          <w:sz w:val="20"/>
          <w:szCs w:val="20"/>
        </w:rPr>
        <w:t>情况要求违约方赔偿损失；且守</w:t>
      </w:r>
      <w:r>
        <w:rPr>
          <w:rFonts w:ascii="宋体" w:hAnsi="宋体" w:eastAsia="宋体" w:cs="宋体"/>
          <w:spacing w:val="9"/>
          <w:sz w:val="20"/>
          <w:szCs w:val="20"/>
        </w:rPr>
        <w:t>约方行使的任何权利救济方式均不视为其放弃了其他法定或者约定的权利救济方式；</w:t>
      </w:r>
    </w:p>
    <w:p w14:paraId="7294BABA">
      <w:pPr>
        <w:spacing w:before="221" w:line="364" w:lineRule="auto"/>
        <w:ind w:left="10" w:right="155" w:firstLine="436"/>
        <w:rPr>
          <w:rFonts w:ascii="宋体" w:hAnsi="宋体" w:eastAsia="宋体" w:cs="宋体"/>
          <w:sz w:val="20"/>
          <w:szCs w:val="20"/>
        </w:rPr>
      </w:pPr>
      <w:r>
        <w:rPr>
          <w:rFonts w:ascii="宋体" w:hAnsi="宋体" w:eastAsia="宋体" w:cs="宋体"/>
          <w:spacing w:val="8"/>
          <w:sz w:val="20"/>
          <w:szCs w:val="20"/>
        </w:rPr>
        <w:t>5、除前述约定外，除不可抗力外，任何一方未能履行本</w:t>
      </w:r>
      <w:r>
        <w:rPr>
          <w:rFonts w:ascii="宋体" w:hAnsi="宋体" w:eastAsia="宋体" w:cs="宋体"/>
          <w:spacing w:val="7"/>
          <w:sz w:val="20"/>
          <w:szCs w:val="20"/>
        </w:rPr>
        <w:t>合同约定的义务，对方当事人均有权要</w:t>
      </w:r>
      <w:r>
        <w:rPr>
          <w:rFonts w:ascii="宋体" w:hAnsi="宋体" w:eastAsia="宋体" w:cs="宋体"/>
          <w:spacing w:val="11"/>
          <w:sz w:val="20"/>
          <w:szCs w:val="20"/>
        </w:rPr>
        <w:t>求继续履行、采取补救措施或者赔偿损失等，且对方当事人行使</w:t>
      </w:r>
      <w:r>
        <w:rPr>
          <w:rFonts w:ascii="宋体" w:hAnsi="宋体" w:eastAsia="宋体" w:cs="宋体"/>
          <w:spacing w:val="10"/>
          <w:sz w:val="20"/>
          <w:szCs w:val="20"/>
        </w:rPr>
        <w:t>的任何权利救济方式均不视为其放</w:t>
      </w:r>
      <w:r>
        <w:rPr>
          <w:rFonts w:ascii="宋体" w:hAnsi="宋体" w:eastAsia="宋体" w:cs="宋体"/>
          <w:spacing w:val="8"/>
          <w:sz w:val="20"/>
          <w:szCs w:val="20"/>
        </w:rPr>
        <w:t>弃了其他法定或者约定的权利救济方式。</w:t>
      </w:r>
    </w:p>
    <w:p w14:paraId="75F330E9">
      <w:pPr>
        <w:spacing w:before="221" w:line="228" w:lineRule="auto"/>
        <w:ind w:left="429"/>
        <w:rPr>
          <w:rFonts w:ascii="宋体" w:hAnsi="宋体" w:eastAsia="宋体" w:cs="宋体"/>
          <w:sz w:val="20"/>
          <w:szCs w:val="20"/>
        </w:rPr>
      </w:pPr>
      <w:r>
        <w:rPr>
          <w:rFonts w:ascii="宋体" w:hAnsi="宋体" w:eastAsia="宋体" w:cs="宋体"/>
          <w:b/>
          <w:bCs/>
          <w:spacing w:val="6"/>
          <w:sz w:val="20"/>
          <w:szCs w:val="20"/>
        </w:rPr>
        <w:t>十、词语含义</w:t>
      </w:r>
    </w:p>
    <w:p w14:paraId="6F4678F3">
      <w:pPr>
        <w:spacing w:before="221" w:line="227" w:lineRule="auto"/>
        <w:ind w:left="429"/>
        <w:rPr>
          <w:rFonts w:ascii="宋体" w:hAnsi="宋体" w:eastAsia="宋体" w:cs="宋体"/>
          <w:sz w:val="20"/>
          <w:szCs w:val="20"/>
        </w:rPr>
      </w:pPr>
      <w:r>
        <w:rPr>
          <w:rFonts w:ascii="宋体" w:hAnsi="宋体" w:eastAsia="宋体" w:cs="宋体"/>
          <w:spacing w:val="9"/>
          <w:sz w:val="20"/>
          <w:szCs w:val="20"/>
        </w:rPr>
        <w:t>本协议书中词语含义与第二部分通用合同条款中赋予的含义相同。</w:t>
      </w:r>
    </w:p>
    <w:p w14:paraId="0BA340E1">
      <w:pPr>
        <w:spacing w:before="222" w:line="229" w:lineRule="auto"/>
        <w:ind w:left="429"/>
        <w:rPr>
          <w:rFonts w:ascii="宋体" w:hAnsi="宋体" w:eastAsia="宋体" w:cs="宋体"/>
          <w:sz w:val="20"/>
          <w:szCs w:val="20"/>
        </w:rPr>
      </w:pPr>
      <w:r>
        <w:rPr>
          <w:rFonts w:ascii="宋体" w:hAnsi="宋体" w:eastAsia="宋体" w:cs="宋体"/>
          <w:b/>
          <w:bCs/>
          <w:spacing w:val="6"/>
          <w:sz w:val="20"/>
          <w:szCs w:val="20"/>
        </w:rPr>
        <w:t>十一、签订时间</w:t>
      </w:r>
    </w:p>
    <w:p w14:paraId="1130941C">
      <w:pPr>
        <w:spacing w:before="220" w:line="227" w:lineRule="auto"/>
        <w:ind w:left="429"/>
        <w:rPr>
          <w:rFonts w:ascii="宋体" w:hAnsi="宋体" w:eastAsia="宋体" w:cs="宋体"/>
          <w:sz w:val="20"/>
          <w:szCs w:val="20"/>
        </w:rPr>
      </w:pPr>
      <w:r>
        <w:rPr>
          <w:rFonts w:ascii="宋体" w:hAnsi="宋体" w:eastAsia="宋体" w:cs="宋体"/>
          <w:spacing w:val="2"/>
          <w:sz w:val="20"/>
          <w:szCs w:val="20"/>
        </w:rPr>
        <w:t>本合同于</w:t>
      </w:r>
      <w:r>
        <w:rPr>
          <w:rFonts w:ascii="宋体" w:hAnsi="宋体" w:eastAsia="宋体" w:cs="宋体"/>
          <w:spacing w:val="-99"/>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0"/>
          <w:sz w:val="20"/>
          <w:szCs w:val="20"/>
        </w:rPr>
        <w:t xml:space="preserve"> </w:t>
      </w:r>
      <w:r>
        <w:rPr>
          <w:rFonts w:ascii="宋体" w:hAnsi="宋体" w:eastAsia="宋体" w:cs="宋体"/>
          <w:spacing w:val="2"/>
          <w:sz w:val="20"/>
          <w:szCs w:val="20"/>
        </w:rPr>
        <w:t>年</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2"/>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2"/>
          <w:sz w:val="20"/>
          <w:szCs w:val="20"/>
        </w:rPr>
        <w:t>日签订。</w:t>
      </w:r>
    </w:p>
    <w:p w14:paraId="2375C202">
      <w:pPr>
        <w:spacing w:line="227" w:lineRule="auto"/>
        <w:rPr>
          <w:rFonts w:ascii="宋体" w:hAnsi="宋体" w:eastAsia="宋体" w:cs="宋体"/>
          <w:sz w:val="20"/>
          <w:szCs w:val="20"/>
        </w:rPr>
        <w:sectPr>
          <w:footerReference r:id="rId9" w:type="default"/>
          <w:pgSz w:w="11906" w:h="16839"/>
          <w:pgMar w:top="1431" w:right="1262" w:bottom="917" w:left="1418" w:header="0" w:footer="677" w:gutter="0"/>
          <w:pgNumType w:fmt="decimal"/>
          <w:cols w:space="720" w:num="1"/>
        </w:sectPr>
      </w:pPr>
    </w:p>
    <w:p w14:paraId="4661484E">
      <w:pPr>
        <w:spacing w:before="115" w:line="229" w:lineRule="auto"/>
        <w:ind w:left="429"/>
        <w:rPr>
          <w:rFonts w:ascii="宋体" w:hAnsi="宋体" w:eastAsia="宋体" w:cs="宋体"/>
          <w:sz w:val="20"/>
          <w:szCs w:val="20"/>
        </w:rPr>
      </w:pPr>
      <w:r>
        <w:rPr>
          <w:rFonts w:ascii="宋体" w:hAnsi="宋体" w:eastAsia="宋体" w:cs="宋体"/>
          <w:b/>
          <w:bCs/>
          <w:spacing w:val="6"/>
          <w:sz w:val="20"/>
          <w:szCs w:val="20"/>
        </w:rPr>
        <w:t>十二、签订地点</w:t>
      </w:r>
    </w:p>
    <w:p w14:paraId="3EB0EB5F">
      <w:pPr>
        <w:spacing w:before="219" w:line="227" w:lineRule="auto"/>
        <w:ind w:left="429"/>
        <w:rPr>
          <w:rFonts w:ascii="宋体" w:hAnsi="宋体" w:eastAsia="宋体" w:cs="宋体"/>
          <w:sz w:val="20"/>
          <w:szCs w:val="20"/>
        </w:rPr>
      </w:pPr>
      <w:r>
        <w:rPr>
          <w:rFonts w:ascii="宋体" w:hAnsi="宋体" w:eastAsia="宋体" w:cs="宋体"/>
          <w:spacing w:val="5"/>
          <w:sz w:val="20"/>
          <w:szCs w:val="20"/>
        </w:rPr>
        <w:t>本合同在</w:t>
      </w:r>
      <w:r>
        <w:rPr>
          <w:rFonts w:ascii="宋体" w:hAnsi="宋体" w:eastAsia="宋体" w:cs="宋体"/>
          <w:spacing w:val="-96"/>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5"/>
          <w:sz w:val="20"/>
          <w:szCs w:val="20"/>
        </w:rPr>
        <w:t>签订。</w:t>
      </w:r>
    </w:p>
    <w:p w14:paraId="0737FA4F">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十三、补充协议</w:t>
      </w:r>
    </w:p>
    <w:p w14:paraId="45A452AE">
      <w:pPr>
        <w:spacing w:before="220" w:line="228" w:lineRule="auto"/>
        <w:ind w:left="429"/>
        <w:rPr>
          <w:rFonts w:ascii="宋体" w:hAnsi="宋体" w:eastAsia="宋体" w:cs="宋体"/>
          <w:sz w:val="20"/>
          <w:szCs w:val="20"/>
        </w:rPr>
      </w:pPr>
      <w:r>
        <w:rPr>
          <w:rFonts w:ascii="宋体" w:hAnsi="宋体" w:eastAsia="宋体" w:cs="宋体"/>
          <w:spacing w:val="9"/>
          <w:sz w:val="20"/>
          <w:szCs w:val="20"/>
        </w:rPr>
        <w:t>合同未尽事宜，合同当事人另行签订补充协议，补充协议是合同的组成部分。</w:t>
      </w:r>
    </w:p>
    <w:p w14:paraId="19007745">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十四、合同生效</w:t>
      </w:r>
    </w:p>
    <w:p w14:paraId="3D94ACA4">
      <w:pPr>
        <w:spacing w:before="220" w:line="227" w:lineRule="auto"/>
        <w:ind w:left="429"/>
        <w:rPr>
          <w:rFonts w:ascii="宋体" w:hAnsi="宋体" w:eastAsia="宋体" w:cs="宋体"/>
          <w:sz w:val="20"/>
          <w:szCs w:val="20"/>
        </w:rPr>
      </w:pPr>
      <w:r>
        <w:rPr>
          <w:rFonts w:ascii="宋体" w:hAnsi="宋体" w:eastAsia="宋体" w:cs="宋体"/>
          <w:spacing w:val="5"/>
          <w:sz w:val="20"/>
          <w:szCs w:val="20"/>
        </w:rPr>
        <w:t>本合同自</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5"/>
          <w:sz w:val="20"/>
          <w:szCs w:val="20"/>
        </w:rPr>
        <w:t>生效。</w:t>
      </w:r>
    </w:p>
    <w:p w14:paraId="131834FE">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十五、合同份数</w:t>
      </w:r>
    </w:p>
    <w:p w14:paraId="35CFE75B">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本合同一式</w:t>
      </w:r>
      <w:r>
        <w:rPr>
          <w:rFonts w:ascii="宋体" w:hAnsi="宋体" w:eastAsia="宋体" w:cs="宋体"/>
          <w:spacing w:val="8"/>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份，均具有同等法律效力，发包人执</w:t>
      </w:r>
      <w:r>
        <w:rPr>
          <w:rFonts w:ascii="宋体" w:hAnsi="宋体" w:eastAsia="宋体" w:cs="宋体"/>
          <w:spacing w:val="-97"/>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w:t>
      </w:r>
      <w:r>
        <w:rPr>
          <w:rFonts w:ascii="宋体" w:hAnsi="宋体" w:eastAsia="宋体" w:cs="宋体"/>
          <w:spacing w:val="7"/>
          <w:sz w:val="20"/>
          <w:szCs w:val="20"/>
        </w:rPr>
        <w:t>承包人执</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7"/>
          <w:sz w:val="20"/>
          <w:szCs w:val="20"/>
        </w:rPr>
        <w:t>份。</w:t>
      </w:r>
    </w:p>
    <w:p w14:paraId="752F7772">
      <w:pPr>
        <w:pStyle w:val="26"/>
        <w:spacing w:line="265" w:lineRule="auto"/>
      </w:pPr>
    </w:p>
    <w:p w14:paraId="59A7FA24">
      <w:pPr>
        <w:pStyle w:val="26"/>
        <w:spacing w:line="265" w:lineRule="auto"/>
      </w:pPr>
    </w:p>
    <w:p w14:paraId="4002A6D8">
      <w:pPr>
        <w:pStyle w:val="26"/>
        <w:spacing w:line="265" w:lineRule="auto"/>
      </w:pPr>
    </w:p>
    <w:p w14:paraId="060E284E">
      <w:pPr>
        <w:pStyle w:val="26"/>
        <w:spacing w:line="265" w:lineRule="auto"/>
      </w:pPr>
    </w:p>
    <w:p w14:paraId="7A256FE7">
      <w:pPr>
        <w:pStyle w:val="26"/>
        <w:spacing w:line="266" w:lineRule="auto"/>
      </w:pPr>
    </w:p>
    <w:p w14:paraId="3C75BCC1">
      <w:pPr>
        <w:pStyle w:val="26"/>
        <w:spacing w:line="266" w:lineRule="auto"/>
      </w:pPr>
    </w:p>
    <w:p w14:paraId="141E09C8">
      <w:pPr>
        <w:pStyle w:val="26"/>
        <w:spacing w:line="266" w:lineRule="auto"/>
      </w:pPr>
    </w:p>
    <w:p w14:paraId="09FA5D49">
      <w:pPr>
        <w:spacing w:before="79" w:line="219" w:lineRule="auto"/>
        <w:ind w:left="40"/>
        <w:rPr>
          <w:rFonts w:ascii="宋体" w:hAnsi="宋体" w:eastAsia="宋体" w:cs="宋体"/>
          <w:sz w:val="24"/>
          <w:szCs w:val="24"/>
        </w:rPr>
      </w:pPr>
      <w:r>
        <w:rPr>
          <w:rFonts w:ascii="宋体" w:hAnsi="宋体" w:eastAsia="宋体" w:cs="宋体"/>
          <w:spacing w:val="2"/>
          <w:sz w:val="24"/>
          <w:szCs w:val="24"/>
        </w:rPr>
        <w:t>甲    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2"/>
          <w:sz w:val="24"/>
          <w:szCs w:val="24"/>
          <w:u w:val="single" w:color="auto"/>
        </w:rPr>
        <w:t xml:space="preserve">单位盖章）     </w:t>
      </w:r>
      <w:r>
        <w:rPr>
          <w:rFonts w:ascii="宋体" w:hAnsi="宋体" w:eastAsia="宋体" w:cs="宋体"/>
          <w:spacing w:val="2"/>
          <w:sz w:val="24"/>
          <w:szCs w:val="24"/>
        </w:rPr>
        <w:t xml:space="preserve">         </w:t>
      </w:r>
      <w:r>
        <w:rPr>
          <w:rFonts w:ascii="宋体" w:hAnsi="宋体" w:eastAsia="宋体" w:cs="宋体"/>
          <w:spacing w:val="1"/>
          <w:sz w:val="24"/>
          <w:szCs w:val="24"/>
        </w:rPr>
        <w:t xml:space="preserve"> 乙方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1"/>
          <w:sz w:val="24"/>
          <w:szCs w:val="24"/>
          <w:u w:val="single" w:color="auto"/>
        </w:rPr>
        <w:t>单位盖章）</w:t>
      </w:r>
      <w:r>
        <w:rPr>
          <w:rFonts w:ascii="宋体" w:hAnsi="宋体" w:eastAsia="宋体" w:cs="宋体"/>
          <w:sz w:val="24"/>
          <w:szCs w:val="24"/>
          <w:u w:val="single" w:color="auto"/>
        </w:rPr>
        <w:t xml:space="preserve">      </w:t>
      </w:r>
    </w:p>
    <w:p w14:paraId="7E6A9243">
      <w:pPr>
        <w:pStyle w:val="26"/>
        <w:spacing w:line="251" w:lineRule="auto"/>
      </w:pPr>
    </w:p>
    <w:p w14:paraId="425F8928">
      <w:pPr>
        <w:pStyle w:val="26"/>
        <w:spacing w:line="251" w:lineRule="auto"/>
      </w:pPr>
    </w:p>
    <w:p w14:paraId="0BBA65A0">
      <w:pPr>
        <w:pStyle w:val="26"/>
        <w:spacing w:line="252" w:lineRule="auto"/>
      </w:pPr>
    </w:p>
    <w:p w14:paraId="5AF991AD">
      <w:pPr>
        <w:spacing w:before="78" w:line="219" w:lineRule="auto"/>
        <w:ind w:left="21"/>
        <w:rPr>
          <w:rFonts w:ascii="宋体" w:hAnsi="宋体" w:eastAsia="宋体" w:cs="宋体"/>
          <w:sz w:val="24"/>
          <w:szCs w:val="24"/>
        </w:rPr>
      </w:pPr>
      <w:r>
        <w:rPr>
          <w:rFonts w:ascii="宋体" w:hAnsi="宋体" w:eastAsia="宋体" w:cs="宋体"/>
          <w:spacing w:val="-7"/>
          <w:sz w:val="24"/>
          <w:szCs w:val="24"/>
        </w:rPr>
        <w:t>时间：</w:t>
      </w:r>
      <w:r>
        <w:rPr>
          <w:rFonts w:ascii="宋体" w:hAnsi="宋体" w:eastAsia="宋体" w:cs="宋体"/>
          <w:spacing w:val="25"/>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7"/>
          <w:sz w:val="24"/>
          <w:szCs w:val="24"/>
        </w:rPr>
        <w:t>日                时间：</w:t>
      </w:r>
      <w:r>
        <w:rPr>
          <w:rFonts w:ascii="宋体" w:hAnsi="宋体" w:eastAsia="宋体" w:cs="宋体"/>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7"/>
          <w:sz w:val="24"/>
          <w:szCs w:val="24"/>
        </w:rPr>
        <w:t>日</w:t>
      </w:r>
    </w:p>
    <w:p w14:paraId="53A4F8B8">
      <w:pPr>
        <w:pStyle w:val="26"/>
        <w:spacing w:line="261" w:lineRule="auto"/>
      </w:pPr>
    </w:p>
    <w:p w14:paraId="358AE9CE">
      <w:pPr>
        <w:pStyle w:val="26"/>
        <w:spacing w:line="261" w:lineRule="auto"/>
      </w:pPr>
    </w:p>
    <w:p w14:paraId="14F72171">
      <w:pPr>
        <w:pStyle w:val="26"/>
        <w:spacing w:line="262" w:lineRule="auto"/>
      </w:pPr>
    </w:p>
    <w:p w14:paraId="52AF058F">
      <w:pPr>
        <w:pStyle w:val="26"/>
        <w:spacing w:line="262" w:lineRule="auto"/>
      </w:pPr>
    </w:p>
    <w:p w14:paraId="497BC0EB">
      <w:pPr>
        <w:pStyle w:val="26"/>
        <w:spacing w:line="262" w:lineRule="auto"/>
      </w:pPr>
    </w:p>
    <w:p w14:paraId="7E3F1DB9">
      <w:pPr>
        <w:spacing w:line="219" w:lineRule="auto"/>
        <w:rPr>
          <w:rFonts w:ascii="宋体" w:hAnsi="宋体" w:eastAsia="宋体" w:cs="宋体"/>
          <w:sz w:val="24"/>
          <w:szCs w:val="24"/>
        </w:rPr>
        <w:sectPr>
          <w:footerReference r:id="rId10" w:type="default"/>
          <w:pgSz w:w="11906" w:h="16839"/>
          <w:pgMar w:top="1431" w:right="1417" w:bottom="917" w:left="1418" w:header="0" w:footer="677" w:gutter="0"/>
          <w:pgNumType w:fmt="decimal"/>
          <w:cols w:space="720" w:num="1"/>
        </w:sectPr>
      </w:pPr>
    </w:p>
    <w:p w14:paraId="085EEE71">
      <w:pPr>
        <w:spacing w:before="141" w:line="227" w:lineRule="auto"/>
        <w:ind w:left="3317"/>
        <w:outlineLvl w:val="0"/>
        <w:rPr>
          <w:rFonts w:ascii="黑体" w:hAnsi="黑体" w:eastAsia="黑体" w:cs="黑体"/>
          <w:sz w:val="31"/>
          <w:szCs w:val="31"/>
        </w:rPr>
      </w:pPr>
      <w:r>
        <w:rPr>
          <w:rFonts w:ascii="黑体" w:hAnsi="黑体" w:eastAsia="黑体" w:cs="黑体"/>
          <w:spacing w:val="7"/>
          <w:sz w:val="31"/>
          <w:szCs w:val="31"/>
        </w:rPr>
        <w:t>第六章  工程量清单</w:t>
      </w:r>
    </w:p>
    <w:p w14:paraId="6934131E">
      <w:pPr>
        <w:pStyle w:val="26"/>
        <w:spacing w:line="399" w:lineRule="auto"/>
      </w:pPr>
    </w:p>
    <w:p w14:paraId="4C01D960">
      <w:pPr>
        <w:spacing w:before="100" w:line="223" w:lineRule="auto"/>
        <w:ind w:left="36"/>
        <w:outlineLvl w:val="1"/>
        <w:rPr>
          <w:rFonts w:ascii="宋体" w:hAnsi="宋体" w:eastAsia="宋体" w:cs="宋体"/>
          <w:sz w:val="31"/>
          <w:szCs w:val="31"/>
        </w:rPr>
      </w:pPr>
      <w:bookmarkStart w:id="77" w:name="bookmark12"/>
      <w:bookmarkEnd w:id="77"/>
      <w:r>
        <w:rPr>
          <w:rFonts w:ascii="宋体" w:hAnsi="宋体" w:eastAsia="宋体" w:cs="宋体"/>
          <w:b/>
          <w:bCs/>
          <w:spacing w:val="-1"/>
          <w:sz w:val="31"/>
          <w:szCs w:val="31"/>
        </w:rPr>
        <w:t>1.计价依据</w:t>
      </w:r>
    </w:p>
    <w:p w14:paraId="69CFB666">
      <w:pPr>
        <w:pStyle w:val="26"/>
        <w:spacing w:line="320" w:lineRule="auto"/>
      </w:pPr>
    </w:p>
    <w:p w14:paraId="2A051C4D">
      <w:pPr>
        <w:spacing w:before="65" w:line="361" w:lineRule="auto"/>
        <w:ind w:left="9" w:right="2" w:firstLine="434"/>
        <w:rPr>
          <w:rFonts w:ascii="宋体" w:hAnsi="宋体" w:eastAsia="宋体" w:cs="宋体"/>
          <w:sz w:val="20"/>
          <w:szCs w:val="20"/>
        </w:rPr>
      </w:pPr>
      <w:r>
        <w:rPr>
          <w:rFonts w:ascii="宋体" w:hAnsi="宋体" w:eastAsia="宋体" w:cs="宋体"/>
          <w:spacing w:val="10"/>
          <w:sz w:val="20"/>
          <w:szCs w:val="20"/>
        </w:rPr>
        <w:t>1.1 计价依据的确定符合国家法律法规、现行有关标准与规范，工程所在地</w:t>
      </w:r>
      <w:r>
        <w:rPr>
          <w:rFonts w:ascii="宋体" w:hAnsi="宋体" w:eastAsia="宋体" w:cs="宋体"/>
          <w:spacing w:val="9"/>
          <w:sz w:val="20"/>
          <w:szCs w:val="20"/>
        </w:rPr>
        <w:t>的省、市工程定额</w:t>
      </w:r>
      <w:r>
        <w:rPr>
          <w:rFonts w:ascii="宋体" w:hAnsi="宋体" w:eastAsia="宋体" w:cs="宋体"/>
          <w:spacing w:val="8"/>
          <w:sz w:val="20"/>
          <w:szCs w:val="20"/>
        </w:rPr>
        <w:t>和工程造价的规定以及工程造价信息要求。</w:t>
      </w:r>
    </w:p>
    <w:p w14:paraId="325C6F12">
      <w:pPr>
        <w:pStyle w:val="26"/>
        <w:spacing w:line="314" w:lineRule="auto"/>
      </w:pPr>
    </w:p>
    <w:p w14:paraId="59EB518C">
      <w:pPr>
        <w:spacing w:before="100" w:line="223" w:lineRule="auto"/>
        <w:ind w:left="16"/>
        <w:outlineLvl w:val="1"/>
        <w:rPr>
          <w:rFonts w:ascii="宋体" w:hAnsi="宋体" w:eastAsia="宋体" w:cs="宋体"/>
          <w:sz w:val="31"/>
          <w:szCs w:val="31"/>
        </w:rPr>
      </w:pPr>
      <w:r>
        <w:rPr>
          <w:rFonts w:ascii="宋体" w:hAnsi="宋体" w:eastAsia="宋体" w:cs="宋体"/>
          <w:b/>
          <w:bCs/>
          <w:spacing w:val="4"/>
          <w:sz w:val="31"/>
          <w:szCs w:val="31"/>
        </w:rPr>
        <w:t>2.工程造价确定</w:t>
      </w:r>
    </w:p>
    <w:p w14:paraId="36655911">
      <w:pPr>
        <w:pStyle w:val="26"/>
        <w:spacing w:line="320" w:lineRule="auto"/>
      </w:pPr>
    </w:p>
    <w:p w14:paraId="6D634EAA">
      <w:pPr>
        <w:spacing w:before="65" w:line="226" w:lineRule="auto"/>
        <w:ind w:left="431"/>
        <w:rPr>
          <w:rFonts w:ascii="宋体" w:hAnsi="宋体" w:eastAsia="宋体" w:cs="宋体"/>
          <w:sz w:val="20"/>
          <w:szCs w:val="20"/>
        </w:rPr>
      </w:pPr>
      <w:r>
        <w:rPr>
          <w:rFonts w:ascii="宋体" w:hAnsi="宋体" w:eastAsia="宋体" w:cs="宋体"/>
          <w:spacing w:val="7"/>
          <w:sz w:val="20"/>
          <w:szCs w:val="20"/>
        </w:rPr>
        <w:t>2.1 本项目采用工程量清单计价。</w:t>
      </w:r>
    </w:p>
    <w:p w14:paraId="31F81959">
      <w:pPr>
        <w:spacing w:before="163" w:line="227" w:lineRule="auto"/>
        <w:ind w:left="431"/>
        <w:rPr>
          <w:rFonts w:ascii="宋体" w:hAnsi="宋体" w:eastAsia="宋体" w:cs="宋体"/>
          <w:sz w:val="20"/>
          <w:szCs w:val="20"/>
        </w:rPr>
      </w:pPr>
      <w:r>
        <w:rPr>
          <w:rFonts w:ascii="宋体" w:hAnsi="宋体" w:eastAsia="宋体" w:cs="宋体"/>
          <w:spacing w:val="8"/>
          <w:sz w:val="20"/>
          <w:szCs w:val="20"/>
        </w:rPr>
        <w:t>2.2 除响应文件另有约定外，本项目计税采用增值税一般计税方法。</w:t>
      </w:r>
    </w:p>
    <w:p w14:paraId="30E956CD">
      <w:pPr>
        <w:spacing w:before="162" w:line="226" w:lineRule="auto"/>
        <w:ind w:left="431"/>
        <w:rPr>
          <w:rFonts w:ascii="宋体" w:hAnsi="宋体" w:eastAsia="宋体" w:cs="宋体"/>
          <w:sz w:val="20"/>
          <w:szCs w:val="20"/>
        </w:rPr>
      </w:pPr>
      <w:r>
        <w:rPr>
          <w:rFonts w:ascii="宋体" w:hAnsi="宋体" w:eastAsia="宋体" w:cs="宋体"/>
          <w:spacing w:val="9"/>
          <w:sz w:val="20"/>
          <w:szCs w:val="20"/>
        </w:rPr>
        <w:t>2.3 建设工程造价由分部分项工程费、措施项目费、不可竞争费、其他项目费和税金构成。</w:t>
      </w:r>
    </w:p>
    <w:p w14:paraId="01458008">
      <w:pPr>
        <w:spacing w:before="163" w:line="303" w:lineRule="auto"/>
        <w:ind w:left="11" w:firstLine="419"/>
        <w:rPr>
          <w:rFonts w:ascii="宋体" w:hAnsi="宋体" w:eastAsia="宋体" w:cs="宋体"/>
          <w:sz w:val="20"/>
          <w:szCs w:val="20"/>
        </w:rPr>
      </w:pPr>
      <w:r>
        <w:rPr>
          <w:rFonts w:ascii="宋体" w:hAnsi="宋体" w:eastAsia="宋体" w:cs="宋体"/>
          <w:spacing w:val="10"/>
          <w:sz w:val="20"/>
          <w:szCs w:val="20"/>
        </w:rPr>
        <w:t>2.4 分部分项工程项目清单采用综合单价计价。综合单价是指完成一个规定计量单位的分部分</w:t>
      </w:r>
      <w:r>
        <w:rPr>
          <w:rFonts w:ascii="宋体" w:hAnsi="宋体" w:eastAsia="宋体" w:cs="宋体"/>
          <w:spacing w:val="11"/>
          <w:sz w:val="20"/>
          <w:szCs w:val="20"/>
        </w:rPr>
        <w:t>项工程和措施清单项目所需的人工费、材料和工程设备费、</w:t>
      </w:r>
      <w:r>
        <w:rPr>
          <w:rFonts w:ascii="宋体" w:hAnsi="宋体" w:eastAsia="宋体" w:cs="宋体"/>
          <w:spacing w:val="10"/>
          <w:sz w:val="20"/>
          <w:szCs w:val="20"/>
        </w:rPr>
        <w:t>施工机具使用费和综合费（企业管理费</w:t>
      </w:r>
      <w:r>
        <w:rPr>
          <w:rFonts w:ascii="宋体" w:hAnsi="宋体" w:eastAsia="宋体" w:cs="宋体"/>
          <w:spacing w:val="6"/>
          <w:sz w:val="20"/>
          <w:szCs w:val="20"/>
        </w:rPr>
        <w:t>和利润）</w:t>
      </w:r>
      <w:r>
        <w:rPr>
          <w:rFonts w:ascii="宋体" w:hAnsi="宋体" w:eastAsia="宋体" w:cs="宋体"/>
          <w:spacing w:val="-55"/>
          <w:sz w:val="20"/>
          <w:szCs w:val="20"/>
        </w:rPr>
        <w:t xml:space="preserve"> </w:t>
      </w:r>
      <w:r>
        <w:rPr>
          <w:rFonts w:ascii="宋体" w:hAnsi="宋体" w:eastAsia="宋体" w:cs="宋体"/>
          <w:spacing w:val="6"/>
          <w:sz w:val="20"/>
          <w:szCs w:val="20"/>
        </w:rPr>
        <w:t>以及一定范围内的风险费用。</w:t>
      </w:r>
    </w:p>
    <w:p w14:paraId="2E94441F">
      <w:pPr>
        <w:pStyle w:val="26"/>
        <w:spacing w:line="441" w:lineRule="auto"/>
      </w:pPr>
    </w:p>
    <w:p w14:paraId="6AC220B6">
      <w:pPr>
        <w:spacing w:before="101" w:line="223" w:lineRule="auto"/>
        <w:ind w:left="19"/>
        <w:outlineLvl w:val="1"/>
        <w:rPr>
          <w:rFonts w:ascii="宋体" w:hAnsi="宋体" w:eastAsia="宋体" w:cs="宋体"/>
          <w:sz w:val="31"/>
          <w:szCs w:val="31"/>
        </w:rPr>
      </w:pPr>
      <w:r>
        <w:rPr>
          <w:rFonts w:ascii="宋体" w:hAnsi="宋体" w:eastAsia="宋体" w:cs="宋体"/>
          <w:b/>
          <w:bCs/>
          <w:spacing w:val="5"/>
          <w:sz w:val="31"/>
          <w:szCs w:val="31"/>
        </w:rPr>
        <w:t>3.投标总报价编制依据</w:t>
      </w:r>
    </w:p>
    <w:p w14:paraId="43A6D902">
      <w:pPr>
        <w:pStyle w:val="26"/>
        <w:spacing w:line="417" w:lineRule="auto"/>
      </w:pPr>
    </w:p>
    <w:p w14:paraId="2A9F1F04">
      <w:pPr>
        <w:spacing w:before="65" w:line="228" w:lineRule="auto"/>
        <w:ind w:left="432"/>
        <w:rPr>
          <w:rFonts w:ascii="宋体" w:hAnsi="宋体" w:eastAsia="宋体" w:cs="宋体"/>
          <w:sz w:val="20"/>
          <w:szCs w:val="20"/>
        </w:rPr>
      </w:pPr>
      <w:r>
        <w:rPr>
          <w:rFonts w:ascii="宋体" w:hAnsi="宋体" w:eastAsia="宋体" w:cs="宋体"/>
          <w:spacing w:val="2"/>
          <w:sz w:val="20"/>
          <w:szCs w:val="20"/>
        </w:rPr>
        <w:t>3.1</w:t>
      </w:r>
      <w:r>
        <w:rPr>
          <w:rFonts w:ascii="宋体" w:hAnsi="宋体" w:eastAsia="宋体" w:cs="宋体"/>
          <w:spacing w:val="-25"/>
          <w:sz w:val="20"/>
          <w:szCs w:val="20"/>
        </w:rPr>
        <w:t xml:space="preserve"> </w:t>
      </w:r>
      <w:r>
        <w:rPr>
          <w:rFonts w:ascii="宋体" w:hAnsi="宋体" w:eastAsia="宋体" w:cs="宋体"/>
          <w:spacing w:val="2"/>
          <w:sz w:val="20"/>
          <w:szCs w:val="20"/>
        </w:rPr>
        <w:t>响应文件；</w:t>
      </w:r>
    </w:p>
    <w:p w14:paraId="0A204023">
      <w:pPr>
        <w:spacing w:before="221" w:line="228" w:lineRule="auto"/>
        <w:ind w:left="43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施工图设计文件；</w:t>
      </w:r>
    </w:p>
    <w:p w14:paraId="1C471FFF">
      <w:pPr>
        <w:spacing w:before="222" w:line="226" w:lineRule="auto"/>
        <w:ind w:left="432"/>
        <w:rPr>
          <w:rFonts w:ascii="宋体" w:hAnsi="宋体" w:eastAsia="宋体" w:cs="宋体"/>
          <w:sz w:val="20"/>
          <w:szCs w:val="20"/>
        </w:rPr>
      </w:pPr>
      <w:r>
        <w:rPr>
          <w:rFonts w:ascii="宋体" w:hAnsi="宋体" w:eastAsia="宋体" w:cs="宋体"/>
          <w:spacing w:val="6"/>
          <w:sz w:val="20"/>
          <w:szCs w:val="20"/>
        </w:rPr>
        <w:t>3.3</w:t>
      </w:r>
      <w:r>
        <w:rPr>
          <w:rFonts w:ascii="宋体" w:hAnsi="宋体" w:eastAsia="宋体" w:cs="宋体"/>
          <w:spacing w:val="-25"/>
          <w:sz w:val="20"/>
          <w:szCs w:val="20"/>
        </w:rPr>
        <w:t xml:space="preserve"> </w:t>
      </w:r>
      <w:r>
        <w:rPr>
          <w:rFonts w:ascii="宋体" w:hAnsi="宋体" w:eastAsia="宋体" w:cs="宋体"/>
          <w:spacing w:val="6"/>
          <w:sz w:val="20"/>
          <w:szCs w:val="20"/>
        </w:rPr>
        <w:t>工程量清单、最高投标限价；</w:t>
      </w:r>
    </w:p>
    <w:p w14:paraId="434EC464">
      <w:pPr>
        <w:spacing w:before="223" w:line="330" w:lineRule="auto"/>
        <w:ind w:left="11" w:right="2" w:firstLine="421"/>
        <w:rPr>
          <w:rFonts w:ascii="宋体" w:hAnsi="宋体" w:eastAsia="宋体" w:cs="宋体"/>
          <w:sz w:val="20"/>
          <w:szCs w:val="20"/>
        </w:rPr>
      </w:pPr>
      <w:r>
        <w:rPr>
          <w:rFonts w:ascii="宋体" w:hAnsi="宋体" w:eastAsia="宋体" w:cs="宋体"/>
          <w:spacing w:val="11"/>
          <w:sz w:val="20"/>
          <w:szCs w:val="20"/>
        </w:rPr>
        <w:t>3.4</w:t>
      </w:r>
      <w:r>
        <w:rPr>
          <w:rFonts w:ascii="宋体" w:hAnsi="宋体" w:eastAsia="宋体" w:cs="宋体"/>
          <w:spacing w:val="-28"/>
          <w:sz w:val="20"/>
          <w:szCs w:val="20"/>
        </w:rPr>
        <w:t xml:space="preserve"> </w:t>
      </w:r>
      <w:r>
        <w:rPr>
          <w:rFonts w:ascii="宋体" w:hAnsi="宋体" w:eastAsia="宋体" w:cs="宋体"/>
          <w:spacing w:val="11"/>
          <w:sz w:val="20"/>
          <w:szCs w:val="20"/>
        </w:rPr>
        <w:t>澄清、修改、补充中提出有关工程技术、质量、工期、承包范围及设备清单（如有）等内</w:t>
      </w:r>
      <w:r>
        <w:rPr>
          <w:rFonts w:ascii="宋体" w:hAnsi="宋体" w:eastAsia="宋体" w:cs="宋体"/>
          <w:spacing w:val="-1"/>
          <w:sz w:val="20"/>
          <w:szCs w:val="20"/>
        </w:rPr>
        <w:t>容；</w:t>
      </w:r>
    </w:p>
    <w:p w14:paraId="55E91C0B">
      <w:pPr>
        <w:spacing w:before="221" w:line="228" w:lineRule="auto"/>
        <w:ind w:left="432"/>
        <w:rPr>
          <w:rFonts w:ascii="宋体" w:hAnsi="宋体" w:eastAsia="宋体" w:cs="宋体"/>
          <w:sz w:val="20"/>
          <w:szCs w:val="20"/>
        </w:rPr>
      </w:pPr>
      <w:r>
        <w:rPr>
          <w:rFonts w:ascii="宋体" w:hAnsi="宋体" w:eastAsia="宋体" w:cs="宋体"/>
          <w:spacing w:val="6"/>
          <w:sz w:val="20"/>
          <w:szCs w:val="20"/>
        </w:rPr>
        <w:t>3.5</w:t>
      </w:r>
      <w:r>
        <w:rPr>
          <w:rFonts w:ascii="宋体" w:hAnsi="宋体" w:eastAsia="宋体" w:cs="宋体"/>
          <w:spacing w:val="-28"/>
          <w:sz w:val="20"/>
          <w:szCs w:val="20"/>
        </w:rPr>
        <w:t xml:space="preserve"> </w:t>
      </w:r>
      <w:r>
        <w:rPr>
          <w:rFonts w:ascii="宋体" w:hAnsi="宋体" w:eastAsia="宋体" w:cs="宋体"/>
          <w:spacing w:val="6"/>
          <w:sz w:val="20"/>
          <w:szCs w:val="20"/>
        </w:rPr>
        <w:t>施工组织设计及施工方案；</w:t>
      </w:r>
    </w:p>
    <w:p w14:paraId="0A76987A">
      <w:pPr>
        <w:spacing w:before="220" w:line="228" w:lineRule="auto"/>
        <w:ind w:left="432"/>
        <w:rPr>
          <w:rFonts w:ascii="宋体" w:hAnsi="宋体" w:eastAsia="宋体" w:cs="宋体"/>
          <w:sz w:val="20"/>
          <w:szCs w:val="20"/>
        </w:rPr>
      </w:pPr>
      <w:r>
        <w:rPr>
          <w:rFonts w:ascii="宋体" w:hAnsi="宋体" w:eastAsia="宋体" w:cs="宋体"/>
          <w:spacing w:val="8"/>
          <w:sz w:val="20"/>
          <w:szCs w:val="20"/>
        </w:rPr>
        <w:t>3.6</w:t>
      </w:r>
      <w:r>
        <w:rPr>
          <w:rFonts w:ascii="宋体" w:hAnsi="宋体" w:eastAsia="宋体" w:cs="宋体"/>
          <w:spacing w:val="-33"/>
          <w:sz w:val="20"/>
          <w:szCs w:val="20"/>
        </w:rPr>
        <w:t xml:space="preserve"> </w:t>
      </w:r>
      <w:r>
        <w:rPr>
          <w:rFonts w:ascii="宋体" w:hAnsi="宋体" w:eastAsia="宋体" w:cs="宋体"/>
          <w:spacing w:val="8"/>
          <w:sz w:val="20"/>
          <w:szCs w:val="20"/>
        </w:rPr>
        <w:t>质量验收规范等国家、行业、地方有关技术标准、规范；</w:t>
      </w:r>
    </w:p>
    <w:p w14:paraId="15C91A48">
      <w:pPr>
        <w:spacing w:before="223" w:line="417" w:lineRule="auto"/>
        <w:ind w:left="10" w:right="2" w:firstLine="422"/>
        <w:rPr>
          <w:rFonts w:ascii="宋体" w:hAnsi="宋体" w:eastAsia="宋体" w:cs="宋体"/>
          <w:sz w:val="20"/>
          <w:szCs w:val="20"/>
        </w:rPr>
      </w:pPr>
      <w:r>
        <w:rPr>
          <w:rFonts w:ascii="宋体" w:hAnsi="宋体" w:eastAsia="宋体" w:cs="宋体"/>
          <w:spacing w:val="9"/>
          <w:sz w:val="20"/>
          <w:szCs w:val="20"/>
        </w:rPr>
        <w:t>3.7《安徽省建设工程工程量清单计价办法》、配套的</w:t>
      </w:r>
      <w:r>
        <w:rPr>
          <w:rFonts w:ascii="宋体" w:hAnsi="宋体" w:eastAsia="宋体" w:cs="宋体"/>
          <w:spacing w:val="-26"/>
          <w:sz w:val="20"/>
          <w:szCs w:val="20"/>
        </w:rPr>
        <w:t xml:space="preserve"> </w:t>
      </w:r>
      <w:r>
        <w:rPr>
          <w:rFonts w:ascii="宋体" w:hAnsi="宋体" w:eastAsia="宋体" w:cs="宋体"/>
          <w:spacing w:val="9"/>
          <w:sz w:val="20"/>
          <w:szCs w:val="20"/>
        </w:rPr>
        <w:t>2018</w:t>
      </w:r>
      <w:r>
        <w:rPr>
          <w:rFonts w:ascii="宋体" w:hAnsi="宋体" w:eastAsia="宋体" w:cs="宋体"/>
          <w:spacing w:val="-37"/>
          <w:sz w:val="20"/>
          <w:szCs w:val="20"/>
        </w:rPr>
        <w:t xml:space="preserve"> </w:t>
      </w:r>
      <w:r>
        <w:rPr>
          <w:rFonts w:ascii="宋体" w:hAnsi="宋体" w:eastAsia="宋体" w:cs="宋体"/>
          <w:spacing w:val="9"/>
          <w:sz w:val="20"/>
          <w:szCs w:val="20"/>
        </w:rPr>
        <w:t>版安徽省建设工程计价定额及其修</w:t>
      </w:r>
      <w:r>
        <w:rPr>
          <w:rFonts w:ascii="宋体" w:hAnsi="宋体" w:eastAsia="宋体" w:cs="宋体"/>
          <w:spacing w:val="-1"/>
          <w:sz w:val="20"/>
          <w:szCs w:val="20"/>
        </w:rPr>
        <w:t>编；</w:t>
      </w:r>
    </w:p>
    <w:p w14:paraId="2568CB31">
      <w:pPr>
        <w:spacing w:before="31" w:line="417" w:lineRule="auto"/>
        <w:ind w:left="18" w:right="15" w:firstLine="414"/>
        <w:rPr>
          <w:rFonts w:ascii="宋体" w:hAnsi="宋体" w:eastAsia="宋体" w:cs="宋体"/>
          <w:sz w:val="20"/>
          <w:szCs w:val="20"/>
        </w:rPr>
      </w:pPr>
      <w:r>
        <w:rPr>
          <w:rFonts w:ascii="宋体" w:hAnsi="宋体" w:eastAsia="宋体" w:cs="宋体"/>
          <w:spacing w:val="11"/>
          <w:sz w:val="20"/>
          <w:szCs w:val="20"/>
        </w:rPr>
        <w:t>3.8</w:t>
      </w:r>
      <w:r>
        <w:rPr>
          <w:rFonts w:ascii="宋体" w:hAnsi="宋体" w:eastAsia="宋体" w:cs="宋体"/>
          <w:spacing w:val="-33"/>
          <w:sz w:val="20"/>
          <w:szCs w:val="20"/>
        </w:rPr>
        <w:t xml:space="preserve"> </w:t>
      </w:r>
      <w:r>
        <w:rPr>
          <w:rFonts w:ascii="宋体" w:hAnsi="宋体" w:eastAsia="宋体" w:cs="宋体"/>
          <w:spacing w:val="11"/>
          <w:sz w:val="20"/>
          <w:szCs w:val="20"/>
        </w:rPr>
        <w:t>安徽省建设工程造价管理总站《关于调整我省现行建设工程计价依据增</w:t>
      </w:r>
      <w:r>
        <w:rPr>
          <w:rFonts w:ascii="宋体" w:hAnsi="宋体" w:eastAsia="宋体" w:cs="宋体"/>
          <w:spacing w:val="10"/>
          <w:sz w:val="20"/>
          <w:szCs w:val="20"/>
        </w:rPr>
        <w:t>值税税率的通知》</w:t>
      </w:r>
      <w:r>
        <w:rPr>
          <w:rFonts w:ascii="宋体" w:hAnsi="宋体" w:eastAsia="宋体" w:cs="宋体"/>
          <w:spacing w:val="4"/>
          <w:sz w:val="20"/>
          <w:szCs w:val="20"/>
        </w:rPr>
        <w:t>（造价【2019】7</w:t>
      </w:r>
      <w:r>
        <w:rPr>
          <w:rFonts w:ascii="宋体" w:hAnsi="宋体" w:eastAsia="宋体" w:cs="宋体"/>
          <w:spacing w:val="-32"/>
          <w:sz w:val="20"/>
          <w:szCs w:val="20"/>
        </w:rPr>
        <w:t xml:space="preserve"> </w:t>
      </w:r>
      <w:r>
        <w:rPr>
          <w:rFonts w:ascii="宋体" w:hAnsi="宋体" w:eastAsia="宋体" w:cs="宋体"/>
          <w:spacing w:val="4"/>
          <w:sz w:val="20"/>
          <w:szCs w:val="20"/>
        </w:rPr>
        <w:t>号</w:t>
      </w:r>
      <w:r>
        <w:rPr>
          <w:rFonts w:ascii="宋体" w:hAnsi="宋体" w:eastAsia="宋体" w:cs="宋体"/>
          <w:spacing w:val="2"/>
          <w:sz w:val="20"/>
          <w:szCs w:val="20"/>
        </w:rPr>
        <w:t>）；</w:t>
      </w:r>
    </w:p>
    <w:p w14:paraId="38D7B5B8">
      <w:pPr>
        <w:spacing w:before="32" w:line="228" w:lineRule="auto"/>
        <w:ind w:left="432"/>
        <w:rPr>
          <w:rFonts w:ascii="宋体" w:hAnsi="宋体" w:eastAsia="宋体" w:cs="宋体"/>
          <w:sz w:val="20"/>
          <w:szCs w:val="20"/>
        </w:rPr>
      </w:pPr>
      <w:r>
        <w:rPr>
          <w:rFonts w:ascii="宋体" w:hAnsi="宋体" w:eastAsia="宋体" w:cs="宋体"/>
          <w:spacing w:val="8"/>
          <w:sz w:val="20"/>
          <w:szCs w:val="20"/>
        </w:rPr>
        <w:t>3.9《关于调整安徽省建设工程不可竞争费构成及计费标准的通知》（建标【2021】42</w:t>
      </w:r>
      <w:r>
        <w:rPr>
          <w:rFonts w:ascii="宋体" w:hAnsi="宋体" w:eastAsia="宋体" w:cs="宋体"/>
          <w:spacing w:val="-36"/>
          <w:sz w:val="20"/>
          <w:szCs w:val="20"/>
        </w:rPr>
        <w:t xml:space="preserve"> </w:t>
      </w:r>
      <w:r>
        <w:rPr>
          <w:rFonts w:ascii="宋体" w:hAnsi="宋体" w:eastAsia="宋体" w:cs="宋体"/>
          <w:spacing w:val="8"/>
          <w:sz w:val="20"/>
          <w:szCs w:val="20"/>
        </w:rPr>
        <w:t>号</w:t>
      </w:r>
      <w:r>
        <w:rPr>
          <w:rFonts w:ascii="宋体" w:hAnsi="宋体" w:eastAsia="宋体" w:cs="宋体"/>
          <w:spacing w:val="7"/>
          <w:sz w:val="20"/>
          <w:szCs w:val="20"/>
        </w:rPr>
        <w:t>）；</w:t>
      </w:r>
    </w:p>
    <w:p w14:paraId="1D414C69">
      <w:pPr>
        <w:spacing w:before="223" w:line="417" w:lineRule="auto"/>
        <w:ind w:left="36" w:right="2" w:firstLine="396"/>
        <w:rPr>
          <w:rFonts w:ascii="宋体" w:hAnsi="宋体" w:eastAsia="宋体" w:cs="宋体"/>
          <w:sz w:val="20"/>
          <w:szCs w:val="20"/>
        </w:rPr>
      </w:pPr>
      <w:r>
        <w:rPr>
          <w:rFonts w:ascii="宋体" w:hAnsi="宋体" w:eastAsia="宋体" w:cs="宋体"/>
          <w:spacing w:val="9"/>
          <w:sz w:val="20"/>
          <w:szCs w:val="20"/>
        </w:rPr>
        <w:t>3.10</w:t>
      </w:r>
      <w:r>
        <w:rPr>
          <w:rFonts w:ascii="宋体" w:hAnsi="宋体" w:eastAsia="宋体" w:cs="宋体"/>
          <w:spacing w:val="-38"/>
          <w:sz w:val="20"/>
          <w:szCs w:val="20"/>
        </w:rPr>
        <w:t xml:space="preserve"> </w:t>
      </w:r>
      <w:r>
        <w:rPr>
          <w:rFonts w:ascii="宋体" w:hAnsi="宋体" w:eastAsia="宋体" w:cs="宋体"/>
          <w:spacing w:val="9"/>
          <w:sz w:val="20"/>
          <w:szCs w:val="20"/>
        </w:rPr>
        <w:t>安徽省住房和城乡建设厅《关于规范我省建设工程人工</w:t>
      </w:r>
      <w:r>
        <w:rPr>
          <w:rFonts w:ascii="宋体" w:hAnsi="宋体" w:eastAsia="宋体" w:cs="宋体"/>
          <w:spacing w:val="8"/>
          <w:sz w:val="20"/>
          <w:szCs w:val="20"/>
        </w:rPr>
        <w:t>价格信息发布工作的通知》（建标</w:t>
      </w:r>
      <w:r>
        <w:rPr>
          <w:rFonts w:ascii="宋体" w:hAnsi="宋体" w:eastAsia="宋体" w:cs="宋体"/>
          <w:spacing w:val="5"/>
          <w:sz w:val="20"/>
          <w:szCs w:val="20"/>
        </w:rPr>
        <w:t>〔2021〕46</w:t>
      </w:r>
      <w:r>
        <w:rPr>
          <w:rFonts w:ascii="宋体" w:hAnsi="宋体" w:eastAsia="宋体" w:cs="宋体"/>
          <w:spacing w:val="-33"/>
          <w:sz w:val="20"/>
          <w:szCs w:val="20"/>
        </w:rPr>
        <w:t xml:space="preserve"> </w:t>
      </w:r>
      <w:r>
        <w:rPr>
          <w:rFonts w:ascii="宋体" w:hAnsi="宋体" w:eastAsia="宋体" w:cs="宋体"/>
          <w:spacing w:val="5"/>
          <w:sz w:val="20"/>
          <w:szCs w:val="20"/>
        </w:rPr>
        <w:t>号）及安庆市相关文件；</w:t>
      </w:r>
    </w:p>
    <w:p w14:paraId="7EEB5474">
      <w:pPr>
        <w:spacing w:line="417" w:lineRule="auto"/>
        <w:rPr>
          <w:rFonts w:ascii="宋体" w:hAnsi="宋体" w:eastAsia="宋体" w:cs="宋体"/>
          <w:sz w:val="20"/>
          <w:szCs w:val="20"/>
        </w:rPr>
        <w:sectPr>
          <w:footerReference r:id="rId11" w:type="default"/>
          <w:pgSz w:w="11906" w:h="16839"/>
          <w:pgMar w:top="1431" w:right="1417" w:bottom="917" w:left="1418" w:header="0" w:footer="677" w:gutter="0"/>
          <w:pgNumType w:fmt="decimal"/>
          <w:cols w:space="720" w:num="1"/>
        </w:sectPr>
      </w:pPr>
    </w:p>
    <w:p w14:paraId="1DCFB574">
      <w:pPr>
        <w:spacing w:before="116" w:line="226" w:lineRule="auto"/>
        <w:ind w:left="432"/>
        <w:rPr>
          <w:rFonts w:ascii="宋体" w:hAnsi="宋体" w:eastAsia="宋体" w:cs="宋体"/>
          <w:sz w:val="20"/>
          <w:szCs w:val="20"/>
        </w:rPr>
      </w:pPr>
      <w:r>
        <w:rPr>
          <w:rFonts w:ascii="宋体" w:hAnsi="宋体" w:eastAsia="宋体" w:cs="宋体"/>
          <w:spacing w:val="8"/>
          <w:sz w:val="20"/>
          <w:szCs w:val="20"/>
        </w:rPr>
        <w:t>3.11</w:t>
      </w:r>
      <w:r>
        <w:rPr>
          <w:rFonts w:ascii="宋体" w:hAnsi="宋体" w:eastAsia="宋体" w:cs="宋体"/>
          <w:spacing w:val="-40"/>
          <w:sz w:val="20"/>
          <w:szCs w:val="20"/>
        </w:rPr>
        <w:t xml:space="preserve"> </w:t>
      </w:r>
      <w:r>
        <w:rPr>
          <w:rFonts w:ascii="宋体" w:hAnsi="宋体" w:eastAsia="宋体" w:cs="宋体"/>
          <w:spacing w:val="8"/>
          <w:sz w:val="20"/>
          <w:szCs w:val="20"/>
        </w:rPr>
        <w:t>本工程涉及的人工、材料、机械台班的市场</w:t>
      </w:r>
      <w:r>
        <w:rPr>
          <w:rFonts w:ascii="宋体" w:hAnsi="宋体" w:eastAsia="宋体" w:cs="宋体"/>
          <w:spacing w:val="7"/>
          <w:sz w:val="20"/>
          <w:szCs w:val="20"/>
        </w:rPr>
        <w:t>价格；</w:t>
      </w:r>
    </w:p>
    <w:p w14:paraId="37F0D6F6">
      <w:pPr>
        <w:spacing w:before="222" w:line="228" w:lineRule="auto"/>
        <w:ind w:left="432"/>
        <w:rPr>
          <w:rFonts w:ascii="宋体" w:hAnsi="宋体" w:eastAsia="宋体" w:cs="宋体"/>
          <w:sz w:val="20"/>
          <w:szCs w:val="20"/>
        </w:rPr>
      </w:pPr>
      <w:r>
        <w:rPr>
          <w:rFonts w:ascii="宋体" w:hAnsi="宋体" w:eastAsia="宋体" w:cs="宋体"/>
          <w:spacing w:val="6"/>
          <w:sz w:val="20"/>
          <w:szCs w:val="20"/>
        </w:rPr>
        <w:t>3.12</w:t>
      </w:r>
      <w:r>
        <w:rPr>
          <w:rFonts w:ascii="宋体" w:hAnsi="宋体" w:eastAsia="宋体" w:cs="宋体"/>
          <w:spacing w:val="-38"/>
          <w:sz w:val="20"/>
          <w:szCs w:val="20"/>
        </w:rPr>
        <w:t xml:space="preserve"> </w:t>
      </w:r>
      <w:r>
        <w:rPr>
          <w:rFonts w:ascii="宋体" w:hAnsi="宋体" w:eastAsia="宋体" w:cs="宋体"/>
          <w:spacing w:val="6"/>
          <w:sz w:val="20"/>
          <w:szCs w:val="20"/>
        </w:rPr>
        <w:t>施工期间的风险因素。</w:t>
      </w:r>
    </w:p>
    <w:p w14:paraId="7046A4E1">
      <w:pPr>
        <w:spacing w:before="221" w:line="226" w:lineRule="auto"/>
        <w:ind w:left="428"/>
        <w:rPr>
          <w:rFonts w:ascii="宋体" w:hAnsi="宋体" w:eastAsia="宋体" w:cs="宋体"/>
          <w:sz w:val="20"/>
          <w:szCs w:val="20"/>
        </w:rPr>
      </w:pPr>
      <w:r>
        <w:rPr>
          <w:rFonts w:ascii="宋体" w:hAnsi="宋体" w:eastAsia="宋体" w:cs="宋体"/>
          <w:spacing w:val="9"/>
          <w:sz w:val="20"/>
          <w:szCs w:val="20"/>
        </w:rPr>
        <w:t>供应商可在安庆市建设工程造价信息网上下载上述文件、信息价。</w:t>
      </w:r>
    </w:p>
    <w:p w14:paraId="49AC0C57">
      <w:pPr>
        <w:pStyle w:val="26"/>
        <w:spacing w:line="404" w:lineRule="auto"/>
      </w:pPr>
    </w:p>
    <w:p w14:paraId="45823419">
      <w:pPr>
        <w:spacing w:before="101" w:line="223" w:lineRule="auto"/>
        <w:ind w:left="11"/>
        <w:outlineLvl w:val="1"/>
        <w:rPr>
          <w:rFonts w:ascii="宋体" w:hAnsi="宋体" w:eastAsia="宋体" w:cs="宋体"/>
          <w:sz w:val="31"/>
          <w:szCs w:val="31"/>
        </w:rPr>
      </w:pPr>
      <w:r>
        <w:rPr>
          <w:rFonts w:ascii="宋体" w:hAnsi="宋体" w:eastAsia="宋体" w:cs="宋体"/>
          <w:b/>
          <w:bCs/>
          <w:spacing w:val="5"/>
          <w:sz w:val="31"/>
          <w:szCs w:val="31"/>
        </w:rPr>
        <w:t>4</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投标总报价编制原则</w:t>
      </w:r>
    </w:p>
    <w:p w14:paraId="760E78B8">
      <w:pPr>
        <w:pStyle w:val="26"/>
        <w:spacing w:line="417" w:lineRule="auto"/>
      </w:pPr>
    </w:p>
    <w:p w14:paraId="12463D63">
      <w:pPr>
        <w:spacing w:before="65" w:line="226" w:lineRule="auto"/>
        <w:ind w:left="427"/>
        <w:rPr>
          <w:rFonts w:ascii="宋体" w:hAnsi="宋体" w:eastAsia="宋体" w:cs="宋体"/>
          <w:sz w:val="20"/>
          <w:szCs w:val="20"/>
        </w:rPr>
      </w:pPr>
      <w:r>
        <w:rPr>
          <w:rFonts w:ascii="宋体" w:hAnsi="宋体" w:eastAsia="宋体" w:cs="宋体"/>
          <w:spacing w:val="8"/>
          <w:sz w:val="20"/>
          <w:szCs w:val="20"/>
        </w:rPr>
        <w:t>4.1</w:t>
      </w:r>
      <w:r>
        <w:rPr>
          <w:rFonts w:ascii="宋体" w:hAnsi="宋体" w:eastAsia="宋体" w:cs="宋体"/>
          <w:spacing w:val="-39"/>
          <w:sz w:val="20"/>
          <w:szCs w:val="20"/>
        </w:rPr>
        <w:t xml:space="preserve"> </w:t>
      </w:r>
      <w:r>
        <w:rPr>
          <w:rFonts w:ascii="宋体" w:hAnsi="宋体" w:eastAsia="宋体" w:cs="宋体"/>
          <w:spacing w:val="8"/>
          <w:sz w:val="20"/>
          <w:szCs w:val="20"/>
        </w:rPr>
        <w:t>人工费：参考最高投标限价中人工费单价标准（15</w:t>
      </w:r>
      <w:r>
        <w:rPr>
          <w:rFonts w:hint="eastAsia" w:ascii="宋体" w:hAnsi="宋体" w:cs="宋体"/>
          <w:spacing w:val="8"/>
          <w:sz w:val="20"/>
          <w:szCs w:val="20"/>
          <w:lang w:val="en-US" w:eastAsia="zh-CN"/>
        </w:rPr>
        <w:t>7</w:t>
      </w:r>
      <w:r>
        <w:rPr>
          <w:rFonts w:ascii="宋体" w:hAnsi="宋体" w:eastAsia="宋体" w:cs="宋体"/>
          <w:spacing w:val="8"/>
          <w:sz w:val="20"/>
          <w:szCs w:val="20"/>
        </w:rPr>
        <w:t>元</w:t>
      </w:r>
      <w:r>
        <w:rPr>
          <w:rFonts w:ascii="宋体" w:hAnsi="宋体" w:eastAsia="宋体" w:cs="宋体"/>
          <w:spacing w:val="7"/>
          <w:sz w:val="20"/>
          <w:szCs w:val="20"/>
        </w:rPr>
        <w:t>/工日）计算。</w:t>
      </w:r>
    </w:p>
    <w:p w14:paraId="287F319C">
      <w:pPr>
        <w:spacing w:before="223" w:line="226" w:lineRule="auto"/>
        <w:ind w:left="427"/>
        <w:rPr>
          <w:rFonts w:ascii="宋体" w:hAnsi="宋体" w:eastAsia="宋体" w:cs="宋体"/>
          <w:sz w:val="20"/>
          <w:szCs w:val="20"/>
        </w:rPr>
      </w:pPr>
      <w:r>
        <w:rPr>
          <w:rFonts w:ascii="宋体" w:hAnsi="宋体" w:eastAsia="宋体" w:cs="宋体"/>
          <w:spacing w:val="8"/>
          <w:sz w:val="20"/>
          <w:szCs w:val="20"/>
        </w:rPr>
        <w:t>4.2</w:t>
      </w:r>
      <w:r>
        <w:rPr>
          <w:rFonts w:ascii="宋体" w:hAnsi="宋体" w:eastAsia="宋体" w:cs="宋体"/>
          <w:spacing w:val="-29"/>
          <w:sz w:val="20"/>
          <w:szCs w:val="20"/>
        </w:rPr>
        <w:t xml:space="preserve"> </w:t>
      </w:r>
      <w:r>
        <w:rPr>
          <w:rFonts w:ascii="宋体" w:hAnsi="宋体" w:eastAsia="宋体" w:cs="宋体"/>
          <w:spacing w:val="8"/>
          <w:sz w:val="20"/>
          <w:szCs w:val="20"/>
        </w:rPr>
        <w:t>材料费：参考最高投标限价中的同期信息价自主报价。</w:t>
      </w:r>
    </w:p>
    <w:p w14:paraId="18F457A3">
      <w:pPr>
        <w:spacing w:before="223" w:line="227" w:lineRule="auto"/>
        <w:ind w:left="427"/>
        <w:rPr>
          <w:rFonts w:ascii="宋体" w:hAnsi="宋体" w:eastAsia="宋体" w:cs="宋体"/>
          <w:sz w:val="20"/>
          <w:szCs w:val="20"/>
        </w:rPr>
      </w:pPr>
      <w:r>
        <w:rPr>
          <w:rFonts w:ascii="宋体" w:hAnsi="宋体" w:eastAsia="宋体" w:cs="宋体"/>
          <w:spacing w:val="8"/>
          <w:sz w:val="20"/>
          <w:szCs w:val="20"/>
        </w:rPr>
        <w:t>4.3</w:t>
      </w:r>
      <w:r>
        <w:rPr>
          <w:rFonts w:ascii="宋体" w:hAnsi="宋体" w:eastAsia="宋体" w:cs="宋体"/>
          <w:spacing w:val="-31"/>
          <w:sz w:val="20"/>
          <w:szCs w:val="20"/>
        </w:rPr>
        <w:t xml:space="preserve"> </w:t>
      </w:r>
      <w:r>
        <w:rPr>
          <w:rFonts w:ascii="宋体" w:hAnsi="宋体" w:eastAsia="宋体" w:cs="宋体"/>
          <w:spacing w:val="8"/>
          <w:sz w:val="20"/>
          <w:szCs w:val="20"/>
        </w:rPr>
        <w:t>机械台班费：可参照《2018</w:t>
      </w:r>
      <w:r>
        <w:rPr>
          <w:rFonts w:ascii="宋体" w:hAnsi="宋体" w:eastAsia="宋体" w:cs="宋体"/>
          <w:spacing w:val="-37"/>
          <w:sz w:val="20"/>
          <w:szCs w:val="20"/>
        </w:rPr>
        <w:t xml:space="preserve"> </w:t>
      </w:r>
      <w:r>
        <w:rPr>
          <w:rFonts w:ascii="宋体" w:hAnsi="宋体" w:eastAsia="宋体" w:cs="宋体"/>
          <w:spacing w:val="8"/>
          <w:sz w:val="20"/>
          <w:szCs w:val="20"/>
        </w:rPr>
        <w:t>年安徽省建设工程施工机械台班费用编制规则》执行。</w:t>
      </w:r>
    </w:p>
    <w:p w14:paraId="75E945C6">
      <w:pPr>
        <w:spacing w:before="222" w:line="228" w:lineRule="auto"/>
        <w:ind w:left="427"/>
        <w:rPr>
          <w:rFonts w:ascii="宋体" w:hAnsi="宋体" w:eastAsia="宋体" w:cs="宋体"/>
          <w:sz w:val="20"/>
          <w:szCs w:val="20"/>
        </w:rPr>
      </w:pPr>
      <w:r>
        <w:rPr>
          <w:rFonts w:ascii="宋体" w:hAnsi="宋体" w:eastAsia="宋体" w:cs="宋体"/>
          <w:spacing w:val="7"/>
          <w:sz w:val="20"/>
          <w:szCs w:val="20"/>
        </w:rPr>
        <w:t>4.4</w:t>
      </w:r>
      <w:r>
        <w:rPr>
          <w:rFonts w:ascii="宋体" w:hAnsi="宋体" w:eastAsia="宋体" w:cs="宋体"/>
          <w:spacing w:val="-37"/>
          <w:sz w:val="20"/>
          <w:szCs w:val="20"/>
        </w:rPr>
        <w:t xml:space="preserve"> </w:t>
      </w:r>
      <w:r>
        <w:rPr>
          <w:rFonts w:ascii="宋体" w:hAnsi="宋体" w:eastAsia="宋体" w:cs="宋体"/>
          <w:spacing w:val="7"/>
          <w:sz w:val="20"/>
          <w:szCs w:val="20"/>
        </w:rPr>
        <w:t>不可竞争费用：包含“安全防护与文明施工措施费</w:t>
      </w:r>
      <w:r>
        <w:rPr>
          <w:rFonts w:ascii="宋体" w:hAnsi="宋体" w:eastAsia="宋体" w:cs="宋体"/>
          <w:spacing w:val="-70"/>
          <w:sz w:val="20"/>
          <w:szCs w:val="20"/>
        </w:rPr>
        <w:t xml:space="preserve"> </w:t>
      </w:r>
      <w:r>
        <w:rPr>
          <w:rFonts w:ascii="宋体" w:hAnsi="宋体" w:eastAsia="宋体" w:cs="宋体"/>
          <w:spacing w:val="7"/>
          <w:sz w:val="20"/>
          <w:szCs w:val="20"/>
        </w:rPr>
        <w:t>”、“税</w:t>
      </w:r>
      <w:r>
        <w:rPr>
          <w:rFonts w:ascii="宋体" w:hAnsi="宋体" w:eastAsia="宋体" w:cs="宋体"/>
          <w:spacing w:val="6"/>
          <w:sz w:val="20"/>
          <w:szCs w:val="20"/>
        </w:rPr>
        <w:t>金</w:t>
      </w:r>
      <w:r>
        <w:rPr>
          <w:rFonts w:ascii="宋体" w:hAnsi="宋体" w:eastAsia="宋体" w:cs="宋体"/>
          <w:spacing w:val="-70"/>
          <w:sz w:val="20"/>
          <w:szCs w:val="20"/>
        </w:rPr>
        <w:t xml:space="preserve"> </w:t>
      </w:r>
      <w:r>
        <w:rPr>
          <w:rFonts w:ascii="宋体" w:hAnsi="宋体" w:eastAsia="宋体" w:cs="宋体"/>
          <w:spacing w:val="6"/>
          <w:sz w:val="20"/>
          <w:szCs w:val="20"/>
        </w:rPr>
        <w:t>”两项。</w:t>
      </w:r>
    </w:p>
    <w:p w14:paraId="2D6BF72E">
      <w:pPr>
        <w:spacing w:before="221" w:line="228" w:lineRule="auto"/>
        <w:ind w:left="427"/>
        <w:rPr>
          <w:rFonts w:ascii="宋体" w:hAnsi="宋体" w:eastAsia="宋体" w:cs="宋体"/>
          <w:sz w:val="20"/>
          <w:szCs w:val="20"/>
        </w:rPr>
      </w:pPr>
      <w:r>
        <w:rPr>
          <w:rFonts w:ascii="宋体" w:hAnsi="宋体" w:eastAsia="宋体" w:cs="宋体"/>
          <w:spacing w:val="8"/>
          <w:sz w:val="20"/>
          <w:szCs w:val="20"/>
        </w:rPr>
        <w:t>4.5</w:t>
      </w:r>
      <w:r>
        <w:rPr>
          <w:rFonts w:ascii="宋体" w:hAnsi="宋体" w:eastAsia="宋体" w:cs="宋体"/>
          <w:spacing w:val="-36"/>
          <w:sz w:val="20"/>
          <w:szCs w:val="20"/>
        </w:rPr>
        <w:t xml:space="preserve"> </w:t>
      </w:r>
      <w:r>
        <w:rPr>
          <w:rFonts w:ascii="宋体" w:hAnsi="宋体" w:eastAsia="宋体" w:cs="宋体"/>
          <w:spacing w:val="8"/>
          <w:sz w:val="20"/>
          <w:szCs w:val="20"/>
        </w:rPr>
        <w:t>管理费、利润等可竞争费：费率参照《2018</w:t>
      </w:r>
      <w:r>
        <w:rPr>
          <w:rFonts w:ascii="宋体" w:hAnsi="宋体" w:eastAsia="宋体" w:cs="宋体"/>
          <w:spacing w:val="-39"/>
          <w:sz w:val="20"/>
          <w:szCs w:val="20"/>
        </w:rPr>
        <w:t xml:space="preserve"> </w:t>
      </w:r>
      <w:r>
        <w:rPr>
          <w:rFonts w:ascii="宋体" w:hAnsi="宋体" w:eastAsia="宋体" w:cs="宋体"/>
          <w:spacing w:val="8"/>
          <w:sz w:val="20"/>
          <w:szCs w:val="20"/>
        </w:rPr>
        <w:t>年安徽</w:t>
      </w:r>
      <w:r>
        <w:rPr>
          <w:rFonts w:ascii="宋体" w:hAnsi="宋体" w:eastAsia="宋体" w:cs="宋体"/>
          <w:spacing w:val="7"/>
          <w:sz w:val="20"/>
          <w:szCs w:val="20"/>
        </w:rPr>
        <w:t>省建设工程费用定额》。</w:t>
      </w:r>
    </w:p>
    <w:p w14:paraId="017C2E10">
      <w:pPr>
        <w:spacing w:before="221" w:line="364" w:lineRule="auto"/>
        <w:ind w:left="8" w:right="16" w:firstLine="419"/>
        <w:rPr>
          <w:rFonts w:ascii="宋体" w:hAnsi="宋体" w:eastAsia="宋体" w:cs="宋体"/>
          <w:sz w:val="20"/>
          <w:szCs w:val="20"/>
        </w:rPr>
      </w:pPr>
      <w:r>
        <w:rPr>
          <w:rFonts w:ascii="宋体" w:hAnsi="宋体" w:eastAsia="宋体" w:cs="宋体"/>
          <w:spacing w:val="8"/>
          <w:sz w:val="20"/>
          <w:szCs w:val="20"/>
        </w:rPr>
        <w:t>4.6</w:t>
      </w:r>
      <w:r>
        <w:rPr>
          <w:rFonts w:ascii="宋体" w:hAnsi="宋体" w:eastAsia="宋体" w:cs="宋体"/>
          <w:spacing w:val="-34"/>
          <w:sz w:val="20"/>
          <w:szCs w:val="20"/>
        </w:rPr>
        <w:t xml:space="preserve"> </w:t>
      </w:r>
      <w:r>
        <w:rPr>
          <w:rFonts w:ascii="宋体" w:hAnsi="宋体" w:eastAsia="宋体" w:cs="宋体"/>
          <w:spacing w:val="8"/>
          <w:sz w:val="20"/>
          <w:szCs w:val="20"/>
        </w:rPr>
        <w:t>暂列金额、材料购置费、暂估价（如有）应按工程量</w:t>
      </w:r>
      <w:r>
        <w:rPr>
          <w:rFonts w:ascii="宋体" w:hAnsi="宋体" w:eastAsia="宋体" w:cs="宋体"/>
          <w:spacing w:val="7"/>
          <w:sz w:val="20"/>
          <w:szCs w:val="20"/>
        </w:rPr>
        <w:t>清单及最高投标限价中所列金额填写，</w:t>
      </w:r>
      <w:r>
        <w:rPr>
          <w:rFonts w:ascii="宋体" w:hAnsi="宋体" w:eastAsia="宋体" w:cs="宋体"/>
          <w:sz w:val="20"/>
          <w:szCs w:val="20"/>
        </w:rPr>
        <w:t xml:space="preserve"> </w:t>
      </w:r>
      <w:r>
        <w:rPr>
          <w:rFonts w:ascii="宋体" w:hAnsi="宋体" w:eastAsia="宋体" w:cs="宋体"/>
          <w:spacing w:val="11"/>
          <w:sz w:val="20"/>
          <w:szCs w:val="20"/>
        </w:rPr>
        <w:t>供应商不得修改。最高投标限价的暂列金额、暂估价（如有）均</w:t>
      </w:r>
      <w:r>
        <w:rPr>
          <w:rFonts w:ascii="宋体" w:hAnsi="宋体" w:eastAsia="宋体" w:cs="宋体"/>
          <w:spacing w:val="10"/>
          <w:sz w:val="20"/>
          <w:szCs w:val="20"/>
        </w:rPr>
        <w:t>为估算金额，工程竣工后应按承包</w:t>
      </w:r>
      <w:r>
        <w:rPr>
          <w:rFonts w:ascii="宋体" w:hAnsi="宋体" w:eastAsia="宋体" w:cs="宋体"/>
          <w:spacing w:val="8"/>
          <w:sz w:val="20"/>
          <w:szCs w:val="20"/>
        </w:rPr>
        <w:t>人实际完成的工程内容结算。</w:t>
      </w:r>
    </w:p>
    <w:p w14:paraId="0124B8D0">
      <w:pPr>
        <w:spacing w:before="221" w:line="228" w:lineRule="auto"/>
        <w:ind w:left="427"/>
        <w:rPr>
          <w:rFonts w:ascii="宋体" w:hAnsi="宋体" w:eastAsia="宋体" w:cs="宋体"/>
          <w:sz w:val="20"/>
          <w:szCs w:val="20"/>
        </w:rPr>
      </w:pPr>
      <w:r>
        <w:rPr>
          <w:rFonts w:ascii="宋体" w:hAnsi="宋体" w:eastAsia="宋体" w:cs="宋体"/>
          <w:spacing w:val="9"/>
          <w:sz w:val="20"/>
          <w:szCs w:val="20"/>
        </w:rPr>
        <w:t>4.7</w:t>
      </w:r>
      <w:r>
        <w:rPr>
          <w:rFonts w:ascii="宋体" w:hAnsi="宋体" w:eastAsia="宋体" w:cs="宋体"/>
          <w:spacing w:val="-35"/>
          <w:sz w:val="20"/>
          <w:szCs w:val="20"/>
        </w:rPr>
        <w:t xml:space="preserve"> </w:t>
      </w:r>
      <w:r>
        <w:rPr>
          <w:rFonts w:ascii="宋体" w:hAnsi="宋体" w:eastAsia="宋体" w:cs="宋体"/>
          <w:spacing w:val="9"/>
          <w:sz w:val="20"/>
          <w:szCs w:val="20"/>
        </w:rPr>
        <w:t>总承包服务费（如有）应根据谈判响应文件中列</w:t>
      </w:r>
      <w:r>
        <w:rPr>
          <w:rFonts w:ascii="宋体" w:hAnsi="宋体" w:eastAsia="宋体" w:cs="宋体"/>
          <w:spacing w:val="8"/>
          <w:sz w:val="20"/>
          <w:szCs w:val="20"/>
        </w:rPr>
        <w:t>出的内容和提出的要求计算。</w:t>
      </w:r>
    </w:p>
    <w:p w14:paraId="47B19E25">
      <w:pPr>
        <w:spacing w:before="221" w:line="330" w:lineRule="auto"/>
        <w:ind w:left="7" w:right="70" w:firstLine="420"/>
        <w:rPr>
          <w:rFonts w:ascii="宋体" w:hAnsi="宋体" w:eastAsia="宋体" w:cs="宋体"/>
          <w:sz w:val="20"/>
          <w:szCs w:val="20"/>
        </w:rPr>
      </w:pPr>
      <w:r>
        <w:rPr>
          <w:rFonts w:ascii="宋体" w:hAnsi="宋体" w:eastAsia="宋体" w:cs="宋体"/>
          <w:spacing w:val="11"/>
          <w:sz w:val="20"/>
          <w:szCs w:val="20"/>
        </w:rPr>
        <w:t>4.8</w:t>
      </w:r>
      <w:r>
        <w:rPr>
          <w:rFonts w:ascii="宋体" w:hAnsi="宋体" w:eastAsia="宋体" w:cs="宋体"/>
          <w:spacing w:val="-24"/>
          <w:sz w:val="20"/>
          <w:szCs w:val="20"/>
        </w:rPr>
        <w:t xml:space="preserve"> </w:t>
      </w:r>
      <w:r>
        <w:rPr>
          <w:rFonts w:ascii="宋体" w:hAnsi="宋体" w:eastAsia="宋体" w:cs="宋体"/>
          <w:spacing w:val="11"/>
          <w:sz w:val="20"/>
          <w:szCs w:val="20"/>
        </w:rPr>
        <w:t>计日工费（如有）应按采购人在计日工表列出的项目和数量，确定各项综合单价计算，工</w:t>
      </w:r>
      <w:r>
        <w:rPr>
          <w:rFonts w:ascii="宋体" w:hAnsi="宋体" w:eastAsia="宋体" w:cs="宋体"/>
          <w:spacing w:val="8"/>
          <w:sz w:val="20"/>
          <w:szCs w:val="20"/>
        </w:rPr>
        <w:t>程竣工后按实际完成的工程量结算。</w:t>
      </w:r>
    </w:p>
    <w:p w14:paraId="590F4097">
      <w:pPr>
        <w:spacing w:before="222" w:line="329" w:lineRule="auto"/>
        <w:ind w:left="9" w:right="70" w:firstLine="418"/>
        <w:rPr>
          <w:rFonts w:ascii="宋体" w:hAnsi="宋体" w:eastAsia="宋体" w:cs="宋体"/>
          <w:sz w:val="20"/>
          <w:szCs w:val="20"/>
        </w:rPr>
      </w:pPr>
      <w:r>
        <w:rPr>
          <w:rFonts w:ascii="宋体" w:hAnsi="宋体" w:eastAsia="宋体" w:cs="宋体"/>
          <w:spacing w:val="7"/>
          <w:sz w:val="20"/>
          <w:szCs w:val="20"/>
        </w:rPr>
        <w:t>4.9</w:t>
      </w:r>
      <w:r>
        <w:rPr>
          <w:rFonts w:ascii="宋体" w:hAnsi="宋体" w:eastAsia="宋体" w:cs="宋体"/>
          <w:spacing w:val="-20"/>
          <w:sz w:val="20"/>
          <w:szCs w:val="20"/>
        </w:rPr>
        <w:t xml:space="preserve"> </w:t>
      </w:r>
      <w:r>
        <w:rPr>
          <w:rFonts w:ascii="宋体" w:hAnsi="宋体" w:eastAsia="宋体" w:cs="宋体"/>
          <w:spacing w:val="7"/>
          <w:sz w:val="20"/>
          <w:szCs w:val="20"/>
        </w:rPr>
        <w:t>材料信息价参照桐城市造价站</w:t>
      </w:r>
      <w:r>
        <w:rPr>
          <w:rFonts w:ascii="宋体" w:hAnsi="宋体" w:eastAsia="宋体" w:cs="宋体"/>
          <w:spacing w:val="-34"/>
          <w:sz w:val="20"/>
          <w:szCs w:val="20"/>
        </w:rPr>
        <w:t xml:space="preserve"> </w:t>
      </w:r>
      <w:r>
        <w:rPr>
          <w:rFonts w:ascii="宋体" w:hAnsi="宋体" w:eastAsia="宋体" w:cs="宋体"/>
          <w:spacing w:val="7"/>
          <w:sz w:val="20"/>
          <w:szCs w:val="20"/>
          <w:u w:val="single" w:color="auto"/>
        </w:rPr>
        <w:t>2024</w:t>
      </w:r>
      <w:r>
        <w:rPr>
          <w:rFonts w:ascii="宋体" w:hAnsi="宋体" w:eastAsia="宋体" w:cs="宋体"/>
          <w:spacing w:val="-40"/>
          <w:sz w:val="20"/>
          <w:szCs w:val="20"/>
          <w:u w:val="single" w:color="auto"/>
        </w:rPr>
        <w:t xml:space="preserve"> </w:t>
      </w:r>
      <w:r>
        <w:rPr>
          <w:rFonts w:ascii="宋体" w:hAnsi="宋体" w:eastAsia="宋体" w:cs="宋体"/>
          <w:spacing w:val="7"/>
          <w:sz w:val="20"/>
          <w:szCs w:val="20"/>
        </w:rPr>
        <w:t>年</w:t>
      </w:r>
      <w:r>
        <w:rPr>
          <w:rFonts w:ascii="宋体" w:hAnsi="宋体" w:eastAsia="宋体" w:cs="宋体"/>
          <w:spacing w:val="-38"/>
          <w:sz w:val="20"/>
          <w:szCs w:val="20"/>
        </w:rPr>
        <w:t xml:space="preserve"> </w:t>
      </w:r>
      <w:r>
        <w:rPr>
          <w:rFonts w:hint="eastAsia" w:ascii="宋体" w:hAnsi="宋体" w:cs="宋体"/>
          <w:spacing w:val="7"/>
          <w:sz w:val="20"/>
          <w:szCs w:val="20"/>
          <w:u w:val="single" w:color="auto"/>
          <w:lang w:val="en-US" w:eastAsia="zh-CN"/>
        </w:rPr>
        <w:t>12</w:t>
      </w:r>
      <w:r>
        <w:rPr>
          <w:rFonts w:ascii="宋体" w:hAnsi="宋体" w:eastAsia="宋体" w:cs="宋体"/>
          <w:spacing w:val="-37"/>
          <w:sz w:val="20"/>
          <w:szCs w:val="20"/>
          <w:u w:val="single" w:color="auto"/>
        </w:rPr>
        <w:t xml:space="preserve"> </w:t>
      </w:r>
      <w:r>
        <w:rPr>
          <w:rFonts w:ascii="宋体" w:hAnsi="宋体" w:eastAsia="宋体" w:cs="宋体"/>
          <w:spacing w:val="7"/>
          <w:sz w:val="20"/>
          <w:szCs w:val="20"/>
        </w:rPr>
        <w:t>期《桐城市工程材料市场信息价》执行，桐城信息</w:t>
      </w:r>
      <w:r>
        <w:rPr>
          <w:rFonts w:ascii="宋体" w:hAnsi="宋体" w:eastAsia="宋体" w:cs="宋体"/>
          <w:sz w:val="20"/>
          <w:szCs w:val="20"/>
        </w:rPr>
        <w:t xml:space="preserve"> </w:t>
      </w:r>
      <w:r>
        <w:rPr>
          <w:rFonts w:ascii="宋体" w:hAnsi="宋体" w:eastAsia="宋体" w:cs="宋体"/>
          <w:spacing w:val="8"/>
          <w:sz w:val="20"/>
          <w:szCs w:val="20"/>
        </w:rPr>
        <w:t>价不足的参考安庆市信息价。</w:t>
      </w:r>
    </w:p>
    <w:p w14:paraId="44F9E889">
      <w:pPr>
        <w:spacing w:before="246" w:line="223" w:lineRule="auto"/>
        <w:ind w:left="19"/>
        <w:rPr>
          <w:rFonts w:ascii="宋体" w:hAnsi="宋体" w:eastAsia="宋体" w:cs="宋体"/>
          <w:sz w:val="31"/>
          <w:szCs w:val="31"/>
        </w:rPr>
      </w:pPr>
      <w:r>
        <w:rPr>
          <w:rFonts w:ascii="宋体" w:hAnsi="宋体" w:eastAsia="宋体" w:cs="宋体"/>
          <w:b/>
          <w:bCs/>
          <w:spacing w:val="5"/>
          <w:sz w:val="31"/>
          <w:szCs w:val="31"/>
        </w:rPr>
        <w:t>5</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投标总报价编制注意事项</w:t>
      </w:r>
    </w:p>
    <w:p w14:paraId="09B7BB2E">
      <w:pPr>
        <w:spacing w:before="129" w:line="301" w:lineRule="auto"/>
        <w:ind w:left="25" w:right="70" w:firstLine="407"/>
        <w:rPr>
          <w:rFonts w:ascii="宋体" w:hAnsi="宋体" w:eastAsia="宋体" w:cs="宋体"/>
          <w:spacing w:val="11"/>
          <w:sz w:val="20"/>
          <w:szCs w:val="20"/>
        </w:rPr>
      </w:pPr>
    </w:p>
    <w:p w14:paraId="7CE56B38">
      <w:pPr>
        <w:spacing w:before="129" w:line="301" w:lineRule="auto"/>
        <w:ind w:left="25" w:right="70" w:firstLine="407"/>
        <w:rPr>
          <w:rFonts w:ascii="宋体" w:hAnsi="宋体" w:eastAsia="宋体" w:cs="宋体"/>
          <w:sz w:val="20"/>
          <w:szCs w:val="20"/>
        </w:rPr>
      </w:pPr>
      <w:r>
        <w:rPr>
          <w:rFonts w:ascii="宋体" w:hAnsi="宋体" w:eastAsia="宋体" w:cs="宋体"/>
          <w:spacing w:val="11"/>
          <w:sz w:val="20"/>
          <w:szCs w:val="20"/>
        </w:rPr>
        <w:t>5.1</w:t>
      </w:r>
      <w:r>
        <w:rPr>
          <w:rFonts w:ascii="宋体" w:hAnsi="宋体" w:eastAsia="宋体" w:cs="宋体"/>
          <w:spacing w:val="-26"/>
          <w:sz w:val="20"/>
          <w:szCs w:val="20"/>
        </w:rPr>
        <w:t xml:space="preserve"> </w:t>
      </w:r>
      <w:r>
        <w:rPr>
          <w:rFonts w:ascii="宋体" w:hAnsi="宋体" w:eastAsia="宋体" w:cs="宋体"/>
          <w:spacing w:val="11"/>
          <w:sz w:val="20"/>
          <w:szCs w:val="20"/>
        </w:rPr>
        <w:t>除非采购人对响应文件予以修改、更正，否则供应商应按采购人提供的工程量清单</w:t>
      </w:r>
      <w:r>
        <w:rPr>
          <w:rFonts w:ascii="宋体" w:hAnsi="宋体" w:eastAsia="宋体" w:cs="宋体"/>
          <w:spacing w:val="10"/>
          <w:sz w:val="20"/>
          <w:szCs w:val="20"/>
        </w:rPr>
        <w:t>中列出</w:t>
      </w:r>
      <w:r>
        <w:rPr>
          <w:rFonts w:ascii="宋体" w:hAnsi="宋体" w:eastAsia="宋体" w:cs="宋体"/>
          <w:spacing w:val="8"/>
          <w:sz w:val="20"/>
          <w:szCs w:val="20"/>
        </w:rPr>
        <w:t>的工程项目和工程量逐项填报综合单价和合价。</w:t>
      </w:r>
    </w:p>
    <w:p w14:paraId="5A3DF990">
      <w:pPr>
        <w:spacing w:before="166" w:line="358" w:lineRule="auto"/>
        <w:ind w:left="8" w:firstLine="424"/>
        <w:rPr>
          <w:rFonts w:ascii="宋体" w:hAnsi="宋体" w:eastAsia="宋体" w:cs="宋体"/>
          <w:sz w:val="20"/>
          <w:szCs w:val="20"/>
        </w:rPr>
      </w:pPr>
      <w:r>
        <w:rPr>
          <w:rFonts w:ascii="宋体" w:hAnsi="宋体" w:eastAsia="宋体" w:cs="宋体"/>
          <w:spacing w:val="10"/>
          <w:sz w:val="20"/>
          <w:szCs w:val="20"/>
        </w:rPr>
        <w:t>5.2</w:t>
      </w:r>
      <w:r>
        <w:rPr>
          <w:rFonts w:ascii="宋体" w:hAnsi="宋体" w:eastAsia="宋体" w:cs="宋体"/>
          <w:spacing w:val="-26"/>
          <w:sz w:val="20"/>
          <w:szCs w:val="20"/>
        </w:rPr>
        <w:t xml:space="preserve"> </w:t>
      </w:r>
      <w:r>
        <w:rPr>
          <w:rFonts w:ascii="宋体" w:hAnsi="宋体" w:eastAsia="宋体" w:cs="宋体"/>
          <w:spacing w:val="10"/>
          <w:sz w:val="20"/>
          <w:szCs w:val="20"/>
        </w:rPr>
        <w:t>除非合同中另有规定，供应商在投标总报价相关表格中所报的综合单价和合价、</w:t>
      </w:r>
      <w:r>
        <w:rPr>
          <w:rFonts w:ascii="宋体" w:hAnsi="宋体" w:eastAsia="宋体" w:cs="宋体"/>
          <w:spacing w:val="-58"/>
          <w:sz w:val="20"/>
          <w:szCs w:val="20"/>
        </w:rPr>
        <w:t xml:space="preserve"> </w:t>
      </w:r>
      <w:r>
        <w:rPr>
          <w:rFonts w:ascii="宋体" w:hAnsi="宋体" w:eastAsia="宋体" w:cs="宋体"/>
          <w:spacing w:val="10"/>
          <w:sz w:val="20"/>
          <w:szCs w:val="20"/>
        </w:rPr>
        <w:t>以</w:t>
      </w:r>
      <w:r>
        <w:rPr>
          <w:rFonts w:ascii="宋体" w:hAnsi="宋体" w:eastAsia="宋体" w:cs="宋体"/>
          <w:spacing w:val="9"/>
          <w:sz w:val="20"/>
          <w:szCs w:val="20"/>
        </w:rPr>
        <w:t>及报价</w:t>
      </w:r>
      <w:r>
        <w:rPr>
          <w:rFonts w:ascii="宋体" w:hAnsi="宋体" w:eastAsia="宋体" w:cs="宋体"/>
          <w:spacing w:val="11"/>
          <w:sz w:val="20"/>
          <w:szCs w:val="20"/>
        </w:rPr>
        <w:t>汇总表中的投标总报价均包括完成响应文件约定的全部工程内容及为</w:t>
      </w:r>
      <w:r>
        <w:rPr>
          <w:rFonts w:ascii="宋体" w:hAnsi="宋体" w:eastAsia="宋体" w:cs="宋体"/>
          <w:spacing w:val="10"/>
          <w:sz w:val="20"/>
          <w:szCs w:val="20"/>
        </w:rPr>
        <w:t>达到质量和工期目标、安全文</w:t>
      </w:r>
      <w:r>
        <w:rPr>
          <w:rFonts w:ascii="宋体" w:hAnsi="宋体" w:eastAsia="宋体" w:cs="宋体"/>
          <w:spacing w:val="8"/>
          <w:sz w:val="20"/>
          <w:szCs w:val="20"/>
        </w:rPr>
        <w:t>明、环境保护等要求的分部分项工程费、措施项</w:t>
      </w:r>
      <w:r>
        <w:rPr>
          <w:rFonts w:ascii="宋体" w:hAnsi="宋体" w:eastAsia="宋体" w:cs="宋体"/>
          <w:spacing w:val="7"/>
          <w:sz w:val="20"/>
          <w:szCs w:val="20"/>
        </w:rPr>
        <w:t>目费、不可竞争费、其他项目费、税金等所有费用。</w:t>
      </w:r>
      <w:r>
        <w:rPr>
          <w:rFonts w:ascii="宋体" w:hAnsi="宋体" w:eastAsia="宋体" w:cs="宋体"/>
          <w:sz w:val="20"/>
          <w:szCs w:val="20"/>
        </w:rPr>
        <w:t xml:space="preserve"> </w:t>
      </w:r>
      <w:r>
        <w:rPr>
          <w:rFonts w:ascii="宋体" w:hAnsi="宋体" w:eastAsia="宋体" w:cs="宋体"/>
          <w:spacing w:val="11"/>
          <w:sz w:val="20"/>
          <w:szCs w:val="20"/>
        </w:rPr>
        <w:t>为满足工程建设标准和技术规范要求所发生的费用应包括在投标</w:t>
      </w:r>
      <w:r>
        <w:rPr>
          <w:rFonts w:ascii="宋体" w:hAnsi="宋体" w:eastAsia="宋体" w:cs="宋体"/>
          <w:spacing w:val="10"/>
          <w:sz w:val="20"/>
          <w:szCs w:val="20"/>
        </w:rPr>
        <w:t>总报价中。投标总报价为供应商在</w:t>
      </w:r>
      <w:r>
        <w:rPr>
          <w:rFonts w:ascii="宋体" w:hAnsi="宋体" w:eastAsia="宋体" w:cs="宋体"/>
          <w:spacing w:val="11"/>
          <w:sz w:val="20"/>
          <w:szCs w:val="20"/>
        </w:rPr>
        <w:t>投标文件中提出的各项支付金额的总和。每一清单项目只允许有一个</w:t>
      </w:r>
      <w:r>
        <w:rPr>
          <w:rFonts w:ascii="宋体" w:hAnsi="宋体" w:eastAsia="宋体" w:cs="宋体"/>
          <w:spacing w:val="10"/>
          <w:sz w:val="20"/>
          <w:szCs w:val="20"/>
        </w:rPr>
        <w:t>报价，任何有选择的报价将不</w:t>
      </w:r>
      <w:r>
        <w:rPr>
          <w:rFonts w:ascii="宋体" w:hAnsi="宋体" w:eastAsia="宋体" w:cs="宋体"/>
          <w:spacing w:val="11"/>
          <w:sz w:val="20"/>
          <w:szCs w:val="20"/>
        </w:rPr>
        <w:t>予接受。供应商未填综合单价或合价的清单项目，将被视为该</w:t>
      </w:r>
      <w:r>
        <w:rPr>
          <w:rFonts w:ascii="宋体" w:hAnsi="宋体" w:eastAsia="宋体" w:cs="宋体"/>
          <w:spacing w:val="10"/>
          <w:sz w:val="20"/>
          <w:szCs w:val="20"/>
        </w:rPr>
        <w:t>项费用已包括在其他有价款的综合单</w:t>
      </w:r>
      <w:r>
        <w:rPr>
          <w:rFonts w:ascii="宋体" w:hAnsi="宋体" w:eastAsia="宋体" w:cs="宋体"/>
          <w:spacing w:val="11"/>
          <w:sz w:val="20"/>
          <w:szCs w:val="20"/>
        </w:rPr>
        <w:t>价或合价以及投标总价内，供应商必须按合同要求完成工程量</w:t>
      </w:r>
      <w:r>
        <w:rPr>
          <w:rFonts w:ascii="宋体" w:hAnsi="宋体" w:eastAsia="宋体" w:cs="宋体"/>
          <w:spacing w:val="10"/>
          <w:sz w:val="20"/>
          <w:szCs w:val="20"/>
        </w:rPr>
        <w:t>清单中未填综合单价或合价的工程项</w:t>
      </w:r>
      <w:r>
        <w:rPr>
          <w:rFonts w:ascii="宋体" w:hAnsi="宋体" w:eastAsia="宋体" w:cs="宋体"/>
          <w:sz w:val="20"/>
          <w:szCs w:val="20"/>
        </w:rPr>
        <w:t xml:space="preserve"> </w:t>
      </w:r>
      <w:r>
        <w:rPr>
          <w:rFonts w:ascii="宋体" w:hAnsi="宋体" w:eastAsia="宋体" w:cs="宋体"/>
          <w:spacing w:val="9"/>
          <w:sz w:val="20"/>
          <w:szCs w:val="20"/>
        </w:rPr>
        <w:t>目，任何与未填综合单价或合价的工程项目有关的工程价款，采购人将不再另行支付。</w:t>
      </w:r>
    </w:p>
    <w:p w14:paraId="4B890374">
      <w:pPr>
        <w:spacing w:before="163" w:line="227" w:lineRule="auto"/>
        <w:ind w:left="432"/>
        <w:rPr>
          <w:rFonts w:ascii="宋体" w:hAnsi="宋体" w:eastAsia="宋体" w:cs="宋体"/>
          <w:sz w:val="20"/>
          <w:szCs w:val="20"/>
        </w:rPr>
      </w:pPr>
      <w:r>
        <w:rPr>
          <w:rFonts w:ascii="宋体" w:hAnsi="宋体" w:eastAsia="宋体" w:cs="宋体"/>
          <w:spacing w:val="4"/>
          <w:sz w:val="20"/>
          <w:szCs w:val="20"/>
        </w:rPr>
        <w:t>5.3</w:t>
      </w:r>
      <w:r>
        <w:rPr>
          <w:rFonts w:ascii="宋体" w:hAnsi="宋体" w:eastAsia="宋体" w:cs="宋体"/>
          <w:spacing w:val="-37"/>
          <w:sz w:val="20"/>
          <w:szCs w:val="20"/>
        </w:rPr>
        <w:t xml:space="preserve"> </w:t>
      </w:r>
      <w:r>
        <w:rPr>
          <w:rFonts w:ascii="宋体" w:hAnsi="宋体" w:eastAsia="宋体" w:cs="宋体"/>
          <w:spacing w:val="4"/>
          <w:sz w:val="20"/>
          <w:szCs w:val="20"/>
        </w:rPr>
        <w:t>工程材料</w:t>
      </w:r>
    </w:p>
    <w:p w14:paraId="65F10D3C">
      <w:pPr>
        <w:spacing w:line="240" w:lineRule="auto"/>
        <w:ind w:left="0" w:firstLine="660" w:firstLineChars="300"/>
        <w:rPr>
          <w:rFonts w:hint="eastAsia" w:ascii="宋体" w:hAnsi="宋体" w:eastAsia="宋体" w:cs="宋体"/>
          <w:spacing w:val="10"/>
          <w:sz w:val="20"/>
          <w:szCs w:val="20"/>
          <w:lang w:val="en-US" w:eastAsia="zh-CN"/>
        </w:rPr>
      </w:pPr>
    </w:p>
    <w:p w14:paraId="1BCF9103">
      <w:pPr>
        <w:spacing w:before="163" w:line="327" w:lineRule="auto"/>
        <w:ind w:left="8" w:right="52" w:firstLine="424"/>
        <w:rPr>
          <w:rFonts w:ascii="宋体" w:hAnsi="宋体" w:eastAsia="宋体" w:cs="宋体"/>
          <w:spacing w:val="10"/>
          <w:sz w:val="20"/>
          <w:szCs w:val="20"/>
        </w:rPr>
      </w:pPr>
      <w:r>
        <w:rPr>
          <w:rFonts w:hint="eastAsia" w:ascii="宋体" w:hAnsi="宋体" w:eastAsia="宋体" w:cs="宋体"/>
          <w:spacing w:val="10"/>
          <w:sz w:val="20"/>
          <w:szCs w:val="20"/>
          <w:lang w:val="en-US" w:eastAsia="zh-CN"/>
        </w:rPr>
        <w:t>5.3.1</w:t>
      </w:r>
      <w:r>
        <w:rPr>
          <w:rFonts w:ascii="宋体" w:hAnsi="宋体" w:eastAsia="宋体" w:cs="宋体"/>
          <w:spacing w:val="10"/>
          <w:sz w:val="20"/>
          <w:szCs w:val="20"/>
        </w:rPr>
        <w:t xml:space="preserve"> 材料供应方式：除采购人提供的材料和实行暂估价的材料及设备以外，本工程使用的材料由承包方采购供应并满足投标须知前附表三中“材料要求 ”的规定；</w:t>
      </w:r>
    </w:p>
    <w:p w14:paraId="7CC7F46F">
      <w:pPr>
        <w:spacing w:before="163" w:line="327" w:lineRule="auto"/>
        <w:ind w:left="8" w:right="52" w:firstLine="424"/>
        <w:rPr>
          <w:rFonts w:ascii="宋体" w:hAnsi="宋体" w:eastAsia="宋体" w:cs="宋体"/>
          <w:sz w:val="20"/>
          <w:szCs w:val="20"/>
        </w:rPr>
      </w:pPr>
      <w:r>
        <w:rPr>
          <w:rFonts w:ascii="宋体" w:hAnsi="宋体" w:eastAsia="宋体" w:cs="宋体"/>
          <w:spacing w:val="10"/>
          <w:sz w:val="20"/>
          <w:szCs w:val="20"/>
        </w:rPr>
        <w:t>5.3.2</w:t>
      </w:r>
      <w:r>
        <w:rPr>
          <w:rFonts w:ascii="宋体" w:hAnsi="宋体" w:eastAsia="宋体" w:cs="宋体"/>
          <w:spacing w:val="-38"/>
          <w:sz w:val="20"/>
          <w:szCs w:val="20"/>
        </w:rPr>
        <w:t xml:space="preserve"> </w:t>
      </w:r>
      <w:r>
        <w:rPr>
          <w:rFonts w:ascii="宋体" w:hAnsi="宋体" w:eastAsia="宋体" w:cs="宋体"/>
          <w:spacing w:val="10"/>
          <w:sz w:val="20"/>
          <w:szCs w:val="20"/>
        </w:rPr>
        <w:t>材料价格：除采购人提供的材料和实行暂估价的材料及设备以外，</w:t>
      </w:r>
      <w:r>
        <w:rPr>
          <w:rFonts w:ascii="宋体" w:hAnsi="宋体" w:eastAsia="宋体" w:cs="宋体"/>
          <w:spacing w:val="-58"/>
          <w:sz w:val="20"/>
          <w:szCs w:val="20"/>
        </w:rPr>
        <w:t xml:space="preserve"> </w:t>
      </w:r>
      <w:r>
        <w:rPr>
          <w:rFonts w:ascii="宋体" w:hAnsi="宋体" w:eastAsia="宋体" w:cs="宋体"/>
          <w:spacing w:val="10"/>
          <w:sz w:val="20"/>
          <w:szCs w:val="20"/>
        </w:rPr>
        <w:t>由供应商自行采购的</w:t>
      </w:r>
      <w:r>
        <w:rPr>
          <w:rFonts w:ascii="宋体" w:hAnsi="宋体" w:eastAsia="宋体" w:cs="宋体"/>
          <w:spacing w:val="11"/>
          <w:sz w:val="20"/>
          <w:szCs w:val="20"/>
        </w:rPr>
        <w:t>材料确定投标总报价时应充分考虑材料价格上涨等市场风险因素，中</w:t>
      </w:r>
      <w:r>
        <w:rPr>
          <w:rFonts w:ascii="宋体" w:hAnsi="宋体" w:eastAsia="宋体" w:cs="宋体"/>
          <w:spacing w:val="10"/>
          <w:sz w:val="20"/>
          <w:szCs w:val="20"/>
        </w:rPr>
        <w:t>标后不作调整，综合单价中的</w:t>
      </w:r>
      <w:r>
        <w:rPr>
          <w:rFonts w:ascii="宋体" w:hAnsi="宋体" w:eastAsia="宋体" w:cs="宋体"/>
          <w:spacing w:val="9"/>
          <w:sz w:val="20"/>
          <w:szCs w:val="20"/>
        </w:rPr>
        <w:t>材料费应包括材料运杂费、采购及保管费等。</w:t>
      </w:r>
    </w:p>
    <w:p w14:paraId="34A6E97E">
      <w:pPr>
        <w:spacing w:before="163" w:line="347" w:lineRule="auto"/>
        <w:ind w:left="6" w:right="52" w:firstLine="425"/>
        <w:rPr>
          <w:rFonts w:ascii="宋体" w:hAnsi="宋体" w:eastAsia="宋体" w:cs="宋体"/>
          <w:sz w:val="20"/>
          <w:szCs w:val="20"/>
        </w:rPr>
      </w:pPr>
      <w:r>
        <w:rPr>
          <w:rFonts w:ascii="宋体" w:hAnsi="宋体" w:eastAsia="宋体" w:cs="宋体"/>
          <w:spacing w:val="11"/>
          <w:sz w:val="20"/>
          <w:szCs w:val="20"/>
        </w:rPr>
        <w:t>5.4</w:t>
      </w:r>
      <w:r>
        <w:rPr>
          <w:rFonts w:ascii="宋体" w:hAnsi="宋体" w:eastAsia="宋体" w:cs="宋体"/>
          <w:spacing w:val="-29"/>
          <w:sz w:val="20"/>
          <w:szCs w:val="20"/>
        </w:rPr>
        <w:t xml:space="preserve"> </w:t>
      </w:r>
      <w:r>
        <w:rPr>
          <w:rFonts w:ascii="宋体" w:hAnsi="宋体" w:eastAsia="宋体" w:cs="宋体"/>
          <w:spacing w:val="11"/>
          <w:sz w:val="20"/>
          <w:szCs w:val="20"/>
        </w:rPr>
        <w:t>本工程的施工地点为本须知前附表所述，供应商应自行到施工现场踏勘以充分了解工地位置、情况、道路、储存空间、装卸限制及任何其它足以影响投标总</w:t>
      </w:r>
      <w:r>
        <w:rPr>
          <w:rFonts w:ascii="宋体" w:hAnsi="宋体" w:eastAsia="宋体" w:cs="宋体"/>
          <w:spacing w:val="10"/>
          <w:sz w:val="20"/>
          <w:szCs w:val="20"/>
        </w:rPr>
        <w:t>报价的情况，任何因忽视或误解</w:t>
      </w:r>
      <w:r>
        <w:rPr>
          <w:rFonts w:ascii="宋体" w:hAnsi="宋体" w:eastAsia="宋体" w:cs="宋体"/>
          <w:spacing w:val="11"/>
          <w:sz w:val="20"/>
          <w:szCs w:val="20"/>
        </w:rPr>
        <w:t>施工场地情况而导致的索赔或工期延长申请将不被批准。对于受施工现</w:t>
      </w:r>
      <w:r>
        <w:rPr>
          <w:rFonts w:ascii="宋体" w:hAnsi="宋体" w:eastAsia="宋体" w:cs="宋体"/>
          <w:spacing w:val="10"/>
          <w:sz w:val="20"/>
          <w:szCs w:val="20"/>
        </w:rPr>
        <w:t>场场地限制，如需要另外寻找场地解决临时住宿、材料及设备堆放，</w:t>
      </w:r>
      <w:r>
        <w:rPr>
          <w:rFonts w:ascii="宋体" w:hAnsi="宋体" w:eastAsia="宋体" w:cs="宋体"/>
          <w:spacing w:val="-58"/>
          <w:sz w:val="20"/>
          <w:szCs w:val="20"/>
        </w:rPr>
        <w:t xml:space="preserve"> </w:t>
      </w:r>
      <w:r>
        <w:rPr>
          <w:rFonts w:ascii="宋体" w:hAnsi="宋体" w:eastAsia="宋体" w:cs="宋体"/>
          <w:spacing w:val="10"/>
          <w:sz w:val="20"/>
          <w:szCs w:val="20"/>
        </w:rPr>
        <w:t>由此所产生的费用应包含在</w:t>
      </w:r>
      <w:r>
        <w:rPr>
          <w:rFonts w:ascii="宋体" w:hAnsi="宋体" w:eastAsia="宋体" w:cs="宋体"/>
          <w:spacing w:val="9"/>
          <w:sz w:val="20"/>
          <w:szCs w:val="20"/>
        </w:rPr>
        <w:t>投标总报价范围内，采购人不</w:t>
      </w:r>
      <w:r>
        <w:rPr>
          <w:rFonts w:ascii="宋体" w:hAnsi="宋体" w:eastAsia="宋体" w:cs="宋体"/>
          <w:spacing w:val="7"/>
          <w:sz w:val="20"/>
          <w:szCs w:val="20"/>
        </w:rPr>
        <w:t>再承担该费用。</w:t>
      </w:r>
    </w:p>
    <w:p w14:paraId="1249BB62">
      <w:pPr>
        <w:spacing w:before="161" w:line="226" w:lineRule="auto"/>
        <w:ind w:left="432"/>
        <w:rPr>
          <w:rFonts w:ascii="宋体" w:hAnsi="宋体" w:eastAsia="宋体" w:cs="宋体"/>
          <w:sz w:val="20"/>
          <w:szCs w:val="20"/>
        </w:rPr>
      </w:pPr>
      <w:r>
        <w:rPr>
          <w:rFonts w:ascii="宋体" w:hAnsi="宋体" w:eastAsia="宋体" w:cs="宋体"/>
          <w:spacing w:val="6"/>
          <w:sz w:val="20"/>
          <w:szCs w:val="20"/>
        </w:rPr>
        <w:t>5.5</w:t>
      </w:r>
      <w:r>
        <w:rPr>
          <w:rFonts w:ascii="宋体" w:hAnsi="宋体" w:eastAsia="宋体" w:cs="宋体"/>
          <w:spacing w:val="-27"/>
          <w:sz w:val="20"/>
          <w:szCs w:val="20"/>
        </w:rPr>
        <w:t xml:space="preserve"> </w:t>
      </w:r>
      <w:r>
        <w:rPr>
          <w:rFonts w:ascii="宋体" w:hAnsi="宋体" w:eastAsia="宋体" w:cs="宋体"/>
          <w:spacing w:val="6"/>
          <w:sz w:val="20"/>
          <w:szCs w:val="20"/>
        </w:rPr>
        <w:t>工程造价的确定与控制</w:t>
      </w:r>
    </w:p>
    <w:p w14:paraId="2C8AAB0A">
      <w:pPr>
        <w:spacing w:before="164" w:line="301" w:lineRule="auto"/>
        <w:ind w:left="9" w:firstLine="423"/>
        <w:rPr>
          <w:rFonts w:ascii="宋体" w:hAnsi="宋体" w:eastAsia="宋体" w:cs="宋体"/>
          <w:sz w:val="20"/>
          <w:szCs w:val="20"/>
        </w:rPr>
      </w:pPr>
      <w:r>
        <w:rPr>
          <w:rFonts w:ascii="宋体" w:hAnsi="宋体" w:eastAsia="宋体" w:cs="宋体"/>
          <w:spacing w:val="8"/>
          <w:sz w:val="20"/>
          <w:szCs w:val="20"/>
        </w:rPr>
        <w:t>5.5.1</w:t>
      </w:r>
      <w:r>
        <w:rPr>
          <w:rFonts w:ascii="宋体" w:hAnsi="宋体" w:eastAsia="宋体" w:cs="宋体"/>
          <w:spacing w:val="-40"/>
          <w:sz w:val="20"/>
          <w:szCs w:val="20"/>
        </w:rPr>
        <w:t xml:space="preserve"> </w:t>
      </w:r>
      <w:r>
        <w:rPr>
          <w:rFonts w:ascii="宋体" w:hAnsi="宋体" w:eastAsia="宋体" w:cs="宋体"/>
          <w:spacing w:val="8"/>
          <w:sz w:val="20"/>
          <w:szCs w:val="20"/>
        </w:rPr>
        <w:t>本工程中标价即本工程的固定合同</w:t>
      </w:r>
      <w:r>
        <w:rPr>
          <w:rFonts w:ascii="宋体" w:hAnsi="宋体" w:eastAsia="宋体" w:cs="宋体"/>
          <w:spacing w:val="7"/>
          <w:sz w:val="20"/>
          <w:szCs w:val="20"/>
        </w:rPr>
        <w:t>价，除政策性调整、经批准的设计变更、经济签证外，</w:t>
      </w:r>
      <w:r>
        <w:rPr>
          <w:rFonts w:ascii="宋体" w:hAnsi="宋体" w:eastAsia="宋体" w:cs="宋体"/>
          <w:sz w:val="20"/>
          <w:szCs w:val="20"/>
        </w:rPr>
        <w:t xml:space="preserve"> </w:t>
      </w:r>
      <w:r>
        <w:rPr>
          <w:rFonts w:ascii="宋体" w:hAnsi="宋体" w:eastAsia="宋体" w:cs="宋体"/>
          <w:spacing w:val="8"/>
          <w:sz w:val="20"/>
          <w:szCs w:val="20"/>
        </w:rPr>
        <w:t>其它工程造价增减均不予签证计价。</w:t>
      </w:r>
    </w:p>
    <w:p w14:paraId="4A20E491">
      <w:pPr>
        <w:spacing w:before="165" w:line="302" w:lineRule="auto"/>
        <w:ind w:left="8" w:right="89" w:firstLine="424"/>
        <w:rPr>
          <w:rFonts w:ascii="宋体" w:hAnsi="宋体" w:eastAsia="宋体" w:cs="宋体"/>
          <w:sz w:val="20"/>
          <w:szCs w:val="20"/>
        </w:rPr>
      </w:pPr>
      <w:r>
        <w:rPr>
          <w:rFonts w:ascii="宋体" w:hAnsi="宋体" w:eastAsia="宋体" w:cs="宋体"/>
          <w:spacing w:val="10"/>
          <w:sz w:val="20"/>
          <w:szCs w:val="20"/>
        </w:rPr>
        <w:t>5.5.2</w:t>
      </w:r>
      <w:r>
        <w:rPr>
          <w:rFonts w:ascii="宋体" w:hAnsi="宋体" w:eastAsia="宋体" w:cs="宋体"/>
          <w:spacing w:val="-31"/>
          <w:sz w:val="20"/>
          <w:szCs w:val="20"/>
        </w:rPr>
        <w:t xml:space="preserve"> </w:t>
      </w:r>
      <w:r>
        <w:rPr>
          <w:rFonts w:ascii="宋体" w:hAnsi="宋体" w:eastAsia="宋体" w:cs="宋体"/>
          <w:spacing w:val="10"/>
          <w:sz w:val="20"/>
          <w:szCs w:val="20"/>
        </w:rPr>
        <w:t>开标前，供应商应认真核对采购人提供的工程量清单，发现工程量存在项目划分误差、计量单位误差、数量误差、遗漏项目的，</w:t>
      </w:r>
      <w:r>
        <w:rPr>
          <w:rFonts w:ascii="宋体" w:hAnsi="宋体" w:eastAsia="宋体" w:cs="宋体"/>
          <w:color w:val="auto"/>
          <w:spacing w:val="10"/>
          <w:sz w:val="20"/>
          <w:szCs w:val="20"/>
          <w:shd w:val="clear" w:fill="FFFF00"/>
        </w:rPr>
        <w:t>及时与采购人提出问题。</w:t>
      </w:r>
    </w:p>
    <w:p w14:paraId="54ABA812">
      <w:pPr>
        <w:spacing w:before="163" w:line="327" w:lineRule="auto"/>
        <w:ind w:left="7" w:right="52" w:firstLine="425"/>
        <w:rPr>
          <w:rFonts w:ascii="宋体" w:hAnsi="宋体" w:eastAsia="宋体" w:cs="宋体"/>
          <w:sz w:val="20"/>
          <w:szCs w:val="20"/>
        </w:rPr>
      </w:pPr>
      <w:r>
        <w:rPr>
          <w:rFonts w:ascii="宋体" w:hAnsi="宋体" w:eastAsia="宋体" w:cs="宋体"/>
          <w:spacing w:val="10"/>
          <w:sz w:val="20"/>
          <w:szCs w:val="20"/>
        </w:rPr>
        <w:t>5.5.3</w:t>
      </w:r>
      <w:r>
        <w:rPr>
          <w:rFonts w:ascii="宋体" w:hAnsi="宋体" w:eastAsia="宋体" w:cs="宋体"/>
          <w:spacing w:val="-39"/>
          <w:sz w:val="20"/>
          <w:szCs w:val="20"/>
        </w:rPr>
        <w:t xml:space="preserve"> </w:t>
      </w:r>
      <w:r>
        <w:rPr>
          <w:rFonts w:ascii="宋体" w:hAnsi="宋体" w:eastAsia="宋体" w:cs="宋体"/>
          <w:spacing w:val="10"/>
          <w:sz w:val="20"/>
          <w:szCs w:val="20"/>
        </w:rPr>
        <w:t>采购人对供应商提出的问题应进行核</w:t>
      </w:r>
      <w:r>
        <w:rPr>
          <w:rFonts w:ascii="宋体" w:hAnsi="宋体" w:eastAsia="宋体" w:cs="宋体"/>
          <w:spacing w:val="9"/>
          <w:sz w:val="20"/>
          <w:szCs w:val="20"/>
        </w:rPr>
        <w:t>实，确认工程量单项子目误差在±3%（含±3%）</w:t>
      </w:r>
      <w:r>
        <w:rPr>
          <w:rFonts w:ascii="宋体" w:hAnsi="宋体" w:eastAsia="宋体" w:cs="宋体"/>
          <w:spacing w:val="-51"/>
          <w:sz w:val="20"/>
          <w:szCs w:val="20"/>
        </w:rPr>
        <w:t xml:space="preserve"> </w:t>
      </w:r>
      <w:r>
        <w:rPr>
          <w:rFonts w:ascii="宋体" w:hAnsi="宋体" w:eastAsia="宋体" w:cs="宋体"/>
          <w:spacing w:val="9"/>
          <w:sz w:val="20"/>
          <w:szCs w:val="20"/>
        </w:rPr>
        <w:t>以</w:t>
      </w:r>
      <w:r>
        <w:rPr>
          <w:rFonts w:ascii="宋体" w:hAnsi="宋体" w:eastAsia="宋体" w:cs="宋体"/>
          <w:spacing w:val="11"/>
          <w:sz w:val="20"/>
          <w:szCs w:val="20"/>
        </w:rPr>
        <w:t>内，采购人可不予调整工程量，供应商应将其误差考虑在综合单</w:t>
      </w:r>
      <w:r>
        <w:rPr>
          <w:rFonts w:ascii="宋体" w:hAnsi="宋体" w:eastAsia="宋体" w:cs="宋体"/>
          <w:spacing w:val="10"/>
          <w:sz w:val="20"/>
          <w:szCs w:val="20"/>
        </w:rPr>
        <w:t>价内；若单项子目工程量误差或有</w:t>
      </w:r>
      <w:r>
        <w:rPr>
          <w:rFonts w:ascii="宋体" w:hAnsi="宋体" w:eastAsia="宋体" w:cs="宋体"/>
          <w:spacing w:val="9"/>
          <w:sz w:val="20"/>
          <w:szCs w:val="20"/>
        </w:rPr>
        <w:t>遗漏项目超过±3%的，采购人应进行修正并重新公布准确的工程量清单。</w:t>
      </w:r>
    </w:p>
    <w:p w14:paraId="0E175261">
      <w:pPr>
        <w:spacing w:before="162" w:line="302" w:lineRule="auto"/>
        <w:ind w:left="11" w:right="54" w:firstLine="420"/>
        <w:rPr>
          <w:rFonts w:ascii="宋体" w:hAnsi="宋体" w:eastAsia="宋体" w:cs="宋体"/>
          <w:sz w:val="20"/>
          <w:szCs w:val="20"/>
        </w:rPr>
      </w:pPr>
      <w:r>
        <w:rPr>
          <w:rFonts w:ascii="宋体" w:hAnsi="宋体" w:eastAsia="宋体" w:cs="宋体"/>
          <w:spacing w:val="11"/>
          <w:sz w:val="20"/>
          <w:szCs w:val="20"/>
        </w:rPr>
        <w:t>5.5.4</w:t>
      </w:r>
      <w:r>
        <w:rPr>
          <w:rFonts w:ascii="宋体" w:hAnsi="宋体" w:eastAsia="宋体" w:cs="宋体"/>
          <w:spacing w:val="-38"/>
          <w:sz w:val="20"/>
          <w:szCs w:val="20"/>
        </w:rPr>
        <w:t xml:space="preserve"> </w:t>
      </w:r>
      <w:r>
        <w:rPr>
          <w:rFonts w:ascii="宋体" w:hAnsi="宋体" w:eastAsia="宋体" w:cs="宋体"/>
          <w:spacing w:val="11"/>
          <w:sz w:val="20"/>
          <w:szCs w:val="20"/>
        </w:rPr>
        <w:t>供应商在规定时间内未对工程量清单提出问题的，中标后，采购人不再对工程量清</w:t>
      </w:r>
      <w:r>
        <w:rPr>
          <w:rFonts w:ascii="宋体" w:hAnsi="宋体" w:eastAsia="宋体" w:cs="宋体"/>
          <w:spacing w:val="10"/>
          <w:sz w:val="20"/>
          <w:szCs w:val="20"/>
        </w:rPr>
        <w:t>单的</w:t>
      </w:r>
      <w:r>
        <w:rPr>
          <w:rFonts w:ascii="宋体" w:hAnsi="宋体" w:eastAsia="宋体" w:cs="宋体"/>
          <w:spacing w:val="9"/>
          <w:sz w:val="20"/>
          <w:szCs w:val="20"/>
        </w:rPr>
        <w:t>项目和数量进行校对调整。供应商必须按其施工图图纸及工程量清单完成所有工程项目。</w:t>
      </w:r>
    </w:p>
    <w:p w14:paraId="55F07755">
      <w:pPr>
        <w:spacing w:before="163" w:line="361" w:lineRule="auto"/>
        <w:ind w:left="9" w:right="54" w:firstLine="423"/>
        <w:rPr>
          <w:rFonts w:ascii="宋体" w:hAnsi="宋体" w:eastAsia="宋体" w:cs="宋体"/>
          <w:sz w:val="20"/>
          <w:szCs w:val="20"/>
        </w:rPr>
      </w:pPr>
      <w:r>
        <w:rPr>
          <w:rFonts w:ascii="宋体" w:hAnsi="宋体" w:eastAsia="宋体" w:cs="宋体"/>
          <w:b/>
          <w:bCs/>
          <w:spacing w:val="9"/>
          <w:sz w:val="20"/>
          <w:szCs w:val="20"/>
        </w:rPr>
        <w:t>5.</w:t>
      </w:r>
      <w:r>
        <w:rPr>
          <w:rFonts w:hint="eastAsia" w:ascii="宋体" w:hAnsi="宋体" w:cs="宋体"/>
          <w:b/>
          <w:bCs/>
          <w:spacing w:val="9"/>
          <w:sz w:val="20"/>
          <w:szCs w:val="20"/>
          <w:lang w:val="en-US" w:eastAsia="zh-CN"/>
        </w:rPr>
        <w:t xml:space="preserve">6 </w:t>
      </w:r>
      <w:r>
        <w:rPr>
          <w:rFonts w:ascii="宋体" w:hAnsi="宋体" w:eastAsia="宋体" w:cs="宋体"/>
          <w:spacing w:val="-33"/>
          <w:sz w:val="20"/>
          <w:szCs w:val="20"/>
        </w:rPr>
        <w:t xml:space="preserve"> </w:t>
      </w:r>
      <w:r>
        <w:rPr>
          <w:rFonts w:ascii="宋体" w:hAnsi="宋体" w:eastAsia="宋体" w:cs="宋体"/>
          <w:b/>
          <w:bCs/>
          <w:spacing w:val="9"/>
          <w:sz w:val="20"/>
          <w:szCs w:val="20"/>
        </w:rPr>
        <w:t>特别声明：在本项目工程量清单评审中，仅评审谈判响应文件中的暂列金额与最高投标限</w:t>
      </w:r>
      <w:r>
        <w:rPr>
          <w:rFonts w:ascii="宋体" w:hAnsi="宋体" w:eastAsia="宋体" w:cs="宋体"/>
          <w:b/>
          <w:bCs/>
          <w:spacing w:val="7"/>
          <w:sz w:val="20"/>
          <w:szCs w:val="20"/>
        </w:rPr>
        <w:t>价中的暂列金额是否保持一致，其余内容不作评审。</w:t>
      </w:r>
    </w:p>
    <w:p w14:paraId="657DC181">
      <w:pPr>
        <w:spacing w:before="52" w:line="225" w:lineRule="auto"/>
        <w:ind w:left="15"/>
        <w:rPr>
          <w:rFonts w:ascii="宋体" w:hAnsi="宋体" w:eastAsia="宋体" w:cs="宋体"/>
          <w:b/>
          <w:bCs/>
          <w:spacing w:val="3"/>
          <w:sz w:val="31"/>
          <w:szCs w:val="31"/>
        </w:rPr>
      </w:pPr>
    </w:p>
    <w:p w14:paraId="0C66DE16">
      <w:pPr>
        <w:spacing w:before="52" w:line="225" w:lineRule="auto"/>
        <w:ind w:left="15"/>
        <w:rPr>
          <w:rFonts w:ascii="宋体" w:hAnsi="宋体" w:eastAsia="宋体" w:cs="宋体"/>
          <w:sz w:val="31"/>
          <w:szCs w:val="31"/>
        </w:rPr>
      </w:pPr>
      <w:r>
        <w:rPr>
          <w:rFonts w:ascii="宋体" w:hAnsi="宋体" w:eastAsia="宋体" w:cs="宋体"/>
          <w:b/>
          <w:bCs/>
          <w:spacing w:val="3"/>
          <w:sz w:val="31"/>
          <w:szCs w:val="31"/>
        </w:rPr>
        <w:t>6.工程量清单</w:t>
      </w:r>
    </w:p>
    <w:p w14:paraId="4725CBF9">
      <w:pPr>
        <w:spacing w:before="227" w:line="229" w:lineRule="auto"/>
        <w:ind w:left="433"/>
        <w:rPr>
          <w:rFonts w:ascii="宋体" w:hAnsi="宋体" w:eastAsia="宋体" w:cs="宋体"/>
          <w:sz w:val="20"/>
          <w:szCs w:val="20"/>
        </w:rPr>
      </w:pPr>
      <w:r>
        <w:rPr>
          <w:rFonts w:ascii="宋体" w:hAnsi="宋体" w:eastAsia="宋体" w:cs="宋体"/>
          <w:spacing w:val="1"/>
          <w:sz w:val="20"/>
          <w:szCs w:val="20"/>
        </w:rPr>
        <w:t>另册。</w:t>
      </w:r>
    </w:p>
    <w:p w14:paraId="25F855CD">
      <w:pPr>
        <w:spacing w:line="229" w:lineRule="auto"/>
        <w:rPr>
          <w:rFonts w:ascii="宋体" w:hAnsi="宋体" w:eastAsia="宋体" w:cs="宋体"/>
          <w:sz w:val="20"/>
          <w:szCs w:val="20"/>
        </w:rPr>
        <w:sectPr>
          <w:footerReference r:id="rId12" w:type="default"/>
          <w:pgSz w:w="11906" w:h="16839"/>
          <w:pgMar w:top="1406" w:right="1365" w:bottom="917" w:left="1418" w:header="0" w:footer="677" w:gutter="0"/>
          <w:pgNumType w:fmt="decimal"/>
          <w:cols w:space="720" w:num="1"/>
        </w:sectPr>
      </w:pPr>
    </w:p>
    <w:p w14:paraId="2FFB7B0B">
      <w:pPr>
        <w:spacing w:before="141" w:line="227" w:lineRule="auto"/>
        <w:ind w:left="3636"/>
        <w:outlineLvl w:val="0"/>
        <w:rPr>
          <w:rFonts w:ascii="黑体" w:hAnsi="黑体" w:eastAsia="黑体" w:cs="黑体"/>
          <w:sz w:val="31"/>
          <w:szCs w:val="31"/>
        </w:rPr>
      </w:pPr>
      <w:r>
        <w:rPr>
          <w:rFonts w:ascii="黑体" w:hAnsi="黑体" w:eastAsia="黑体" w:cs="黑体"/>
          <w:spacing w:val="-1"/>
          <w:sz w:val="31"/>
          <w:szCs w:val="31"/>
        </w:rPr>
        <w:t>第七章</w:t>
      </w:r>
      <w:r>
        <w:rPr>
          <w:rFonts w:ascii="黑体" w:hAnsi="黑体" w:eastAsia="黑体" w:cs="黑体"/>
          <w:spacing w:val="21"/>
          <w:sz w:val="31"/>
          <w:szCs w:val="31"/>
        </w:rPr>
        <w:t xml:space="preserve">  </w:t>
      </w:r>
      <w:r>
        <w:rPr>
          <w:rFonts w:ascii="黑体" w:hAnsi="黑体" w:eastAsia="黑体" w:cs="黑体"/>
          <w:spacing w:val="-1"/>
          <w:sz w:val="31"/>
          <w:szCs w:val="31"/>
        </w:rPr>
        <w:t>图</w:t>
      </w:r>
      <w:r>
        <w:rPr>
          <w:rFonts w:ascii="黑体" w:hAnsi="黑体" w:eastAsia="黑体" w:cs="黑体"/>
          <w:spacing w:val="13"/>
          <w:sz w:val="31"/>
          <w:szCs w:val="31"/>
        </w:rPr>
        <w:t xml:space="preserve">  </w:t>
      </w:r>
      <w:r>
        <w:rPr>
          <w:rFonts w:ascii="黑体" w:hAnsi="黑体" w:eastAsia="黑体" w:cs="黑体"/>
          <w:spacing w:val="-1"/>
          <w:sz w:val="31"/>
          <w:szCs w:val="31"/>
        </w:rPr>
        <w:t>纸</w:t>
      </w:r>
    </w:p>
    <w:p w14:paraId="7FE0F6EF">
      <w:pPr>
        <w:spacing w:before="242" w:line="227" w:lineRule="auto"/>
        <w:ind w:left="4252"/>
        <w:rPr>
          <w:rFonts w:ascii="黑体" w:hAnsi="黑体" w:eastAsia="黑体" w:cs="黑体"/>
          <w:sz w:val="31"/>
          <w:szCs w:val="31"/>
        </w:rPr>
      </w:pPr>
      <w:r>
        <w:rPr>
          <w:rFonts w:ascii="黑体" w:hAnsi="黑体" w:eastAsia="黑体" w:cs="黑体"/>
          <w:spacing w:val="-3"/>
          <w:sz w:val="31"/>
          <w:szCs w:val="31"/>
        </w:rPr>
        <w:t>（另册）</w:t>
      </w:r>
    </w:p>
    <w:p w14:paraId="4AF6BE72">
      <w:pPr>
        <w:spacing w:line="227" w:lineRule="auto"/>
        <w:rPr>
          <w:rFonts w:ascii="黑体" w:hAnsi="黑体" w:eastAsia="黑体" w:cs="黑体"/>
          <w:sz w:val="31"/>
          <w:szCs w:val="31"/>
        </w:rPr>
        <w:sectPr>
          <w:footerReference r:id="rId13" w:type="default"/>
          <w:pgSz w:w="11906" w:h="16839"/>
          <w:pgMar w:top="1431" w:right="1417" w:bottom="917" w:left="1418" w:header="0" w:footer="677" w:gutter="0"/>
          <w:pgNumType w:fmt="decimal"/>
          <w:cols w:space="720" w:num="1"/>
        </w:sectPr>
      </w:pPr>
    </w:p>
    <w:p w14:paraId="5E7D3916">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zh-CN" w:eastAsia="zh-CN"/>
        </w:rPr>
        <w:t>八</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78" w:name="_Toc417656001"/>
      <w:r>
        <w:rPr>
          <w:rFonts w:hint="eastAsia" w:ascii="Arial" w:hAnsi="Arial"/>
          <w:color w:val="auto"/>
          <w:kern w:val="2"/>
          <w:sz w:val="36"/>
          <w:szCs w:val="36"/>
          <w:highlight w:val="none"/>
        </w:rPr>
        <w:t>响应文件格式</w:t>
      </w:r>
      <w:bookmarkEnd w:id="73"/>
      <w:bookmarkEnd w:id="74"/>
      <w:bookmarkEnd w:id="75"/>
      <w:bookmarkEnd w:id="76"/>
      <w:bookmarkEnd w:id="78"/>
    </w:p>
    <w:p w14:paraId="14E603F8">
      <w:pPr>
        <w:spacing w:line="360" w:lineRule="auto"/>
        <w:jc w:val="center"/>
        <w:rPr>
          <w:rFonts w:ascii="仿宋" w:hAnsi="仿宋" w:eastAsia="仿宋"/>
          <w:b/>
          <w:color w:val="auto"/>
          <w:spacing w:val="20"/>
          <w:sz w:val="36"/>
          <w:szCs w:val="36"/>
          <w:highlight w:val="none"/>
          <w:u w:val="single"/>
        </w:rPr>
      </w:pPr>
    </w:p>
    <w:p w14:paraId="1C793B16">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04955773">
      <w:pPr>
        <w:spacing w:line="480" w:lineRule="auto"/>
        <w:jc w:val="center"/>
        <w:rPr>
          <w:rFonts w:ascii="宋体"/>
          <w:b/>
          <w:color w:val="auto"/>
          <w:sz w:val="72"/>
          <w:szCs w:val="72"/>
          <w:highlight w:val="none"/>
        </w:rPr>
      </w:pPr>
      <w:r>
        <w:rPr>
          <w:rFonts w:hint="eastAsia" w:ascii="宋体" w:hAnsi="宋体"/>
          <w:b/>
          <w:color w:val="auto"/>
          <w:sz w:val="72"/>
          <w:szCs w:val="72"/>
          <w:highlight w:val="none"/>
        </w:rPr>
        <w:t>响</w:t>
      </w:r>
    </w:p>
    <w:p w14:paraId="5944777B">
      <w:pPr>
        <w:spacing w:line="480" w:lineRule="auto"/>
        <w:jc w:val="center"/>
        <w:rPr>
          <w:rFonts w:ascii="宋体"/>
          <w:b/>
          <w:color w:val="auto"/>
          <w:sz w:val="72"/>
          <w:szCs w:val="72"/>
          <w:highlight w:val="none"/>
        </w:rPr>
      </w:pPr>
      <w:r>
        <w:rPr>
          <w:rFonts w:hint="eastAsia" w:ascii="宋体" w:hAnsi="宋体"/>
          <w:b/>
          <w:color w:val="auto"/>
          <w:sz w:val="72"/>
          <w:szCs w:val="72"/>
          <w:highlight w:val="none"/>
        </w:rPr>
        <w:t>应</w:t>
      </w:r>
    </w:p>
    <w:p w14:paraId="66D5143C">
      <w:pPr>
        <w:spacing w:line="480" w:lineRule="auto"/>
        <w:jc w:val="center"/>
        <w:rPr>
          <w:rFonts w:ascii="宋体"/>
          <w:b/>
          <w:color w:val="auto"/>
          <w:sz w:val="72"/>
          <w:szCs w:val="72"/>
          <w:highlight w:val="none"/>
        </w:rPr>
      </w:pPr>
      <w:r>
        <w:rPr>
          <w:rFonts w:hint="eastAsia" w:ascii="宋体" w:hAnsi="宋体"/>
          <w:b/>
          <w:color w:val="auto"/>
          <w:sz w:val="72"/>
          <w:szCs w:val="72"/>
          <w:highlight w:val="none"/>
        </w:rPr>
        <w:t>文</w:t>
      </w:r>
    </w:p>
    <w:p w14:paraId="7764B8C8">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007681E1">
      <w:pPr>
        <w:pStyle w:val="76"/>
        <w:ind w:left="0" w:leftChars="0" w:firstLine="0" w:firstLineChars="0"/>
        <w:rPr>
          <w:rFonts w:ascii="宋体"/>
          <w:color w:val="auto"/>
          <w:sz w:val="24"/>
          <w:highlight w:val="none"/>
        </w:rPr>
      </w:pPr>
    </w:p>
    <w:p w14:paraId="0719F28A">
      <w:pPr>
        <w:spacing w:line="360" w:lineRule="auto"/>
        <w:rPr>
          <w:rFonts w:ascii="宋体"/>
          <w:color w:val="auto"/>
          <w:sz w:val="24"/>
          <w:highlight w:val="none"/>
        </w:rPr>
      </w:pPr>
    </w:p>
    <w:p w14:paraId="7E050B73">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13F878B3">
      <w:pPr>
        <w:spacing w:line="360" w:lineRule="auto"/>
        <w:rPr>
          <w:rFonts w:ascii="仿宋_GB2312" w:eastAsia="仿宋_GB2312"/>
          <w:color w:val="auto"/>
          <w:sz w:val="30"/>
          <w:szCs w:val="30"/>
          <w:highlight w:val="none"/>
        </w:rPr>
      </w:pPr>
    </w:p>
    <w:p w14:paraId="7CB1E8B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FF84205">
      <w:pPr>
        <w:spacing w:line="480" w:lineRule="exact"/>
        <w:jc w:val="center"/>
        <w:rPr>
          <w:rFonts w:ascii="宋体" w:hAnsi="宋体"/>
          <w:b/>
          <w:color w:val="auto"/>
          <w:sz w:val="30"/>
          <w:szCs w:val="30"/>
          <w:highlight w:val="none"/>
        </w:rPr>
      </w:pPr>
    </w:p>
    <w:p w14:paraId="63F47327">
      <w:pPr>
        <w:spacing w:line="480" w:lineRule="exact"/>
        <w:rPr>
          <w:rFonts w:ascii="黑体" w:eastAsia="黑体"/>
          <w:b/>
          <w:bCs/>
          <w:color w:val="auto"/>
          <w:szCs w:val="21"/>
          <w:highlight w:val="none"/>
        </w:rPr>
      </w:pPr>
    </w:p>
    <w:p w14:paraId="4A5EAFA2">
      <w:pPr>
        <w:pStyle w:val="4"/>
        <w:rPr>
          <w:rFonts w:ascii="黑体" w:eastAsia="黑体"/>
          <w:b/>
          <w:bCs/>
          <w:color w:val="auto"/>
          <w:szCs w:val="21"/>
          <w:highlight w:val="none"/>
        </w:rPr>
      </w:pPr>
    </w:p>
    <w:p w14:paraId="7540B640">
      <w:pPr>
        <w:rPr>
          <w:rFonts w:ascii="黑体" w:eastAsia="黑体"/>
          <w:b/>
          <w:bCs/>
          <w:color w:val="auto"/>
          <w:szCs w:val="21"/>
          <w:highlight w:val="none"/>
        </w:rPr>
      </w:pPr>
    </w:p>
    <w:p w14:paraId="0F4E09BC">
      <w:pPr>
        <w:pStyle w:val="4"/>
        <w:rPr>
          <w:rFonts w:ascii="黑体" w:eastAsia="黑体"/>
          <w:b/>
          <w:bCs/>
          <w:color w:val="auto"/>
          <w:szCs w:val="21"/>
          <w:highlight w:val="none"/>
        </w:rPr>
      </w:pPr>
    </w:p>
    <w:p w14:paraId="629FBAB4">
      <w:pPr>
        <w:rPr>
          <w:color w:val="auto"/>
          <w:highlight w:val="none"/>
        </w:rPr>
      </w:pPr>
    </w:p>
    <w:p w14:paraId="52867255">
      <w:pPr>
        <w:spacing w:before="148" w:line="221" w:lineRule="auto"/>
        <w:ind w:left="4256"/>
        <w:rPr>
          <w:rFonts w:ascii="宋体" w:hAnsi="宋体" w:eastAsia="宋体" w:cs="宋体"/>
          <w:sz w:val="30"/>
          <w:szCs w:val="30"/>
        </w:rPr>
      </w:pPr>
      <w:r>
        <w:rPr>
          <w:rFonts w:ascii="宋体" w:hAnsi="宋体" w:eastAsia="宋体" w:cs="宋体"/>
          <w:b/>
          <w:bCs/>
          <w:spacing w:val="-38"/>
          <w:sz w:val="30"/>
          <w:szCs w:val="30"/>
        </w:rPr>
        <w:t>目</w:t>
      </w:r>
      <w:r>
        <w:rPr>
          <w:rFonts w:ascii="宋体" w:hAnsi="宋体" w:eastAsia="宋体" w:cs="宋体"/>
          <w:spacing w:val="14"/>
          <w:sz w:val="30"/>
          <w:szCs w:val="30"/>
        </w:rPr>
        <w:t xml:space="preserve"> </w:t>
      </w:r>
      <w:r>
        <w:rPr>
          <w:rFonts w:ascii="宋体" w:hAnsi="宋体" w:eastAsia="宋体" w:cs="宋体"/>
          <w:b/>
          <w:bCs/>
          <w:spacing w:val="-38"/>
          <w:sz w:val="30"/>
          <w:szCs w:val="30"/>
        </w:rPr>
        <w:t>录</w:t>
      </w:r>
    </w:p>
    <w:p w14:paraId="7F51F823">
      <w:pPr>
        <w:spacing w:before="296" w:line="220" w:lineRule="auto"/>
        <w:ind w:left="464"/>
        <w:rPr>
          <w:rFonts w:ascii="宋体" w:hAnsi="宋体" w:eastAsia="宋体" w:cs="宋体"/>
          <w:sz w:val="24"/>
          <w:szCs w:val="24"/>
        </w:rPr>
      </w:pPr>
      <w:r>
        <w:rPr>
          <w:rFonts w:ascii="宋体" w:hAnsi="宋体" w:eastAsia="宋体" w:cs="宋体"/>
          <w:spacing w:val="-2"/>
          <w:sz w:val="24"/>
          <w:szCs w:val="24"/>
        </w:rPr>
        <w:t>一、谈判响应函</w:t>
      </w:r>
    </w:p>
    <w:p w14:paraId="4E40103F">
      <w:pPr>
        <w:pStyle w:val="26"/>
        <w:spacing w:line="258" w:lineRule="auto"/>
      </w:pPr>
    </w:p>
    <w:p w14:paraId="6B2EB7B2">
      <w:pPr>
        <w:spacing w:before="78" w:line="218" w:lineRule="auto"/>
        <w:ind w:left="464"/>
        <w:rPr>
          <w:rFonts w:ascii="宋体" w:hAnsi="宋体" w:eastAsia="宋体" w:cs="宋体"/>
          <w:sz w:val="24"/>
          <w:szCs w:val="24"/>
        </w:rPr>
      </w:pPr>
      <w:r>
        <w:rPr>
          <w:rFonts w:ascii="宋体" w:hAnsi="宋体" w:eastAsia="宋体" w:cs="宋体"/>
          <w:spacing w:val="-3"/>
          <w:sz w:val="24"/>
          <w:szCs w:val="24"/>
        </w:rPr>
        <w:t>二、报价表</w:t>
      </w:r>
    </w:p>
    <w:p w14:paraId="53369BB0">
      <w:pPr>
        <w:pStyle w:val="26"/>
        <w:spacing w:line="261" w:lineRule="auto"/>
      </w:pPr>
    </w:p>
    <w:p w14:paraId="67365033">
      <w:pPr>
        <w:spacing w:before="78" w:line="220" w:lineRule="auto"/>
        <w:ind w:left="460"/>
        <w:rPr>
          <w:rFonts w:ascii="宋体" w:hAnsi="宋体" w:eastAsia="宋体" w:cs="宋体"/>
          <w:sz w:val="24"/>
          <w:szCs w:val="24"/>
        </w:rPr>
      </w:pPr>
      <w:r>
        <w:rPr>
          <w:rFonts w:ascii="宋体" w:hAnsi="宋体" w:eastAsia="宋体" w:cs="宋体"/>
          <w:spacing w:val="-2"/>
          <w:sz w:val="24"/>
          <w:szCs w:val="24"/>
        </w:rPr>
        <w:t>三、谈判响应表</w:t>
      </w:r>
    </w:p>
    <w:p w14:paraId="6F74EA4F">
      <w:pPr>
        <w:pStyle w:val="26"/>
        <w:spacing w:line="258" w:lineRule="auto"/>
      </w:pPr>
    </w:p>
    <w:p w14:paraId="4E8B1E31">
      <w:pPr>
        <w:spacing w:before="78" w:line="218" w:lineRule="auto"/>
        <w:ind w:left="482"/>
        <w:rPr>
          <w:rFonts w:ascii="宋体" w:hAnsi="宋体" w:eastAsia="宋体" w:cs="宋体"/>
          <w:sz w:val="24"/>
          <w:szCs w:val="24"/>
        </w:rPr>
      </w:pPr>
      <w:r>
        <w:rPr>
          <w:rFonts w:ascii="宋体" w:hAnsi="宋体" w:eastAsia="宋体" w:cs="宋体"/>
          <w:spacing w:val="-5"/>
          <w:sz w:val="24"/>
          <w:szCs w:val="24"/>
        </w:rPr>
        <w:t>四、最后报价表</w:t>
      </w:r>
    </w:p>
    <w:p w14:paraId="4FED3BFA">
      <w:pPr>
        <w:pStyle w:val="26"/>
        <w:spacing w:line="261" w:lineRule="auto"/>
      </w:pPr>
    </w:p>
    <w:p w14:paraId="0F730F91">
      <w:pPr>
        <w:spacing w:before="78" w:line="219" w:lineRule="auto"/>
        <w:ind w:left="464"/>
        <w:rPr>
          <w:rFonts w:ascii="宋体" w:hAnsi="宋体" w:eastAsia="宋体" w:cs="宋体"/>
          <w:sz w:val="24"/>
          <w:szCs w:val="24"/>
        </w:rPr>
      </w:pPr>
      <w:r>
        <w:rPr>
          <w:rFonts w:ascii="宋体" w:hAnsi="宋体" w:eastAsia="宋体" w:cs="宋体"/>
          <w:spacing w:val="-2"/>
          <w:sz w:val="24"/>
          <w:szCs w:val="24"/>
        </w:rPr>
        <w:t>五、服务及技术方案</w:t>
      </w:r>
    </w:p>
    <w:p w14:paraId="690F725D">
      <w:pPr>
        <w:pStyle w:val="26"/>
        <w:spacing w:line="258" w:lineRule="auto"/>
      </w:pPr>
    </w:p>
    <w:p w14:paraId="30372B31">
      <w:pPr>
        <w:spacing w:before="79" w:line="219" w:lineRule="auto"/>
        <w:jc w:val="right"/>
        <w:rPr>
          <w:rFonts w:ascii="宋体" w:hAnsi="宋体" w:eastAsia="宋体" w:cs="宋体"/>
          <w:sz w:val="24"/>
          <w:szCs w:val="24"/>
        </w:rPr>
      </w:pPr>
      <w:r>
        <w:rPr>
          <w:rFonts w:ascii="宋体" w:hAnsi="宋体" w:eastAsia="宋体" w:cs="宋体"/>
          <w:spacing w:val="-1"/>
          <w:sz w:val="24"/>
          <w:szCs w:val="24"/>
        </w:rPr>
        <w:t>六、提供关于“按谈判文件提供的附件（施工图及工程量清单）完成本次所有</w:t>
      </w:r>
      <w:r>
        <w:rPr>
          <w:rFonts w:ascii="宋体" w:hAnsi="宋体" w:eastAsia="宋体" w:cs="宋体"/>
          <w:spacing w:val="-2"/>
          <w:sz w:val="24"/>
          <w:szCs w:val="24"/>
        </w:rPr>
        <w:t>工程</w:t>
      </w:r>
      <w:r>
        <w:rPr>
          <w:rFonts w:ascii="宋体" w:hAnsi="宋体" w:eastAsia="宋体" w:cs="宋体"/>
          <w:spacing w:val="-88"/>
          <w:sz w:val="24"/>
          <w:szCs w:val="24"/>
        </w:rPr>
        <w:t xml:space="preserve"> </w:t>
      </w:r>
      <w:r>
        <w:rPr>
          <w:rFonts w:ascii="宋体" w:hAnsi="宋体" w:eastAsia="宋体" w:cs="宋体"/>
          <w:spacing w:val="-2"/>
          <w:sz w:val="24"/>
          <w:szCs w:val="24"/>
        </w:rPr>
        <w:t>”</w:t>
      </w:r>
    </w:p>
    <w:p w14:paraId="1989F929">
      <w:pPr>
        <w:pStyle w:val="26"/>
        <w:spacing w:line="259" w:lineRule="auto"/>
      </w:pPr>
    </w:p>
    <w:p w14:paraId="3C8BE915">
      <w:pPr>
        <w:spacing w:before="78" w:line="219" w:lineRule="auto"/>
        <w:rPr>
          <w:rFonts w:ascii="宋体" w:hAnsi="宋体" w:eastAsia="宋体" w:cs="宋体"/>
          <w:sz w:val="24"/>
          <w:szCs w:val="24"/>
        </w:rPr>
      </w:pPr>
      <w:r>
        <w:rPr>
          <w:rFonts w:ascii="宋体" w:hAnsi="宋体" w:eastAsia="宋体" w:cs="宋体"/>
          <w:spacing w:val="-3"/>
          <w:sz w:val="24"/>
          <w:szCs w:val="24"/>
        </w:rPr>
        <w:t>的承诺函（格式自拟）</w:t>
      </w:r>
    </w:p>
    <w:p w14:paraId="4F135B99">
      <w:pPr>
        <w:pStyle w:val="26"/>
        <w:spacing w:line="259" w:lineRule="auto"/>
      </w:pPr>
    </w:p>
    <w:p w14:paraId="2CDFDD3B">
      <w:pPr>
        <w:spacing w:before="79" w:line="219" w:lineRule="auto"/>
        <w:ind w:left="459"/>
        <w:rPr>
          <w:rFonts w:ascii="宋体" w:hAnsi="宋体" w:eastAsia="宋体" w:cs="宋体"/>
          <w:sz w:val="24"/>
          <w:szCs w:val="24"/>
        </w:rPr>
      </w:pPr>
      <w:r>
        <w:rPr>
          <w:rFonts w:ascii="宋体" w:hAnsi="宋体" w:eastAsia="宋体" w:cs="宋体"/>
          <w:spacing w:val="-1"/>
          <w:sz w:val="24"/>
          <w:szCs w:val="24"/>
        </w:rPr>
        <w:t>七、诚信响应承诺书</w:t>
      </w:r>
    </w:p>
    <w:p w14:paraId="2A1136E7">
      <w:pPr>
        <w:pStyle w:val="26"/>
        <w:spacing w:line="260" w:lineRule="auto"/>
      </w:pPr>
    </w:p>
    <w:p w14:paraId="64CA77E6">
      <w:pPr>
        <w:spacing w:before="79" w:line="219" w:lineRule="auto"/>
        <w:ind w:left="464"/>
        <w:rPr>
          <w:rFonts w:ascii="宋体" w:hAnsi="宋体" w:eastAsia="宋体" w:cs="宋体"/>
          <w:sz w:val="24"/>
          <w:szCs w:val="24"/>
        </w:rPr>
      </w:pPr>
      <w:r>
        <w:rPr>
          <w:rFonts w:ascii="宋体" w:hAnsi="宋体" w:eastAsia="宋体" w:cs="宋体"/>
          <w:spacing w:val="-2"/>
          <w:sz w:val="24"/>
          <w:szCs w:val="24"/>
        </w:rPr>
        <w:t>八、中小企业声明函</w:t>
      </w:r>
    </w:p>
    <w:p w14:paraId="1059EE22">
      <w:pPr>
        <w:pStyle w:val="26"/>
        <w:spacing w:line="259" w:lineRule="auto"/>
      </w:pPr>
    </w:p>
    <w:p w14:paraId="170DF993">
      <w:pPr>
        <w:spacing w:before="79" w:line="219" w:lineRule="auto"/>
        <w:ind w:left="466"/>
        <w:rPr>
          <w:rFonts w:ascii="宋体" w:hAnsi="宋体" w:eastAsia="宋体" w:cs="宋体"/>
          <w:sz w:val="24"/>
          <w:szCs w:val="24"/>
        </w:rPr>
      </w:pPr>
      <w:r>
        <w:rPr>
          <w:rFonts w:ascii="宋体" w:hAnsi="宋体" w:eastAsia="宋体" w:cs="宋体"/>
          <w:spacing w:val="-2"/>
          <w:sz w:val="24"/>
          <w:szCs w:val="24"/>
        </w:rPr>
        <w:t>九、残疾人福利性单位声明函</w:t>
      </w:r>
    </w:p>
    <w:p w14:paraId="79D83C1C">
      <w:pPr>
        <w:pStyle w:val="26"/>
        <w:spacing w:line="258" w:lineRule="auto"/>
      </w:pPr>
    </w:p>
    <w:p w14:paraId="2C568B2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十、供应商声明函</w:t>
      </w:r>
    </w:p>
    <w:p w14:paraId="0F30BD8C">
      <w:pPr>
        <w:pStyle w:val="26"/>
        <w:spacing w:line="260" w:lineRule="auto"/>
      </w:pPr>
    </w:p>
    <w:p w14:paraId="76ADA158">
      <w:pPr>
        <w:spacing w:before="79" w:line="220" w:lineRule="auto"/>
        <w:ind w:left="461"/>
        <w:rPr>
          <w:rFonts w:ascii="宋体" w:hAnsi="宋体" w:eastAsia="宋体" w:cs="宋体"/>
          <w:sz w:val="24"/>
          <w:szCs w:val="24"/>
        </w:rPr>
      </w:pPr>
      <w:r>
        <w:rPr>
          <w:rFonts w:ascii="宋体" w:hAnsi="宋体" w:eastAsia="宋体" w:cs="宋体"/>
          <w:spacing w:val="-2"/>
          <w:sz w:val="24"/>
          <w:szCs w:val="24"/>
        </w:rPr>
        <w:t>十一、联合体协议</w:t>
      </w:r>
    </w:p>
    <w:p w14:paraId="428140EC">
      <w:pPr>
        <w:pStyle w:val="26"/>
        <w:spacing w:line="257" w:lineRule="auto"/>
      </w:pPr>
    </w:p>
    <w:p w14:paraId="50061B1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十二、证明材料</w:t>
      </w:r>
    </w:p>
    <w:p w14:paraId="7C388176">
      <w:pPr>
        <w:spacing w:line="219" w:lineRule="auto"/>
        <w:rPr>
          <w:rFonts w:ascii="宋体" w:hAnsi="宋体" w:eastAsia="宋体" w:cs="宋体"/>
          <w:sz w:val="24"/>
          <w:szCs w:val="24"/>
        </w:rPr>
        <w:sectPr>
          <w:footerReference r:id="rId14" w:type="default"/>
          <w:pgSz w:w="11906" w:h="16839"/>
          <w:pgMar w:top="1431" w:right="1182" w:bottom="917" w:left="1387" w:header="0" w:footer="677" w:gutter="0"/>
          <w:pgNumType w:fmt="decimal"/>
          <w:cols w:space="720" w:num="1"/>
        </w:sectPr>
      </w:pPr>
    </w:p>
    <w:p w14:paraId="058C5523">
      <w:pPr>
        <w:spacing w:line="480" w:lineRule="auto"/>
        <w:ind w:firstLine="480" w:firstLineChars="200"/>
        <w:rPr>
          <w:rFonts w:ascii="宋体" w:cs="宋体"/>
          <w:color w:val="auto"/>
          <w:sz w:val="24"/>
          <w:highlight w:val="none"/>
        </w:rPr>
      </w:pPr>
    </w:p>
    <w:p w14:paraId="2D31139D">
      <w:pPr>
        <w:spacing w:before="55" w:line="221" w:lineRule="auto"/>
        <w:ind w:left="3565"/>
        <w:outlineLvl w:val="1"/>
        <w:rPr>
          <w:rFonts w:ascii="宋体" w:hAnsi="宋体" w:eastAsia="宋体" w:cs="宋体"/>
          <w:sz w:val="28"/>
          <w:szCs w:val="28"/>
        </w:rPr>
      </w:pPr>
      <w:r>
        <w:rPr>
          <w:rFonts w:ascii="宋体" w:hAnsi="宋体" w:eastAsia="宋体" w:cs="宋体"/>
          <w:b/>
          <w:bCs/>
          <w:spacing w:val="-4"/>
          <w:sz w:val="28"/>
          <w:szCs w:val="28"/>
        </w:rPr>
        <w:t>一、谈判响应函</w:t>
      </w:r>
    </w:p>
    <w:p w14:paraId="0E451309">
      <w:pPr>
        <w:spacing w:before="91"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某采购单位</w:t>
      </w:r>
    </w:p>
    <w:p w14:paraId="50B79583">
      <w:pPr>
        <w:spacing w:before="183" w:line="218" w:lineRule="auto"/>
        <w:ind w:left="489"/>
        <w:rPr>
          <w:rFonts w:ascii="宋体" w:hAnsi="宋体" w:eastAsia="宋体" w:cs="宋体"/>
          <w:sz w:val="24"/>
          <w:szCs w:val="24"/>
        </w:rPr>
      </w:pPr>
      <w:r>
        <w:rPr>
          <w:rFonts w:ascii="宋体" w:hAnsi="宋体" w:eastAsia="宋体" w:cs="宋体"/>
          <w:spacing w:val="-1"/>
          <w:sz w:val="24"/>
          <w:szCs w:val="24"/>
        </w:rPr>
        <w:t>根据贵方的竞争性谈判公告（或谈判邀请</w:t>
      </w:r>
      <w:r>
        <w:rPr>
          <w:rFonts w:ascii="宋体" w:hAnsi="宋体" w:eastAsia="宋体" w:cs="宋体"/>
          <w:spacing w:val="8"/>
          <w:sz w:val="24"/>
          <w:szCs w:val="24"/>
        </w:rPr>
        <w:t>），</w:t>
      </w:r>
      <w:r>
        <w:rPr>
          <w:rFonts w:ascii="宋体" w:hAnsi="宋体" w:eastAsia="宋体" w:cs="宋体"/>
          <w:spacing w:val="-1"/>
          <w:sz w:val="24"/>
          <w:szCs w:val="24"/>
        </w:rPr>
        <w:t>我方兹宣布同意如下：</w:t>
      </w:r>
    </w:p>
    <w:p w14:paraId="763EEC0A">
      <w:pPr>
        <w:spacing w:before="184" w:line="346" w:lineRule="auto"/>
        <w:ind w:left="11" w:firstLine="495"/>
        <w:rPr>
          <w:rFonts w:ascii="宋体" w:hAnsi="宋体" w:eastAsia="宋体" w:cs="宋体"/>
          <w:sz w:val="24"/>
          <w:szCs w:val="24"/>
        </w:rPr>
      </w:pPr>
      <w:r>
        <w:rPr>
          <w:rFonts w:ascii="宋体" w:hAnsi="宋体" w:eastAsia="宋体" w:cs="宋体"/>
          <w:spacing w:val="-2"/>
          <w:sz w:val="24"/>
          <w:szCs w:val="24"/>
        </w:rPr>
        <w:t>1.如我公司成交，我公司承诺愿意按谈判文件规定缴纳履约保证金和成交服务费。</w:t>
      </w:r>
      <w:r>
        <w:rPr>
          <w:rFonts w:ascii="宋体" w:hAnsi="宋体" w:eastAsia="宋体" w:cs="宋体"/>
          <w:spacing w:val="6"/>
          <w:sz w:val="24"/>
          <w:szCs w:val="24"/>
        </w:rPr>
        <w:t xml:space="preserve"> </w:t>
      </w:r>
      <w:r>
        <w:rPr>
          <w:rFonts w:ascii="宋体" w:hAnsi="宋体" w:eastAsia="宋体" w:cs="宋体"/>
          <w:spacing w:val="-1"/>
          <w:sz w:val="24"/>
          <w:szCs w:val="24"/>
        </w:rPr>
        <w:t>按本次谈判文件规定及最后报价承诺完成本项目所有施工要求。</w:t>
      </w:r>
    </w:p>
    <w:p w14:paraId="3173D95C">
      <w:pPr>
        <w:spacing w:before="35" w:line="347" w:lineRule="auto"/>
        <w:ind w:left="29" w:right="10" w:firstLine="463"/>
        <w:rPr>
          <w:rFonts w:ascii="宋体" w:hAnsi="宋体" w:eastAsia="宋体" w:cs="宋体"/>
          <w:sz w:val="24"/>
          <w:szCs w:val="24"/>
        </w:rPr>
      </w:pPr>
      <w:r>
        <w:rPr>
          <w:rFonts w:ascii="宋体" w:hAnsi="宋体" w:eastAsia="宋体" w:cs="宋体"/>
          <w:spacing w:val="2"/>
          <w:sz w:val="24"/>
          <w:szCs w:val="24"/>
        </w:rPr>
        <w:t>2.我方根据本次谈判文件的规定，严格履</w:t>
      </w:r>
      <w:r>
        <w:rPr>
          <w:rFonts w:ascii="宋体" w:hAnsi="宋体" w:eastAsia="宋体" w:cs="宋体"/>
          <w:spacing w:val="1"/>
          <w:sz w:val="24"/>
          <w:szCs w:val="24"/>
        </w:rPr>
        <w:t>行合同的责任和义务,并保证于买方要求</w:t>
      </w:r>
      <w:r>
        <w:rPr>
          <w:rFonts w:ascii="宋体" w:hAnsi="宋体" w:eastAsia="宋体" w:cs="宋体"/>
          <w:sz w:val="24"/>
          <w:szCs w:val="24"/>
        </w:rPr>
        <w:t xml:space="preserve"> </w:t>
      </w:r>
      <w:r>
        <w:rPr>
          <w:rFonts w:ascii="宋体" w:hAnsi="宋体" w:eastAsia="宋体" w:cs="宋体"/>
          <w:spacing w:val="-2"/>
          <w:sz w:val="24"/>
          <w:szCs w:val="24"/>
        </w:rPr>
        <w:t>的日期内完成服务，并通过买方验收。</w:t>
      </w:r>
    </w:p>
    <w:p w14:paraId="5BCAEBEC">
      <w:pPr>
        <w:spacing w:before="36" w:line="351" w:lineRule="auto"/>
        <w:ind w:left="10" w:right="10" w:firstLine="483"/>
        <w:jc w:val="both"/>
        <w:rPr>
          <w:rFonts w:ascii="宋体" w:hAnsi="宋体" w:eastAsia="宋体" w:cs="宋体"/>
          <w:sz w:val="24"/>
          <w:szCs w:val="24"/>
        </w:rPr>
      </w:pPr>
      <w:r>
        <w:rPr>
          <w:rFonts w:ascii="宋体" w:hAnsi="宋体" w:eastAsia="宋体" w:cs="宋体"/>
          <w:spacing w:val="-2"/>
          <w:sz w:val="24"/>
          <w:szCs w:val="24"/>
        </w:rPr>
        <w:t>3.我方已详细审核本次谈判文件，包括谈判文件附件、参考资料、谈判文件修改书</w:t>
      </w:r>
      <w:r>
        <w:rPr>
          <w:rFonts w:ascii="宋体" w:hAnsi="宋体" w:eastAsia="宋体" w:cs="宋体"/>
          <w:spacing w:val="-1"/>
          <w:sz w:val="24"/>
          <w:szCs w:val="24"/>
        </w:rPr>
        <w:t>或图纸（如有</w:t>
      </w:r>
      <w:r>
        <w:rPr>
          <w:rFonts w:ascii="宋体" w:hAnsi="宋体" w:eastAsia="宋体" w:cs="宋体"/>
          <w:spacing w:val="-5"/>
          <w:sz w:val="24"/>
          <w:szCs w:val="24"/>
        </w:rPr>
        <w:t>），</w:t>
      </w:r>
      <w:r>
        <w:rPr>
          <w:rFonts w:ascii="宋体" w:hAnsi="宋体" w:eastAsia="宋体" w:cs="宋体"/>
          <w:spacing w:val="-1"/>
          <w:sz w:val="24"/>
          <w:szCs w:val="24"/>
        </w:rPr>
        <w:t>我方正式认可并遵守本次谈判文</w:t>
      </w:r>
      <w:r>
        <w:rPr>
          <w:rFonts w:ascii="宋体" w:hAnsi="宋体" w:eastAsia="宋体" w:cs="宋体"/>
          <w:spacing w:val="-2"/>
          <w:sz w:val="24"/>
          <w:szCs w:val="24"/>
        </w:rPr>
        <w:t>件，并对谈判文件各项条款、规定及</w:t>
      </w:r>
      <w:r>
        <w:rPr>
          <w:rFonts w:ascii="宋体" w:hAnsi="宋体" w:eastAsia="宋体" w:cs="宋体"/>
          <w:spacing w:val="-1"/>
          <w:sz w:val="24"/>
          <w:szCs w:val="24"/>
        </w:rPr>
        <w:t>要求均无异议。我方知道必须放弃提出含糊不清或误解问题的权利。</w:t>
      </w:r>
    </w:p>
    <w:p w14:paraId="797D5FF9">
      <w:pPr>
        <w:spacing w:before="33" w:line="347" w:lineRule="auto"/>
        <w:ind w:left="29" w:right="10" w:firstLine="459"/>
        <w:rPr>
          <w:rFonts w:ascii="宋体" w:hAnsi="宋体" w:eastAsia="宋体" w:cs="宋体"/>
          <w:sz w:val="24"/>
          <w:szCs w:val="24"/>
        </w:rPr>
      </w:pPr>
      <w:r>
        <w:rPr>
          <w:rFonts w:ascii="宋体" w:hAnsi="宋体" w:eastAsia="宋体" w:cs="宋体"/>
          <w:spacing w:val="-2"/>
          <w:sz w:val="24"/>
          <w:szCs w:val="24"/>
        </w:rPr>
        <w:t>4.我方同意从供应商须知规定的谈判日期起遵循本谈判文件，并在供应商须知规定</w:t>
      </w:r>
      <w:r>
        <w:rPr>
          <w:rFonts w:ascii="宋体" w:hAnsi="宋体" w:eastAsia="宋体" w:cs="宋体"/>
          <w:spacing w:val="14"/>
          <w:sz w:val="24"/>
          <w:szCs w:val="24"/>
        </w:rPr>
        <w:t xml:space="preserve"> </w:t>
      </w:r>
      <w:r>
        <w:rPr>
          <w:rFonts w:ascii="宋体" w:hAnsi="宋体" w:eastAsia="宋体" w:cs="宋体"/>
          <w:spacing w:val="-2"/>
          <w:sz w:val="24"/>
          <w:szCs w:val="24"/>
        </w:rPr>
        <w:t>的谈判有效期之前均具有约束力。</w:t>
      </w:r>
    </w:p>
    <w:p w14:paraId="6B6623C9">
      <w:pPr>
        <w:spacing w:before="34" w:line="347" w:lineRule="auto"/>
        <w:ind w:left="9" w:right="10" w:firstLine="484"/>
        <w:rPr>
          <w:rFonts w:ascii="宋体" w:hAnsi="宋体" w:eastAsia="宋体" w:cs="宋体"/>
          <w:sz w:val="24"/>
          <w:szCs w:val="24"/>
        </w:rPr>
      </w:pPr>
      <w:r>
        <w:rPr>
          <w:rFonts w:ascii="宋体" w:hAnsi="宋体" w:eastAsia="宋体" w:cs="宋体"/>
          <w:spacing w:val="5"/>
          <w:sz w:val="24"/>
          <w:szCs w:val="24"/>
        </w:rPr>
        <w:t>5.我方同意按贵方要求在谈判规定时间内向贵方提供与其谈判有关</w:t>
      </w:r>
      <w:r>
        <w:rPr>
          <w:rFonts w:ascii="宋体" w:hAnsi="宋体" w:eastAsia="宋体" w:cs="宋体"/>
          <w:spacing w:val="4"/>
          <w:sz w:val="24"/>
          <w:szCs w:val="24"/>
        </w:rPr>
        <w:t>的任何证据或</w:t>
      </w:r>
      <w:r>
        <w:rPr>
          <w:rFonts w:ascii="宋体" w:hAnsi="宋体" w:eastAsia="宋体" w:cs="宋体"/>
          <w:spacing w:val="-1"/>
          <w:sz w:val="24"/>
          <w:szCs w:val="24"/>
        </w:rPr>
        <w:t>补充资料，否则，我方的响应文件可被贵方拒绝。</w:t>
      </w:r>
    </w:p>
    <w:p w14:paraId="4C8481B3">
      <w:pPr>
        <w:spacing w:before="34" w:line="347" w:lineRule="auto"/>
        <w:ind w:left="494" w:right="3359" w:hanging="3"/>
        <w:rPr>
          <w:rFonts w:ascii="宋体" w:hAnsi="宋体" w:eastAsia="宋体" w:cs="宋体"/>
          <w:sz w:val="24"/>
          <w:szCs w:val="24"/>
        </w:rPr>
      </w:pPr>
      <w:r>
        <w:rPr>
          <w:rFonts w:ascii="宋体" w:hAnsi="宋体" w:eastAsia="宋体" w:cs="宋体"/>
          <w:spacing w:val="-3"/>
          <w:sz w:val="24"/>
          <w:szCs w:val="24"/>
        </w:rPr>
        <w:t>6.我方完全理解贵方不一定接受最低报价的谈判。</w:t>
      </w:r>
      <w:r>
        <w:rPr>
          <w:rFonts w:ascii="宋体" w:hAnsi="宋体" w:eastAsia="宋体" w:cs="宋体"/>
          <w:spacing w:val="16"/>
          <w:sz w:val="24"/>
          <w:szCs w:val="24"/>
        </w:rPr>
        <w:t xml:space="preserve"> </w:t>
      </w:r>
      <w:r>
        <w:rPr>
          <w:rFonts w:ascii="宋体" w:hAnsi="宋体" w:eastAsia="宋体" w:cs="宋体"/>
          <w:spacing w:val="-3"/>
          <w:sz w:val="24"/>
          <w:szCs w:val="24"/>
        </w:rPr>
        <w:t>7.我方同意谈判文件规定的付款方式、服务期限。</w:t>
      </w:r>
    </w:p>
    <w:p w14:paraId="014E9BA5">
      <w:pPr>
        <w:spacing w:before="34" w:line="219" w:lineRule="auto"/>
        <w:ind w:left="490"/>
        <w:rPr>
          <w:rFonts w:ascii="宋体" w:hAnsi="宋体" w:eastAsia="宋体" w:cs="宋体"/>
          <w:sz w:val="24"/>
          <w:szCs w:val="24"/>
        </w:rPr>
      </w:pPr>
      <w:r>
        <w:rPr>
          <w:rFonts w:ascii="宋体" w:hAnsi="宋体" w:eastAsia="宋体" w:cs="宋体"/>
          <w:sz w:val="24"/>
          <w:szCs w:val="24"/>
        </w:rPr>
        <w:t>8.我方对响应文件中所提供资料、文件、证书及证</w:t>
      </w:r>
      <w:r>
        <w:rPr>
          <w:rFonts w:ascii="宋体" w:hAnsi="宋体" w:eastAsia="宋体" w:cs="宋体"/>
          <w:spacing w:val="-1"/>
          <w:sz w:val="24"/>
          <w:szCs w:val="24"/>
        </w:rPr>
        <w:t>件的真实性和有效性负责。</w:t>
      </w:r>
    </w:p>
    <w:p w14:paraId="33F5E75E">
      <w:pPr>
        <w:pStyle w:val="26"/>
        <w:spacing w:line="284" w:lineRule="auto"/>
      </w:pPr>
    </w:p>
    <w:p w14:paraId="42F9BC0A">
      <w:pPr>
        <w:spacing w:line="360" w:lineRule="auto"/>
        <w:ind w:firstLine="480" w:firstLineChars="200"/>
        <w:rPr>
          <w:rFonts w:ascii="宋体" w:hAnsi="宋体" w:eastAsia="宋体"/>
          <w:color w:val="auto"/>
          <w:sz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336B6CA">
      <w:pPr>
        <w:pStyle w:val="31"/>
        <w:tabs>
          <w:tab w:val="left" w:pos="5580"/>
        </w:tabs>
        <w:spacing w:line="480" w:lineRule="auto"/>
        <w:ind w:firstLine="3570" w:firstLineChars="1700"/>
        <w:rPr>
          <w:rFonts w:hint="eastAsia" w:hAnsi="宋体" w:cs="宋体"/>
          <w:color w:val="auto"/>
          <w:highlight w:val="none"/>
        </w:rPr>
      </w:pPr>
    </w:p>
    <w:p w14:paraId="6873F27F">
      <w:pPr>
        <w:pStyle w:val="31"/>
        <w:tabs>
          <w:tab w:val="left" w:pos="5580"/>
        </w:tabs>
        <w:spacing w:line="480" w:lineRule="auto"/>
        <w:rPr>
          <w:rFonts w:hint="eastAsia" w:hAnsi="宋体" w:cs="宋体"/>
          <w:color w:val="auto"/>
          <w:highlight w:val="none"/>
        </w:rPr>
      </w:pPr>
    </w:p>
    <w:p w14:paraId="43EF71C1">
      <w:pPr>
        <w:pStyle w:val="31"/>
        <w:tabs>
          <w:tab w:val="left" w:pos="5580"/>
        </w:tabs>
        <w:spacing w:line="480" w:lineRule="auto"/>
        <w:rPr>
          <w:rFonts w:hint="eastAsia" w:hAnsi="宋体" w:cs="宋体"/>
          <w:color w:val="auto"/>
          <w:highlight w:val="none"/>
        </w:rPr>
      </w:pPr>
    </w:p>
    <w:p w14:paraId="1B7D6756">
      <w:pPr>
        <w:pStyle w:val="31"/>
        <w:tabs>
          <w:tab w:val="left" w:pos="5580"/>
        </w:tabs>
        <w:spacing w:line="480" w:lineRule="auto"/>
        <w:rPr>
          <w:rFonts w:hint="eastAsia" w:hAnsi="宋体" w:cs="宋体"/>
          <w:color w:val="auto"/>
          <w:highlight w:val="none"/>
        </w:rPr>
      </w:pPr>
    </w:p>
    <w:p w14:paraId="1382EB02">
      <w:pPr>
        <w:pStyle w:val="31"/>
        <w:tabs>
          <w:tab w:val="left" w:pos="5580"/>
        </w:tabs>
        <w:spacing w:line="480" w:lineRule="auto"/>
        <w:rPr>
          <w:rFonts w:hint="eastAsia" w:hAnsi="宋体" w:cs="宋体"/>
          <w:color w:val="auto"/>
          <w:highlight w:val="none"/>
        </w:rPr>
      </w:pPr>
    </w:p>
    <w:p w14:paraId="2D7B98A0">
      <w:pPr>
        <w:pStyle w:val="31"/>
        <w:tabs>
          <w:tab w:val="left" w:pos="5580"/>
        </w:tabs>
        <w:spacing w:line="480" w:lineRule="auto"/>
        <w:rPr>
          <w:rFonts w:hint="eastAsia" w:hAnsi="宋体" w:cs="宋体"/>
          <w:color w:val="auto"/>
          <w:highlight w:val="none"/>
        </w:rPr>
      </w:pPr>
    </w:p>
    <w:p w14:paraId="6FC84F5B">
      <w:pPr>
        <w:pStyle w:val="31"/>
        <w:tabs>
          <w:tab w:val="left" w:pos="5580"/>
        </w:tabs>
        <w:spacing w:line="480" w:lineRule="auto"/>
        <w:rPr>
          <w:rFonts w:hint="eastAsia" w:hAnsi="宋体" w:cs="宋体"/>
          <w:color w:val="auto"/>
          <w:highlight w:val="none"/>
        </w:rPr>
      </w:pPr>
    </w:p>
    <w:p w14:paraId="13A21E77">
      <w:pPr>
        <w:pStyle w:val="31"/>
        <w:tabs>
          <w:tab w:val="left" w:pos="5580"/>
        </w:tabs>
        <w:spacing w:line="480" w:lineRule="auto"/>
        <w:rPr>
          <w:rFonts w:hint="eastAsia" w:hAnsi="宋体" w:cs="宋体"/>
          <w:color w:val="auto"/>
          <w:highlight w:val="none"/>
        </w:rPr>
      </w:pPr>
    </w:p>
    <w:p w14:paraId="06DC4889">
      <w:pPr>
        <w:pStyle w:val="4"/>
        <w:numPr>
          <w:ilvl w:val="0"/>
          <w:numId w:val="0"/>
        </w:numPr>
        <w:jc w:val="center"/>
        <w:rPr>
          <w:rFonts w:cs="宋体"/>
          <w:color w:val="auto"/>
          <w:sz w:val="28"/>
          <w:szCs w:val="28"/>
          <w:highlight w:val="none"/>
        </w:rPr>
      </w:pPr>
      <w:bookmarkStart w:id="79" w:name="_Toc476584434"/>
      <w:bookmarkStart w:id="80" w:name="_Toc54941343"/>
      <w:bookmarkStart w:id="81" w:name="_Toc28034"/>
      <w:bookmarkStart w:id="82" w:name="_Toc32647"/>
      <w:bookmarkStart w:id="83" w:name="_Toc28153"/>
      <w:bookmarkStart w:id="8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79"/>
      <w:bookmarkEnd w:id="80"/>
      <w:bookmarkEnd w:id="81"/>
    </w:p>
    <w:p w14:paraId="503E348F">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4B9D22B0">
      <w:pPr>
        <w:snapToGrid w:val="0"/>
        <w:spacing w:line="360" w:lineRule="auto"/>
        <w:jc w:val="left"/>
        <w:rPr>
          <w:rFonts w:hint="eastAsia" w:ascii="宋体" w:hAnsi="宋体" w:eastAsia="宋体"/>
          <w:b/>
          <w:color w:val="auto"/>
          <w:sz w:val="24"/>
          <w:szCs w:val="28"/>
          <w:highlight w:val="none"/>
        </w:rPr>
      </w:pPr>
    </w:p>
    <w:p w14:paraId="00DC3727">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7AAB71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6615"/>
      </w:tblGrid>
      <w:tr w14:paraId="7E69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1443" w:type="pct"/>
            <w:vMerge w:val="restart"/>
            <w:tcBorders>
              <w:top w:val="single" w:color="auto" w:sz="4" w:space="0"/>
            </w:tcBorders>
            <w:vAlign w:val="center"/>
          </w:tcPr>
          <w:p w14:paraId="40507442">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546A2B7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11A01BE5">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14B1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78A6168">
            <w:pPr>
              <w:spacing w:line="360" w:lineRule="auto"/>
              <w:jc w:val="center"/>
              <w:rPr>
                <w:rFonts w:ascii="宋体" w:hAnsi="宋体" w:eastAsia="宋体"/>
                <w:b/>
                <w:color w:val="auto"/>
                <w:sz w:val="24"/>
                <w:szCs w:val="24"/>
                <w:highlight w:val="none"/>
              </w:rPr>
            </w:pPr>
          </w:p>
        </w:tc>
        <w:tc>
          <w:tcPr>
            <w:tcW w:w="3556" w:type="pct"/>
            <w:vAlign w:val="center"/>
          </w:tcPr>
          <w:p w14:paraId="1CAE15C7">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2F76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77C17FC">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4F64B238">
            <w:pPr>
              <w:spacing w:line="360" w:lineRule="auto"/>
              <w:rPr>
                <w:rFonts w:ascii="宋体" w:hAnsi="宋体" w:eastAsia="宋体"/>
                <w:b/>
                <w:color w:val="auto"/>
                <w:sz w:val="24"/>
                <w:highlight w:val="none"/>
              </w:rPr>
            </w:pPr>
          </w:p>
        </w:tc>
      </w:tr>
    </w:tbl>
    <w:p w14:paraId="72494738">
      <w:pPr>
        <w:pStyle w:val="4"/>
        <w:rPr>
          <w:color w:val="auto"/>
          <w:highlight w:val="none"/>
        </w:rPr>
      </w:pPr>
    </w:p>
    <w:p w14:paraId="5203A60C">
      <w:pPr>
        <w:spacing w:line="440" w:lineRule="exact"/>
        <w:ind w:firstLine="4800" w:firstLineChars="2000"/>
        <w:rPr>
          <w:rFonts w:hint="eastAsia" w:ascii="宋体" w:hAnsi="宋体" w:eastAsia="宋体"/>
          <w:color w:val="auto"/>
          <w:sz w:val="24"/>
          <w:szCs w:val="24"/>
          <w:highlight w:val="none"/>
        </w:rPr>
      </w:pPr>
    </w:p>
    <w:p w14:paraId="6AC15AA3">
      <w:pPr>
        <w:spacing w:line="440" w:lineRule="exact"/>
        <w:ind w:firstLine="4800" w:firstLineChars="2000"/>
        <w:rPr>
          <w:rFonts w:hint="eastAsia" w:ascii="宋体" w:hAnsi="宋体" w:eastAsia="宋体"/>
          <w:color w:val="auto"/>
          <w:sz w:val="24"/>
          <w:szCs w:val="24"/>
          <w:highlight w:val="none"/>
        </w:rPr>
      </w:pPr>
    </w:p>
    <w:p w14:paraId="69B6BA0E">
      <w:pPr>
        <w:spacing w:line="440" w:lineRule="exact"/>
        <w:ind w:firstLine="4800" w:firstLineChars="2000"/>
        <w:rPr>
          <w:rFonts w:hint="eastAsia" w:ascii="宋体" w:hAnsi="宋体" w:eastAsia="宋体"/>
          <w:color w:val="auto"/>
          <w:sz w:val="24"/>
          <w:szCs w:val="24"/>
          <w:highlight w:val="none"/>
        </w:rPr>
      </w:pPr>
    </w:p>
    <w:p w14:paraId="0A21E77E">
      <w:pPr>
        <w:spacing w:line="440" w:lineRule="exact"/>
        <w:ind w:firstLine="4800" w:firstLineChars="2000"/>
        <w:rPr>
          <w:rFonts w:hint="eastAsia" w:ascii="宋体" w:hAnsi="宋体" w:eastAsia="宋体"/>
          <w:color w:val="auto"/>
          <w:sz w:val="24"/>
          <w:szCs w:val="24"/>
          <w:highlight w:val="none"/>
        </w:rPr>
      </w:pPr>
    </w:p>
    <w:p w14:paraId="36C72F1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4DDF922">
      <w:pPr>
        <w:spacing w:line="360" w:lineRule="auto"/>
        <w:ind w:firstLine="3600" w:firstLineChars="1500"/>
        <w:rPr>
          <w:rFonts w:hint="eastAsia" w:ascii="宋体" w:hAnsi="宋体" w:eastAsia="宋体"/>
          <w:color w:val="auto"/>
          <w:sz w:val="24"/>
          <w:highlight w:val="none"/>
        </w:rPr>
      </w:pPr>
    </w:p>
    <w:p w14:paraId="2ED42D2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0E70BE">
      <w:pPr>
        <w:rPr>
          <w:color w:val="auto"/>
          <w:highlight w:val="none"/>
        </w:rPr>
      </w:pPr>
    </w:p>
    <w:p w14:paraId="3180B745">
      <w:pPr>
        <w:pStyle w:val="2"/>
        <w:rPr>
          <w:color w:val="auto"/>
          <w:highlight w:val="none"/>
        </w:rPr>
      </w:pPr>
    </w:p>
    <w:p w14:paraId="6E4C1DE6">
      <w:pPr>
        <w:rPr>
          <w:color w:val="auto"/>
          <w:highlight w:val="none"/>
        </w:rPr>
      </w:pPr>
    </w:p>
    <w:p w14:paraId="4C0334C0">
      <w:pPr>
        <w:pStyle w:val="2"/>
        <w:rPr>
          <w:color w:val="auto"/>
          <w:highlight w:val="none"/>
        </w:rPr>
      </w:pPr>
    </w:p>
    <w:p w14:paraId="423CF4FE">
      <w:pPr>
        <w:rPr>
          <w:color w:val="auto"/>
          <w:highlight w:val="none"/>
        </w:rPr>
      </w:pPr>
    </w:p>
    <w:p w14:paraId="72BC4C0B">
      <w:pPr>
        <w:pStyle w:val="2"/>
        <w:rPr>
          <w:color w:val="auto"/>
          <w:highlight w:val="none"/>
        </w:rPr>
      </w:pPr>
    </w:p>
    <w:p w14:paraId="45E7ABDA">
      <w:pPr>
        <w:rPr>
          <w:color w:val="auto"/>
          <w:highlight w:val="none"/>
        </w:rPr>
      </w:pPr>
    </w:p>
    <w:p w14:paraId="4DBF6FC3">
      <w:pPr>
        <w:pStyle w:val="2"/>
        <w:rPr>
          <w:color w:val="auto"/>
          <w:highlight w:val="none"/>
        </w:rPr>
      </w:pPr>
    </w:p>
    <w:p w14:paraId="23783D5D">
      <w:pPr>
        <w:rPr>
          <w:color w:val="auto"/>
          <w:highlight w:val="none"/>
        </w:rPr>
      </w:pPr>
    </w:p>
    <w:p w14:paraId="23187770">
      <w:pPr>
        <w:pStyle w:val="2"/>
        <w:rPr>
          <w:color w:val="auto"/>
          <w:highlight w:val="none"/>
        </w:rPr>
      </w:pPr>
    </w:p>
    <w:p w14:paraId="552A219F"/>
    <w:p w14:paraId="4C7DE093">
      <w:pPr>
        <w:spacing w:before="91" w:line="219" w:lineRule="auto"/>
        <w:ind w:left="18"/>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14:paraId="500FE7B0">
      <w:pPr>
        <w:spacing w:before="301" w:line="223" w:lineRule="auto"/>
        <w:ind w:left="2092"/>
        <w:rPr>
          <w:rFonts w:ascii="宋体" w:hAnsi="宋体" w:eastAsia="宋体" w:cs="宋体"/>
          <w:sz w:val="31"/>
          <w:szCs w:val="31"/>
        </w:rPr>
      </w:pPr>
      <w:r>
        <w:rPr>
          <w:rFonts w:ascii="宋体" w:hAnsi="宋体" w:eastAsia="宋体" w:cs="宋体"/>
          <w:b/>
          <w:bCs/>
          <w:spacing w:val="2"/>
          <w:sz w:val="31"/>
          <w:szCs w:val="31"/>
        </w:rPr>
        <w:t>（一）</w:t>
      </w:r>
      <w:r>
        <w:rPr>
          <w:rFonts w:ascii="宋体" w:hAnsi="宋体" w:eastAsia="宋体" w:cs="宋体"/>
          <w:spacing w:val="2"/>
          <w:sz w:val="31"/>
          <w:szCs w:val="31"/>
        </w:rPr>
        <w:t xml:space="preserve"> </w:t>
      </w:r>
      <w:r>
        <w:rPr>
          <w:rFonts w:ascii="宋体" w:hAnsi="宋体" w:eastAsia="宋体" w:cs="宋体"/>
          <w:b/>
          <w:bCs/>
          <w:spacing w:val="2"/>
          <w:sz w:val="31"/>
          <w:szCs w:val="31"/>
        </w:rPr>
        <w:t>建设项目投标总报价汇总表</w:t>
      </w:r>
    </w:p>
    <w:p w14:paraId="41D11ECD">
      <w:pPr>
        <w:spacing w:before="264" w:line="230" w:lineRule="auto"/>
        <w:ind w:left="21"/>
        <w:rPr>
          <w:rFonts w:ascii="黑体" w:hAnsi="黑体" w:eastAsia="黑体" w:cs="黑体"/>
          <w:sz w:val="20"/>
          <w:szCs w:val="20"/>
        </w:rPr>
      </w:pPr>
      <w:r>
        <w:rPr>
          <w:rFonts w:ascii="黑体" w:hAnsi="黑体" w:eastAsia="黑体" w:cs="黑体"/>
          <w:spacing w:val="2"/>
          <w:sz w:val="20"/>
          <w:szCs w:val="20"/>
        </w:rPr>
        <w:t xml:space="preserve">工程名称：                                         </w:t>
      </w:r>
      <w:r>
        <w:rPr>
          <w:rFonts w:ascii="黑体" w:hAnsi="黑体" w:eastAsia="黑体" w:cs="黑体"/>
          <w:spacing w:val="1"/>
          <w:sz w:val="20"/>
          <w:szCs w:val="20"/>
        </w:rPr>
        <w:t xml:space="preserve">                       第   页 共   页</w:t>
      </w:r>
    </w:p>
    <w:p w14:paraId="2AF59DD6">
      <w:pPr>
        <w:spacing w:line="104" w:lineRule="exact"/>
      </w:pPr>
    </w:p>
    <w:tbl>
      <w:tblPr>
        <w:tblStyle w:val="431"/>
        <w:tblW w:w="9032" w:type="dxa"/>
        <w:tblInd w:w="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4"/>
        <w:gridCol w:w="3016"/>
        <w:gridCol w:w="1856"/>
        <w:gridCol w:w="1483"/>
        <w:gridCol w:w="1793"/>
      </w:tblGrid>
      <w:tr w14:paraId="6B6DD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84" w:type="dxa"/>
            <w:vMerge w:val="restart"/>
            <w:tcBorders>
              <w:top w:val="single" w:color="000000" w:sz="8" w:space="0"/>
              <w:left w:val="single" w:color="000000" w:sz="8" w:space="0"/>
              <w:bottom w:val="nil"/>
            </w:tcBorders>
            <w:vAlign w:val="top"/>
          </w:tcPr>
          <w:p w14:paraId="3E1FEE6A">
            <w:pPr>
              <w:spacing w:line="258" w:lineRule="auto"/>
              <w:rPr>
                <w:rFonts w:ascii="Arial"/>
                <w:sz w:val="21"/>
              </w:rPr>
            </w:pPr>
          </w:p>
          <w:p w14:paraId="14029183">
            <w:pPr>
              <w:spacing w:before="65" w:line="231" w:lineRule="auto"/>
              <w:ind w:left="233"/>
              <w:rPr>
                <w:rFonts w:ascii="黑体" w:hAnsi="黑体" w:eastAsia="黑体" w:cs="黑体"/>
                <w:sz w:val="20"/>
                <w:szCs w:val="20"/>
              </w:rPr>
            </w:pPr>
            <w:r>
              <w:rPr>
                <w:rFonts w:ascii="黑体" w:hAnsi="黑体" w:eastAsia="黑体" w:cs="黑体"/>
                <w:spacing w:val="3"/>
                <w:sz w:val="20"/>
                <w:szCs w:val="20"/>
              </w:rPr>
              <w:t>序号</w:t>
            </w:r>
          </w:p>
        </w:tc>
        <w:tc>
          <w:tcPr>
            <w:tcW w:w="3016" w:type="dxa"/>
            <w:vMerge w:val="restart"/>
            <w:tcBorders>
              <w:top w:val="single" w:color="000000" w:sz="8" w:space="0"/>
              <w:bottom w:val="nil"/>
            </w:tcBorders>
            <w:vAlign w:val="top"/>
          </w:tcPr>
          <w:p w14:paraId="060956B9">
            <w:pPr>
              <w:spacing w:line="257" w:lineRule="auto"/>
              <w:rPr>
                <w:rFonts w:ascii="Arial"/>
                <w:sz w:val="21"/>
              </w:rPr>
            </w:pPr>
          </w:p>
          <w:p w14:paraId="3B3CB4FF">
            <w:pPr>
              <w:spacing w:before="65" w:line="230" w:lineRule="auto"/>
              <w:ind w:left="896"/>
              <w:rPr>
                <w:rFonts w:ascii="黑体" w:hAnsi="黑体" w:eastAsia="黑体" w:cs="黑体"/>
                <w:sz w:val="20"/>
                <w:szCs w:val="20"/>
              </w:rPr>
            </w:pPr>
            <w:r>
              <w:rPr>
                <w:rFonts w:ascii="黑体" w:hAnsi="黑体" w:eastAsia="黑体" w:cs="黑体"/>
                <w:spacing w:val="4"/>
                <w:sz w:val="20"/>
                <w:szCs w:val="20"/>
              </w:rPr>
              <w:t>单项工程名称</w:t>
            </w:r>
          </w:p>
        </w:tc>
        <w:tc>
          <w:tcPr>
            <w:tcW w:w="1856" w:type="dxa"/>
            <w:vMerge w:val="restart"/>
            <w:tcBorders>
              <w:top w:val="single" w:color="000000" w:sz="8" w:space="0"/>
              <w:bottom w:val="nil"/>
            </w:tcBorders>
            <w:vAlign w:val="top"/>
          </w:tcPr>
          <w:p w14:paraId="79EF2FCD">
            <w:pPr>
              <w:spacing w:line="257" w:lineRule="auto"/>
              <w:rPr>
                <w:rFonts w:ascii="Arial"/>
                <w:sz w:val="21"/>
              </w:rPr>
            </w:pPr>
          </w:p>
          <w:p w14:paraId="4203BE13">
            <w:pPr>
              <w:spacing w:before="65" w:line="230" w:lineRule="auto"/>
              <w:ind w:left="522"/>
              <w:rPr>
                <w:rFonts w:ascii="黑体" w:hAnsi="黑体" w:eastAsia="黑体" w:cs="黑体"/>
                <w:sz w:val="20"/>
                <w:szCs w:val="20"/>
              </w:rPr>
            </w:pPr>
            <w:r>
              <w:rPr>
                <w:rFonts w:ascii="黑体" w:hAnsi="黑体" w:eastAsia="黑体" w:cs="黑体"/>
                <w:spacing w:val="3"/>
                <w:sz w:val="20"/>
                <w:szCs w:val="20"/>
              </w:rPr>
              <w:t>金额(元)</w:t>
            </w:r>
          </w:p>
        </w:tc>
        <w:tc>
          <w:tcPr>
            <w:tcW w:w="3276" w:type="dxa"/>
            <w:gridSpan w:val="2"/>
            <w:tcBorders>
              <w:top w:val="single" w:color="000000" w:sz="8" w:space="0"/>
              <w:right w:val="single" w:color="000000" w:sz="8" w:space="0"/>
            </w:tcBorders>
            <w:vAlign w:val="top"/>
          </w:tcPr>
          <w:p w14:paraId="402E6338">
            <w:pPr>
              <w:spacing w:before="79" w:line="231" w:lineRule="auto"/>
              <w:ind w:left="1024"/>
              <w:rPr>
                <w:rFonts w:ascii="黑体" w:hAnsi="黑体" w:eastAsia="黑体" w:cs="黑体"/>
                <w:sz w:val="20"/>
                <w:szCs w:val="20"/>
              </w:rPr>
            </w:pPr>
            <w:r>
              <w:rPr>
                <w:rFonts w:ascii="黑体" w:hAnsi="黑体" w:eastAsia="黑体" w:cs="黑体"/>
                <w:spacing w:val="8"/>
                <w:sz w:val="20"/>
                <w:szCs w:val="20"/>
              </w:rPr>
              <w:t>其中</w:t>
            </w:r>
            <w:r>
              <w:rPr>
                <w:rFonts w:ascii="黑体" w:hAnsi="黑体" w:eastAsia="黑体" w:cs="黑体"/>
                <w:spacing w:val="-6"/>
                <w:sz w:val="20"/>
                <w:szCs w:val="20"/>
              </w:rPr>
              <w:t>：（</w:t>
            </w:r>
            <w:r>
              <w:rPr>
                <w:rFonts w:ascii="黑体" w:hAnsi="黑体" w:eastAsia="黑体" w:cs="黑体"/>
                <w:spacing w:val="8"/>
                <w:sz w:val="20"/>
                <w:szCs w:val="20"/>
              </w:rPr>
              <w:t>元）</w:t>
            </w:r>
          </w:p>
        </w:tc>
      </w:tr>
      <w:tr w14:paraId="015B0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884" w:type="dxa"/>
            <w:vMerge w:val="continue"/>
            <w:tcBorders>
              <w:top w:val="nil"/>
              <w:left w:val="single" w:color="000000" w:sz="8" w:space="0"/>
            </w:tcBorders>
            <w:vAlign w:val="top"/>
          </w:tcPr>
          <w:p w14:paraId="1A0D109A">
            <w:pPr>
              <w:rPr>
                <w:rFonts w:ascii="Arial"/>
                <w:sz w:val="21"/>
              </w:rPr>
            </w:pPr>
          </w:p>
        </w:tc>
        <w:tc>
          <w:tcPr>
            <w:tcW w:w="3016" w:type="dxa"/>
            <w:vMerge w:val="continue"/>
            <w:tcBorders>
              <w:top w:val="nil"/>
            </w:tcBorders>
            <w:vAlign w:val="top"/>
          </w:tcPr>
          <w:p w14:paraId="23753407">
            <w:pPr>
              <w:rPr>
                <w:rFonts w:ascii="Arial"/>
                <w:sz w:val="21"/>
              </w:rPr>
            </w:pPr>
          </w:p>
        </w:tc>
        <w:tc>
          <w:tcPr>
            <w:tcW w:w="1856" w:type="dxa"/>
            <w:vMerge w:val="continue"/>
            <w:tcBorders>
              <w:top w:val="nil"/>
            </w:tcBorders>
            <w:vAlign w:val="top"/>
          </w:tcPr>
          <w:p w14:paraId="300E4E76">
            <w:pPr>
              <w:rPr>
                <w:rFonts w:ascii="Arial"/>
                <w:sz w:val="21"/>
              </w:rPr>
            </w:pPr>
          </w:p>
        </w:tc>
        <w:tc>
          <w:tcPr>
            <w:tcW w:w="1483" w:type="dxa"/>
            <w:vAlign w:val="top"/>
          </w:tcPr>
          <w:p w14:paraId="76F34F4A">
            <w:pPr>
              <w:spacing w:before="142" w:line="230" w:lineRule="auto"/>
              <w:ind w:left="448"/>
              <w:rPr>
                <w:rFonts w:ascii="黑体" w:hAnsi="黑体" w:eastAsia="黑体" w:cs="黑体"/>
                <w:sz w:val="20"/>
                <w:szCs w:val="20"/>
              </w:rPr>
            </w:pPr>
            <w:r>
              <w:rPr>
                <w:rFonts w:ascii="黑体" w:hAnsi="黑体" w:eastAsia="黑体" w:cs="黑体"/>
                <w:spacing w:val="2"/>
                <w:sz w:val="20"/>
                <w:szCs w:val="20"/>
              </w:rPr>
              <w:t>暂估价</w:t>
            </w:r>
          </w:p>
        </w:tc>
        <w:tc>
          <w:tcPr>
            <w:tcW w:w="1793" w:type="dxa"/>
            <w:tcBorders>
              <w:right w:val="single" w:color="000000" w:sz="8" w:space="0"/>
            </w:tcBorders>
            <w:vAlign w:val="top"/>
          </w:tcPr>
          <w:p w14:paraId="4A882D77">
            <w:pPr>
              <w:spacing w:before="142" w:line="230" w:lineRule="auto"/>
              <w:ind w:left="389"/>
              <w:rPr>
                <w:rFonts w:ascii="黑体" w:hAnsi="黑体" w:eastAsia="黑体" w:cs="黑体"/>
                <w:sz w:val="20"/>
                <w:szCs w:val="20"/>
              </w:rPr>
            </w:pPr>
            <w:r>
              <w:rPr>
                <w:rFonts w:ascii="黑体" w:hAnsi="黑体" w:eastAsia="黑体" w:cs="黑体"/>
                <w:spacing w:val="4"/>
                <w:sz w:val="20"/>
                <w:szCs w:val="20"/>
              </w:rPr>
              <w:t>不可竞争费</w:t>
            </w:r>
          </w:p>
        </w:tc>
      </w:tr>
      <w:tr w14:paraId="288573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8062822">
            <w:pPr>
              <w:rPr>
                <w:rFonts w:ascii="Arial"/>
                <w:sz w:val="21"/>
              </w:rPr>
            </w:pPr>
          </w:p>
        </w:tc>
        <w:tc>
          <w:tcPr>
            <w:tcW w:w="3016" w:type="dxa"/>
            <w:vAlign w:val="top"/>
          </w:tcPr>
          <w:p w14:paraId="1ABC7241">
            <w:pPr>
              <w:rPr>
                <w:rFonts w:ascii="Arial"/>
                <w:sz w:val="21"/>
              </w:rPr>
            </w:pPr>
          </w:p>
        </w:tc>
        <w:tc>
          <w:tcPr>
            <w:tcW w:w="1856" w:type="dxa"/>
            <w:vAlign w:val="top"/>
          </w:tcPr>
          <w:p w14:paraId="4F83DDE5">
            <w:pPr>
              <w:rPr>
                <w:rFonts w:ascii="Arial"/>
                <w:sz w:val="21"/>
              </w:rPr>
            </w:pPr>
          </w:p>
        </w:tc>
        <w:tc>
          <w:tcPr>
            <w:tcW w:w="1483" w:type="dxa"/>
            <w:vAlign w:val="top"/>
          </w:tcPr>
          <w:p w14:paraId="39209E01">
            <w:pPr>
              <w:rPr>
                <w:rFonts w:ascii="Arial"/>
                <w:sz w:val="21"/>
              </w:rPr>
            </w:pPr>
          </w:p>
        </w:tc>
        <w:tc>
          <w:tcPr>
            <w:tcW w:w="1793" w:type="dxa"/>
            <w:tcBorders>
              <w:right w:val="single" w:color="000000" w:sz="8" w:space="0"/>
            </w:tcBorders>
            <w:vAlign w:val="top"/>
          </w:tcPr>
          <w:p w14:paraId="0D13F7C2">
            <w:pPr>
              <w:rPr>
                <w:rFonts w:ascii="Arial"/>
                <w:sz w:val="21"/>
              </w:rPr>
            </w:pPr>
          </w:p>
        </w:tc>
      </w:tr>
      <w:tr w14:paraId="6F8702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47A21438">
            <w:pPr>
              <w:rPr>
                <w:rFonts w:ascii="Arial"/>
                <w:sz w:val="21"/>
              </w:rPr>
            </w:pPr>
          </w:p>
        </w:tc>
        <w:tc>
          <w:tcPr>
            <w:tcW w:w="3016" w:type="dxa"/>
            <w:vAlign w:val="top"/>
          </w:tcPr>
          <w:p w14:paraId="4119E5BC">
            <w:pPr>
              <w:rPr>
                <w:rFonts w:ascii="Arial"/>
                <w:sz w:val="21"/>
              </w:rPr>
            </w:pPr>
          </w:p>
        </w:tc>
        <w:tc>
          <w:tcPr>
            <w:tcW w:w="1856" w:type="dxa"/>
            <w:vAlign w:val="top"/>
          </w:tcPr>
          <w:p w14:paraId="44BCAB37">
            <w:pPr>
              <w:rPr>
                <w:rFonts w:ascii="Arial"/>
                <w:sz w:val="21"/>
              </w:rPr>
            </w:pPr>
          </w:p>
        </w:tc>
        <w:tc>
          <w:tcPr>
            <w:tcW w:w="1483" w:type="dxa"/>
            <w:vAlign w:val="top"/>
          </w:tcPr>
          <w:p w14:paraId="4806E76D">
            <w:pPr>
              <w:rPr>
                <w:rFonts w:ascii="Arial"/>
                <w:sz w:val="21"/>
              </w:rPr>
            </w:pPr>
          </w:p>
        </w:tc>
        <w:tc>
          <w:tcPr>
            <w:tcW w:w="1793" w:type="dxa"/>
            <w:tcBorders>
              <w:right w:val="single" w:color="000000" w:sz="8" w:space="0"/>
            </w:tcBorders>
            <w:vAlign w:val="top"/>
          </w:tcPr>
          <w:p w14:paraId="6E118B04">
            <w:pPr>
              <w:rPr>
                <w:rFonts w:ascii="Arial"/>
                <w:sz w:val="21"/>
              </w:rPr>
            </w:pPr>
          </w:p>
        </w:tc>
      </w:tr>
      <w:tr w14:paraId="2F49E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22468B8">
            <w:pPr>
              <w:rPr>
                <w:rFonts w:ascii="Arial"/>
                <w:sz w:val="21"/>
              </w:rPr>
            </w:pPr>
          </w:p>
        </w:tc>
        <w:tc>
          <w:tcPr>
            <w:tcW w:w="3016" w:type="dxa"/>
            <w:vAlign w:val="top"/>
          </w:tcPr>
          <w:p w14:paraId="241E473A">
            <w:pPr>
              <w:rPr>
                <w:rFonts w:ascii="Arial"/>
                <w:sz w:val="21"/>
              </w:rPr>
            </w:pPr>
          </w:p>
        </w:tc>
        <w:tc>
          <w:tcPr>
            <w:tcW w:w="1856" w:type="dxa"/>
            <w:vAlign w:val="top"/>
          </w:tcPr>
          <w:p w14:paraId="2E554B77">
            <w:pPr>
              <w:rPr>
                <w:rFonts w:ascii="Arial"/>
                <w:sz w:val="21"/>
              </w:rPr>
            </w:pPr>
          </w:p>
        </w:tc>
        <w:tc>
          <w:tcPr>
            <w:tcW w:w="1483" w:type="dxa"/>
            <w:vAlign w:val="top"/>
          </w:tcPr>
          <w:p w14:paraId="1AB38842">
            <w:pPr>
              <w:rPr>
                <w:rFonts w:ascii="Arial"/>
                <w:sz w:val="21"/>
              </w:rPr>
            </w:pPr>
          </w:p>
        </w:tc>
        <w:tc>
          <w:tcPr>
            <w:tcW w:w="1793" w:type="dxa"/>
            <w:tcBorders>
              <w:right w:val="single" w:color="000000" w:sz="8" w:space="0"/>
            </w:tcBorders>
            <w:vAlign w:val="top"/>
          </w:tcPr>
          <w:p w14:paraId="2FBDEE35">
            <w:pPr>
              <w:rPr>
                <w:rFonts w:ascii="Arial"/>
                <w:sz w:val="21"/>
              </w:rPr>
            </w:pPr>
          </w:p>
        </w:tc>
      </w:tr>
      <w:tr w14:paraId="44161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3D0CA28">
            <w:pPr>
              <w:rPr>
                <w:rFonts w:ascii="Arial"/>
                <w:sz w:val="21"/>
              </w:rPr>
            </w:pPr>
          </w:p>
        </w:tc>
        <w:tc>
          <w:tcPr>
            <w:tcW w:w="3016" w:type="dxa"/>
            <w:vAlign w:val="top"/>
          </w:tcPr>
          <w:p w14:paraId="761FAF95">
            <w:pPr>
              <w:rPr>
                <w:rFonts w:ascii="Arial"/>
                <w:sz w:val="21"/>
              </w:rPr>
            </w:pPr>
          </w:p>
        </w:tc>
        <w:tc>
          <w:tcPr>
            <w:tcW w:w="1856" w:type="dxa"/>
            <w:vAlign w:val="top"/>
          </w:tcPr>
          <w:p w14:paraId="406F68AE">
            <w:pPr>
              <w:rPr>
                <w:rFonts w:ascii="Arial"/>
                <w:sz w:val="21"/>
              </w:rPr>
            </w:pPr>
          </w:p>
        </w:tc>
        <w:tc>
          <w:tcPr>
            <w:tcW w:w="1483" w:type="dxa"/>
            <w:vAlign w:val="top"/>
          </w:tcPr>
          <w:p w14:paraId="30A93032">
            <w:pPr>
              <w:rPr>
                <w:rFonts w:ascii="Arial"/>
                <w:sz w:val="21"/>
              </w:rPr>
            </w:pPr>
          </w:p>
        </w:tc>
        <w:tc>
          <w:tcPr>
            <w:tcW w:w="1793" w:type="dxa"/>
            <w:tcBorders>
              <w:right w:val="single" w:color="000000" w:sz="8" w:space="0"/>
            </w:tcBorders>
            <w:vAlign w:val="top"/>
          </w:tcPr>
          <w:p w14:paraId="7E70B222">
            <w:pPr>
              <w:rPr>
                <w:rFonts w:ascii="Arial"/>
                <w:sz w:val="21"/>
              </w:rPr>
            </w:pPr>
          </w:p>
        </w:tc>
      </w:tr>
      <w:tr w14:paraId="64BF8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1F0B3E7C">
            <w:pPr>
              <w:rPr>
                <w:rFonts w:ascii="Arial"/>
                <w:sz w:val="21"/>
              </w:rPr>
            </w:pPr>
          </w:p>
        </w:tc>
        <w:tc>
          <w:tcPr>
            <w:tcW w:w="3016" w:type="dxa"/>
            <w:vAlign w:val="top"/>
          </w:tcPr>
          <w:p w14:paraId="79308E54">
            <w:pPr>
              <w:rPr>
                <w:rFonts w:ascii="Arial"/>
                <w:sz w:val="21"/>
              </w:rPr>
            </w:pPr>
          </w:p>
        </w:tc>
        <w:tc>
          <w:tcPr>
            <w:tcW w:w="1856" w:type="dxa"/>
            <w:vAlign w:val="top"/>
          </w:tcPr>
          <w:p w14:paraId="38CE3242">
            <w:pPr>
              <w:rPr>
                <w:rFonts w:ascii="Arial"/>
                <w:sz w:val="21"/>
              </w:rPr>
            </w:pPr>
          </w:p>
        </w:tc>
        <w:tc>
          <w:tcPr>
            <w:tcW w:w="1483" w:type="dxa"/>
            <w:vAlign w:val="top"/>
          </w:tcPr>
          <w:p w14:paraId="5CD373CE">
            <w:pPr>
              <w:rPr>
                <w:rFonts w:ascii="Arial"/>
                <w:sz w:val="21"/>
              </w:rPr>
            </w:pPr>
          </w:p>
        </w:tc>
        <w:tc>
          <w:tcPr>
            <w:tcW w:w="1793" w:type="dxa"/>
            <w:tcBorders>
              <w:right w:val="single" w:color="000000" w:sz="8" w:space="0"/>
            </w:tcBorders>
            <w:vAlign w:val="top"/>
          </w:tcPr>
          <w:p w14:paraId="3993CF3E">
            <w:pPr>
              <w:rPr>
                <w:rFonts w:ascii="Arial"/>
                <w:sz w:val="21"/>
              </w:rPr>
            </w:pPr>
          </w:p>
        </w:tc>
      </w:tr>
      <w:tr w14:paraId="5760E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ACDE22C">
            <w:pPr>
              <w:rPr>
                <w:rFonts w:ascii="Arial"/>
                <w:sz w:val="21"/>
              </w:rPr>
            </w:pPr>
          </w:p>
        </w:tc>
        <w:tc>
          <w:tcPr>
            <w:tcW w:w="3016" w:type="dxa"/>
            <w:vAlign w:val="top"/>
          </w:tcPr>
          <w:p w14:paraId="7E3A8B3B">
            <w:pPr>
              <w:rPr>
                <w:rFonts w:ascii="Arial"/>
                <w:sz w:val="21"/>
              </w:rPr>
            </w:pPr>
          </w:p>
        </w:tc>
        <w:tc>
          <w:tcPr>
            <w:tcW w:w="1856" w:type="dxa"/>
            <w:vAlign w:val="top"/>
          </w:tcPr>
          <w:p w14:paraId="73B3A48D">
            <w:pPr>
              <w:rPr>
                <w:rFonts w:ascii="Arial"/>
                <w:sz w:val="21"/>
              </w:rPr>
            </w:pPr>
          </w:p>
        </w:tc>
        <w:tc>
          <w:tcPr>
            <w:tcW w:w="1483" w:type="dxa"/>
            <w:vAlign w:val="top"/>
          </w:tcPr>
          <w:p w14:paraId="17593BA8">
            <w:pPr>
              <w:rPr>
                <w:rFonts w:ascii="Arial"/>
                <w:sz w:val="21"/>
              </w:rPr>
            </w:pPr>
          </w:p>
        </w:tc>
        <w:tc>
          <w:tcPr>
            <w:tcW w:w="1793" w:type="dxa"/>
            <w:tcBorders>
              <w:right w:val="single" w:color="000000" w:sz="8" w:space="0"/>
            </w:tcBorders>
            <w:vAlign w:val="top"/>
          </w:tcPr>
          <w:p w14:paraId="5CC7A298">
            <w:pPr>
              <w:rPr>
                <w:rFonts w:ascii="Arial"/>
                <w:sz w:val="21"/>
              </w:rPr>
            </w:pPr>
          </w:p>
        </w:tc>
      </w:tr>
      <w:tr w14:paraId="0C9EB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C1C282E">
            <w:pPr>
              <w:rPr>
                <w:rFonts w:ascii="Arial"/>
                <w:sz w:val="21"/>
              </w:rPr>
            </w:pPr>
          </w:p>
        </w:tc>
        <w:tc>
          <w:tcPr>
            <w:tcW w:w="3016" w:type="dxa"/>
            <w:vAlign w:val="top"/>
          </w:tcPr>
          <w:p w14:paraId="662A91AE">
            <w:pPr>
              <w:rPr>
                <w:rFonts w:ascii="Arial"/>
                <w:sz w:val="21"/>
              </w:rPr>
            </w:pPr>
          </w:p>
        </w:tc>
        <w:tc>
          <w:tcPr>
            <w:tcW w:w="1856" w:type="dxa"/>
            <w:vAlign w:val="top"/>
          </w:tcPr>
          <w:p w14:paraId="3EE5363D">
            <w:pPr>
              <w:rPr>
                <w:rFonts w:ascii="Arial"/>
                <w:sz w:val="21"/>
              </w:rPr>
            </w:pPr>
          </w:p>
        </w:tc>
        <w:tc>
          <w:tcPr>
            <w:tcW w:w="1483" w:type="dxa"/>
            <w:vAlign w:val="top"/>
          </w:tcPr>
          <w:p w14:paraId="600C85B5">
            <w:pPr>
              <w:rPr>
                <w:rFonts w:ascii="Arial"/>
                <w:sz w:val="21"/>
              </w:rPr>
            </w:pPr>
          </w:p>
        </w:tc>
        <w:tc>
          <w:tcPr>
            <w:tcW w:w="1793" w:type="dxa"/>
            <w:tcBorders>
              <w:right w:val="single" w:color="000000" w:sz="8" w:space="0"/>
            </w:tcBorders>
            <w:vAlign w:val="top"/>
          </w:tcPr>
          <w:p w14:paraId="499ECCFF">
            <w:pPr>
              <w:rPr>
                <w:rFonts w:ascii="Arial"/>
                <w:sz w:val="21"/>
              </w:rPr>
            </w:pPr>
          </w:p>
        </w:tc>
      </w:tr>
      <w:tr w14:paraId="6F8E2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EA4D9FB">
            <w:pPr>
              <w:rPr>
                <w:rFonts w:ascii="Arial"/>
                <w:sz w:val="21"/>
              </w:rPr>
            </w:pPr>
          </w:p>
        </w:tc>
        <w:tc>
          <w:tcPr>
            <w:tcW w:w="3016" w:type="dxa"/>
            <w:vAlign w:val="top"/>
          </w:tcPr>
          <w:p w14:paraId="1E549C10">
            <w:pPr>
              <w:rPr>
                <w:rFonts w:ascii="Arial"/>
                <w:sz w:val="21"/>
              </w:rPr>
            </w:pPr>
          </w:p>
        </w:tc>
        <w:tc>
          <w:tcPr>
            <w:tcW w:w="1856" w:type="dxa"/>
            <w:vAlign w:val="top"/>
          </w:tcPr>
          <w:p w14:paraId="123ABD4E">
            <w:pPr>
              <w:rPr>
                <w:rFonts w:ascii="Arial"/>
                <w:sz w:val="21"/>
              </w:rPr>
            </w:pPr>
          </w:p>
        </w:tc>
        <w:tc>
          <w:tcPr>
            <w:tcW w:w="1483" w:type="dxa"/>
            <w:vAlign w:val="top"/>
          </w:tcPr>
          <w:p w14:paraId="7954905D">
            <w:pPr>
              <w:rPr>
                <w:rFonts w:ascii="Arial"/>
                <w:sz w:val="21"/>
              </w:rPr>
            </w:pPr>
          </w:p>
        </w:tc>
        <w:tc>
          <w:tcPr>
            <w:tcW w:w="1793" w:type="dxa"/>
            <w:tcBorders>
              <w:right w:val="single" w:color="000000" w:sz="8" w:space="0"/>
            </w:tcBorders>
            <w:vAlign w:val="top"/>
          </w:tcPr>
          <w:p w14:paraId="42CDEAE4">
            <w:pPr>
              <w:rPr>
                <w:rFonts w:ascii="Arial"/>
                <w:sz w:val="21"/>
              </w:rPr>
            </w:pPr>
          </w:p>
        </w:tc>
      </w:tr>
      <w:tr w14:paraId="0F8B12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7BC758F">
            <w:pPr>
              <w:rPr>
                <w:rFonts w:ascii="Arial"/>
                <w:sz w:val="21"/>
              </w:rPr>
            </w:pPr>
          </w:p>
        </w:tc>
        <w:tc>
          <w:tcPr>
            <w:tcW w:w="3016" w:type="dxa"/>
            <w:vAlign w:val="top"/>
          </w:tcPr>
          <w:p w14:paraId="164CEFFF">
            <w:pPr>
              <w:rPr>
                <w:rFonts w:ascii="Arial"/>
                <w:sz w:val="21"/>
              </w:rPr>
            </w:pPr>
          </w:p>
        </w:tc>
        <w:tc>
          <w:tcPr>
            <w:tcW w:w="1856" w:type="dxa"/>
            <w:vAlign w:val="top"/>
          </w:tcPr>
          <w:p w14:paraId="3BC76EB8">
            <w:pPr>
              <w:rPr>
                <w:rFonts w:ascii="Arial"/>
                <w:sz w:val="21"/>
              </w:rPr>
            </w:pPr>
          </w:p>
        </w:tc>
        <w:tc>
          <w:tcPr>
            <w:tcW w:w="1483" w:type="dxa"/>
            <w:vAlign w:val="top"/>
          </w:tcPr>
          <w:p w14:paraId="76A08B48">
            <w:pPr>
              <w:rPr>
                <w:rFonts w:ascii="Arial"/>
                <w:sz w:val="21"/>
              </w:rPr>
            </w:pPr>
          </w:p>
        </w:tc>
        <w:tc>
          <w:tcPr>
            <w:tcW w:w="1793" w:type="dxa"/>
            <w:tcBorders>
              <w:right w:val="single" w:color="000000" w:sz="8" w:space="0"/>
            </w:tcBorders>
            <w:vAlign w:val="top"/>
          </w:tcPr>
          <w:p w14:paraId="11EBFBBC">
            <w:pPr>
              <w:rPr>
                <w:rFonts w:ascii="Arial"/>
                <w:sz w:val="21"/>
              </w:rPr>
            </w:pPr>
          </w:p>
        </w:tc>
      </w:tr>
      <w:tr w14:paraId="48579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3A4F09CA">
            <w:pPr>
              <w:rPr>
                <w:rFonts w:ascii="Arial"/>
                <w:sz w:val="21"/>
              </w:rPr>
            </w:pPr>
          </w:p>
        </w:tc>
        <w:tc>
          <w:tcPr>
            <w:tcW w:w="3016" w:type="dxa"/>
            <w:vAlign w:val="top"/>
          </w:tcPr>
          <w:p w14:paraId="0E60850C">
            <w:pPr>
              <w:rPr>
                <w:rFonts w:ascii="Arial"/>
                <w:sz w:val="21"/>
              </w:rPr>
            </w:pPr>
          </w:p>
        </w:tc>
        <w:tc>
          <w:tcPr>
            <w:tcW w:w="1856" w:type="dxa"/>
            <w:vAlign w:val="top"/>
          </w:tcPr>
          <w:p w14:paraId="2000F100">
            <w:pPr>
              <w:rPr>
                <w:rFonts w:ascii="Arial"/>
                <w:sz w:val="21"/>
              </w:rPr>
            </w:pPr>
          </w:p>
        </w:tc>
        <w:tc>
          <w:tcPr>
            <w:tcW w:w="1483" w:type="dxa"/>
            <w:vAlign w:val="top"/>
          </w:tcPr>
          <w:p w14:paraId="7D0EB4A8">
            <w:pPr>
              <w:rPr>
                <w:rFonts w:ascii="Arial"/>
                <w:sz w:val="21"/>
              </w:rPr>
            </w:pPr>
          </w:p>
        </w:tc>
        <w:tc>
          <w:tcPr>
            <w:tcW w:w="1793" w:type="dxa"/>
            <w:tcBorders>
              <w:right w:val="single" w:color="000000" w:sz="8" w:space="0"/>
            </w:tcBorders>
            <w:vAlign w:val="top"/>
          </w:tcPr>
          <w:p w14:paraId="3EB6CF2A">
            <w:pPr>
              <w:rPr>
                <w:rFonts w:ascii="Arial"/>
                <w:sz w:val="21"/>
              </w:rPr>
            </w:pPr>
          </w:p>
        </w:tc>
      </w:tr>
      <w:tr w14:paraId="40D92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C22855D">
            <w:pPr>
              <w:rPr>
                <w:rFonts w:ascii="Arial"/>
                <w:sz w:val="21"/>
              </w:rPr>
            </w:pPr>
          </w:p>
        </w:tc>
        <w:tc>
          <w:tcPr>
            <w:tcW w:w="3016" w:type="dxa"/>
            <w:vAlign w:val="top"/>
          </w:tcPr>
          <w:p w14:paraId="426D3F45">
            <w:pPr>
              <w:rPr>
                <w:rFonts w:ascii="Arial"/>
                <w:sz w:val="21"/>
              </w:rPr>
            </w:pPr>
          </w:p>
        </w:tc>
        <w:tc>
          <w:tcPr>
            <w:tcW w:w="1856" w:type="dxa"/>
            <w:vAlign w:val="top"/>
          </w:tcPr>
          <w:p w14:paraId="3DF059E5">
            <w:pPr>
              <w:rPr>
                <w:rFonts w:ascii="Arial"/>
                <w:sz w:val="21"/>
              </w:rPr>
            </w:pPr>
          </w:p>
        </w:tc>
        <w:tc>
          <w:tcPr>
            <w:tcW w:w="1483" w:type="dxa"/>
            <w:vAlign w:val="top"/>
          </w:tcPr>
          <w:p w14:paraId="5D1FF638">
            <w:pPr>
              <w:rPr>
                <w:rFonts w:ascii="Arial"/>
                <w:sz w:val="21"/>
              </w:rPr>
            </w:pPr>
          </w:p>
        </w:tc>
        <w:tc>
          <w:tcPr>
            <w:tcW w:w="1793" w:type="dxa"/>
            <w:tcBorders>
              <w:right w:val="single" w:color="000000" w:sz="8" w:space="0"/>
            </w:tcBorders>
            <w:vAlign w:val="top"/>
          </w:tcPr>
          <w:p w14:paraId="667AC32B">
            <w:pPr>
              <w:rPr>
                <w:rFonts w:ascii="Arial"/>
                <w:sz w:val="21"/>
              </w:rPr>
            </w:pPr>
          </w:p>
        </w:tc>
      </w:tr>
      <w:tr w14:paraId="05842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2E4EBB4">
            <w:pPr>
              <w:rPr>
                <w:rFonts w:ascii="Arial"/>
                <w:sz w:val="21"/>
              </w:rPr>
            </w:pPr>
          </w:p>
        </w:tc>
        <w:tc>
          <w:tcPr>
            <w:tcW w:w="3016" w:type="dxa"/>
            <w:vAlign w:val="top"/>
          </w:tcPr>
          <w:p w14:paraId="0F95E3CC">
            <w:pPr>
              <w:rPr>
                <w:rFonts w:ascii="Arial"/>
                <w:sz w:val="21"/>
              </w:rPr>
            </w:pPr>
          </w:p>
        </w:tc>
        <w:tc>
          <w:tcPr>
            <w:tcW w:w="1856" w:type="dxa"/>
            <w:vAlign w:val="top"/>
          </w:tcPr>
          <w:p w14:paraId="4EF9840A">
            <w:pPr>
              <w:rPr>
                <w:rFonts w:ascii="Arial"/>
                <w:sz w:val="21"/>
              </w:rPr>
            </w:pPr>
          </w:p>
        </w:tc>
        <w:tc>
          <w:tcPr>
            <w:tcW w:w="1483" w:type="dxa"/>
            <w:vAlign w:val="top"/>
          </w:tcPr>
          <w:p w14:paraId="34F61C9E">
            <w:pPr>
              <w:rPr>
                <w:rFonts w:ascii="Arial"/>
                <w:sz w:val="21"/>
              </w:rPr>
            </w:pPr>
          </w:p>
        </w:tc>
        <w:tc>
          <w:tcPr>
            <w:tcW w:w="1793" w:type="dxa"/>
            <w:tcBorders>
              <w:right w:val="single" w:color="000000" w:sz="8" w:space="0"/>
            </w:tcBorders>
            <w:vAlign w:val="top"/>
          </w:tcPr>
          <w:p w14:paraId="385D3BBA">
            <w:pPr>
              <w:rPr>
                <w:rFonts w:ascii="Arial"/>
                <w:sz w:val="21"/>
              </w:rPr>
            </w:pPr>
          </w:p>
        </w:tc>
      </w:tr>
      <w:tr w14:paraId="7407C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6B4DBDD7">
            <w:pPr>
              <w:rPr>
                <w:rFonts w:ascii="Arial"/>
                <w:sz w:val="21"/>
              </w:rPr>
            </w:pPr>
          </w:p>
        </w:tc>
        <w:tc>
          <w:tcPr>
            <w:tcW w:w="3016" w:type="dxa"/>
            <w:vAlign w:val="top"/>
          </w:tcPr>
          <w:p w14:paraId="43B1D73E">
            <w:pPr>
              <w:rPr>
                <w:rFonts w:ascii="Arial"/>
                <w:sz w:val="21"/>
              </w:rPr>
            </w:pPr>
          </w:p>
        </w:tc>
        <w:tc>
          <w:tcPr>
            <w:tcW w:w="1856" w:type="dxa"/>
            <w:vAlign w:val="top"/>
          </w:tcPr>
          <w:p w14:paraId="67DBB84B">
            <w:pPr>
              <w:rPr>
                <w:rFonts w:ascii="Arial"/>
                <w:sz w:val="21"/>
              </w:rPr>
            </w:pPr>
          </w:p>
        </w:tc>
        <w:tc>
          <w:tcPr>
            <w:tcW w:w="1483" w:type="dxa"/>
            <w:vAlign w:val="top"/>
          </w:tcPr>
          <w:p w14:paraId="4CA18C9A">
            <w:pPr>
              <w:rPr>
                <w:rFonts w:ascii="Arial"/>
                <w:sz w:val="21"/>
              </w:rPr>
            </w:pPr>
          </w:p>
        </w:tc>
        <w:tc>
          <w:tcPr>
            <w:tcW w:w="1793" w:type="dxa"/>
            <w:tcBorders>
              <w:right w:val="single" w:color="000000" w:sz="8" w:space="0"/>
            </w:tcBorders>
            <w:vAlign w:val="top"/>
          </w:tcPr>
          <w:p w14:paraId="48C1215B">
            <w:pPr>
              <w:rPr>
                <w:rFonts w:ascii="Arial"/>
                <w:sz w:val="21"/>
              </w:rPr>
            </w:pPr>
          </w:p>
        </w:tc>
      </w:tr>
      <w:tr w14:paraId="7F032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14C379D">
            <w:pPr>
              <w:rPr>
                <w:rFonts w:ascii="Arial"/>
                <w:sz w:val="21"/>
              </w:rPr>
            </w:pPr>
          </w:p>
        </w:tc>
        <w:tc>
          <w:tcPr>
            <w:tcW w:w="3016" w:type="dxa"/>
            <w:vAlign w:val="top"/>
          </w:tcPr>
          <w:p w14:paraId="6FDB3AFE">
            <w:pPr>
              <w:rPr>
                <w:rFonts w:ascii="Arial"/>
                <w:sz w:val="21"/>
              </w:rPr>
            </w:pPr>
          </w:p>
        </w:tc>
        <w:tc>
          <w:tcPr>
            <w:tcW w:w="1856" w:type="dxa"/>
            <w:vAlign w:val="top"/>
          </w:tcPr>
          <w:p w14:paraId="6E209272">
            <w:pPr>
              <w:rPr>
                <w:rFonts w:ascii="Arial"/>
                <w:sz w:val="21"/>
              </w:rPr>
            </w:pPr>
          </w:p>
        </w:tc>
        <w:tc>
          <w:tcPr>
            <w:tcW w:w="1483" w:type="dxa"/>
            <w:vAlign w:val="top"/>
          </w:tcPr>
          <w:p w14:paraId="7339EEB6">
            <w:pPr>
              <w:rPr>
                <w:rFonts w:ascii="Arial"/>
                <w:sz w:val="21"/>
              </w:rPr>
            </w:pPr>
          </w:p>
        </w:tc>
        <w:tc>
          <w:tcPr>
            <w:tcW w:w="1793" w:type="dxa"/>
            <w:tcBorders>
              <w:right w:val="single" w:color="000000" w:sz="8" w:space="0"/>
            </w:tcBorders>
            <w:vAlign w:val="top"/>
          </w:tcPr>
          <w:p w14:paraId="510B8C31">
            <w:pPr>
              <w:rPr>
                <w:rFonts w:ascii="Arial"/>
                <w:sz w:val="21"/>
              </w:rPr>
            </w:pPr>
          </w:p>
        </w:tc>
      </w:tr>
      <w:tr w14:paraId="175753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8DBA6AB">
            <w:pPr>
              <w:rPr>
                <w:rFonts w:ascii="Arial"/>
                <w:sz w:val="21"/>
              </w:rPr>
            </w:pPr>
          </w:p>
        </w:tc>
        <w:tc>
          <w:tcPr>
            <w:tcW w:w="3016" w:type="dxa"/>
            <w:vAlign w:val="top"/>
          </w:tcPr>
          <w:p w14:paraId="414B7686">
            <w:pPr>
              <w:rPr>
                <w:rFonts w:ascii="Arial"/>
                <w:sz w:val="21"/>
              </w:rPr>
            </w:pPr>
          </w:p>
        </w:tc>
        <w:tc>
          <w:tcPr>
            <w:tcW w:w="1856" w:type="dxa"/>
            <w:vAlign w:val="top"/>
          </w:tcPr>
          <w:p w14:paraId="0040CEAE">
            <w:pPr>
              <w:rPr>
                <w:rFonts w:ascii="Arial"/>
                <w:sz w:val="21"/>
              </w:rPr>
            </w:pPr>
          </w:p>
        </w:tc>
        <w:tc>
          <w:tcPr>
            <w:tcW w:w="1483" w:type="dxa"/>
            <w:vAlign w:val="top"/>
          </w:tcPr>
          <w:p w14:paraId="011FDCD9">
            <w:pPr>
              <w:rPr>
                <w:rFonts w:ascii="Arial"/>
                <w:sz w:val="21"/>
              </w:rPr>
            </w:pPr>
          </w:p>
        </w:tc>
        <w:tc>
          <w:tcPr>
            <w:tcW w:w="1793" w:type="dxa"/>
            <w:tcBorders>
              <w:right w:val="single" w:color="000000" w:sz="8" w:space="0"/>
            </w:tcBorders>
            <w:vAlign w:val="top"/>
          </w:tcPr>
          <w:p w14:paraId="42F29F1E">
            <w:pPr>
              <w:rPr>
                <w:rFonts w:ascii="Arial"/>
                <w:sz w:val="21"/>
              </w:rPr>
            </w:pPr>
          </w:p>
        </w:tc>
      </w:tr>
      <w:tr w14:paraId="34E73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1384355">
            <w:pPr>
              <w:rPr>
                <w:rFonts w:ascii="Arial"/>
                <w:sz w:val="21"/>
              </w:rPr>
            </w:pPr>
          </w:p>
        </w:tc>
        <w:tc>
          <w:tcPr>
            <w:tcW w:w="3016" w:type="dxa"/>
            <w:vAlign w:val="top"/>
          </w:tcPr>
          <w:p w14:paraId="5EA30229">
            <w:pPr>
              <w:rPr>
                <w:rFonts w:ascii="Arial"/>
                <w:sz w:val="21"/>
              </w:rPr>
            </w:pPr>
          </w:p>
        </w:tc>
        <w:tc>
          <w:tcPr>
            <w:tcW w:w="1856" w:type="dxa"/>
            <w:vAlign w:val="top"/>
          </w:tcPr>
          <w:p w14:paraId="661CDE23">
            <w:pPr>
              <w:rPr>
                <w:rFonts w:ascii="Arial"/>
                <w:sz w:val="21"/>
              </w:rPr>
            </w:pPr>
          </w:p>
        </w:tc>
        <w:tc>
          <w:tcPr>
            <w:tcW w:w="1483" w:type="dxa"/>
            <w:vAlign w:val="top"/>
          </w:tcPr>
          <w:p w14:paraId="01836939">
            <w:pPr>
              <w:rPr>
                <w:rFonts w:ascii="Arial"/>
                <w:sz w:val="21"/>
              </w:rPr>
            </w:pPr>
          </w:p>
        </w:tc>
        <w:tc>
          <w:tcPr>
            <w:tcW w:w="1793" w:type="dxa"/>
            <w:tcBorders>
              <w:right w:val="single" w:color="000000" w:sz="8" w:space="0"/>
            </w:tcBorders>
            <w:vAlign w:val="top"/>
          </w:tcPr>
          <w:p w14:paraId="1CE936E8">
            <w:pPr>
              <w:rPr>
                <w:rFonts w:ascii="Arial"/>
                <w:sz w:val="21"/>
              </w:rPr>
            </w:pPr>
          </w:p>
        </w:tc>
      </w:tr>
      <w:tr w14:paraId="3ADFC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29AF7B5">
            <w:pPr>
              <w:rPr>
                <w:rFonts w:ascii="Arial"/>
                <w:sz w:val="21"/>
              </w:rPr>
            </w:pPr>
          </w:p>
        </w:tc>
        <w:tc>
          <w:tcPr>
            <w:tcW w:w="3016" w:type="dxa"/>
            <w:vAlign w:val="top"/>
          </w:tcPr>
          <w:p w14:paraId="55836106">
            <w:pPr>
              <w:rPr>
                <w:rFonts w:ascii="Arial"/>
                <w:sz w:val="21"/>
              </w:rPr>
            </w:pPr>
          </w:p>
        </w:tc>
        <w:tc>
          <w:tcPr>
            <w:tcW w:w="1856" w:type="dxa"/>
            <w:vAlign w:val="top"/>
          </w:tcPr>
          <w:p w14:paraId="24A69FC7">
            <w:pPr>
              <w:rPr>
                <w:rFonts w:ascii="Arial"/>
                <w:sz w:val="21"/>
              </w:rPr>
            </w:pPr>
          </w:p>
        </w:tc>
        <w:tc>
          <w:tcPr>
            <w:tcW w:w="1483" w:type="dxa"/>
            <w:vAlign w:val="top"/>
          </w:tcPr>
          <w:p w14:paraId="57B388CA">
            <w:pPr>
              <w:rPr>
                <w:rFonts w:ascii="Arial"/>
                <w:sz w:val="21"/>
              </w:rPr>
            </w:pPr>
          </w:p>
        </w:tc>
        <w:tc>
          <w:tcPr>
            <w:tcW w:w="1793" w:type="dxa"/>
            <w:tcBorders>
              <w:right w:val="single" w:color="000000" w:sz="8" w:space="0"/>
            </w:tcBorders>
            <w:vAlign w:val="top"/>
          </w:tcPr>
          <w:p w14:paraId="3E2A90E8">
            <w:pPr>
              <w:rPr>
                <w:rFonts w:ascii="Arial"/>
                <w:sz w:val="21"/>
              </w:rPr>
            </w:pPr>
          </w:p>
        </w:tc>
      </w:tr>
      <w:tr w14:paraId="1E62C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7EF58362">
            <w:pPr>
              <w:rPr>
                <w:rFonts w:ascii="Arial"/>
                <w:sz w:val="21"/>
              </w:rPr>
            </w:pPr>
          </w:p>
        </w:tc>
        <w:tc>
          <w:tcPr>
            <w:tcW w:w="3016" w:type="dxa"/>
            <w:vAlign w:val="top"/>
          </w:tcPr>
          <w:p w14:paraId="234CE97D">
            <w:pPr>
              <w:rPr>
                <w:rFonts w:ascii="Arial"/>
                <w:sz w:val="21"/>
              </w:rPr>
            </w:pPr>
          </w:p>
        </w:tc>
        <w:tc>
          <w:tcPr>
            <w:tcW w:w="1856" w:type="dxa"/>
            <w:vAlign w:val="top"/>
          </w:tcPr>
          <w:p w14:paraId="6484FE59">
            <w:pPr>
              <w:rPr>
                <w:rFonts w:ascii="Arial"/>
                <w:sz w:val="21"/>
              </w:rPr>
            </w:pPr>
          </w:p>
        </w:tc>
        <w:tc>
          <w:tcPr>
            <w:tcW w:w="1483" w:type="dxa"/>
            <w:vAlign w:val="top"/>
          </w:tcPr>
          <w:p w14:paraId="0A651FFE">
            <w:pPr>
              <w:rPr>
                <w:rFonts w:ascii="Arial"/>
                <w:sz w:val="21"/>
              </w:rPr>
            </w:pPr>
          </w:p>
        </w:tc>
        <w:tc>
          <w:tcPr>
            <w:tcW w:w="1793" w:type="dxa"/>
            <w:tcBorders>
              <w:right w:val="single" w:color="000000" w:sz="8" w:space="0"/>
            </w:tcBorders>
            <w:vAlign w:val="top"/>
          </w:tcPr>
          <w:p w14:paraId="755D4F81">
            <w:pPr>
              <w:rPr>
                <w:rFonts w:ascii="Arial"/>
                <w:sz w:val="21"/>
              </w:rPr>
            </w:pPr>
          </w:p>
        </w:tc>
      </w:tr>
      <w:tr w14:paraId="4E030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7409883">
            <w:pPr>
              <w:rPr>
                <w:rFonts w:ascii="Arial"/>
                <w:sz w:val="21"/>
              </w:rPr>
            </w:pPr>
          </w:p>
        </w:tc>
        <w:tc>
          <w:tcPr>
            <w:tcW w:w="3016" w:type="dxa"/>
            <w:vAlign w:val="top"/>
          </w:tcPr>
          <w:p w14:paraId="0DB3D602">
            <w:pPr>
              <w:rPr>
                <w:rFonts w:ascii="Arial"/>
                <w:sz w:val="21"/>
              </w:rPr>
            </w:pPr>
          </w:p>
        </w:tc>
        <w:tc>
          <w:tcPr>
            <w:tcW w:w="1856" w:type="dxa"/>
            <w:vAlign w:val="top"/>
          </w:tcPr>
          <w:p w14:paraId="01152AD5">
            <w:pPr>
              <w:rPr>
                <w:rFonts w:ascii="Arial"/>
                <w:sz w:val="21"/>
              </w:rPr>
            </w:pPr>
          </w:p>
        </w:tc>
        <w:tc>
          <w:tcPr>
            <w:tcW w:w="1483" w:type="dxa"/>
            <w:vAlign w:val="top"/>
          </w:tcPr>
          <w:p w14:paraId="33275119">
            <w:pPr>
              <w:rPr>
                <w:rFonts w:ascii="Arial"/>
                <w:sz w:val="21"/>
              </w:rPr>
            </w:pPr>
          </w:p>
        </w:tc>
        <w:tc>
          <w:tcPr>
            <w:tcW w:w="1793" w:type="dxa"/>
            <w:tcBorders>
              <w:right w:val="single" w:color="000000" w:sz="8" w:space="0"/>
            </w:tcBorders>
            <w:vAlign w:val="top"/>
          </w:tcPr>
          <w:p w14:paraId="74511D5C">
            <w:pPr>
              <w:rPr>
                <w:rFonts w:ascii="Arial"/>
                <w:sz w:val="21"/>
              </w:rPr>
            </w:pPr>
          </w:p>
        </w:tc>
      </w:tr>
      <w:tr w14:paraId="644FE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3C603E0D">
            <w:pPr>
              <w:rPr>
                <w:rFonts w:ascii="Arial"/>
                <w:sz w:val="21"/>
              </w:rPr>
            </w:pPr>
          </w:p>
        </w:tc>
        <w:tc>
          <w:tcPr>
            <w:tcW w:w="3016" w:type="dxa"/>
            <w:vAlign w:val="top"/>
          </w:tcPr>
          <w:p w14:paraId="30B76BC3">
            <w:pPr>
              <w:rPr>
                <w:rFonts w:ascii="Arial"/>
                <w:sz w:val="21"/>
              </w:rPr>
            </w:pPr>
          </w:p>
        </w:tc>
        <w:tc>
          <w:tcPr>
            <w:tcW w:w="1856" w:type="dxa"/>
            <w:vAlign w:val="top"/>
          </w:tcPr>
          <w:p w14:paraId="48BE8755">
            <w:pPr>
              <w:rPr>
                <w:rFonts w:ascii="Arial"/>
                <w:sz w:val="21"/>
              </w:rPr>
            </w:pPr>
          </w:p>
        </w:tc>
        <w:tc>
          <w:tcPr>
            <w:tcW w:w="1483" w:type="dxa"/>
            <w:vAlign w:val="top"/>
          </w:tcPr>
          <w:p w14:paraId="0755B4E4">
            <w:pPr>
              <w:rPr>
                <w:rFonts w:ascii="Arial"/>
                <w:sz w:val="21"/>
              </w:rPr>
            </w:pPr>
          </w:p>
        </w:tc>
        <w:tc>
          <w:tcPr>
            <w:tcW w:w="1793" w:type="dxa"/>
            <w:tcBorders>
              <w:right w:val="single" w:color="000000" w:sz="8" w:space="0"/>
            </w:tcBorders>
            <w:vAlign w:val="top"/>
          </w:tcPr>
          <w:p w14:paraId="6AB7CDB3">
            <w:pPr>
              <w:rPr>
                <w:rFonts w:ascii="Arial"/>
                <w:sz w:val="21"/>
              </w:rPr>
            </w:pPr>
          </w:p>
        </w:tc>
      </w:tr>
      <w:tr w14:paraId="52AC6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27AA8C2D">
            <w:pPr>
              <w:rPr>
                <w:rFonts w:ascii="Arial"/>
                <w:sz w:val="21"/>
              </w:rPr>
            </w:pPr>
          </w:p>
        </w:tc>
        <w:tc>
          <w:tcPr>
            <w:tcW w:w="3016" w:type="dxa"/>
            <w:vAlign w:val="top"/>
          </w:tcPr>
          <w:p w14:paraId="195E64F2">
            <w:pPr>
              <w:rPr>
                <w:rFonts w:ascii="Arial"/>
                <w:sz w:val="21"/>
              </w:rPr>
            </w:pPr>
          </w:p>
        </w:tc>
        <w:tc>
          <w:tcPr>
            <w:tcW w:w="1856" w:type="dxa"/>
            <w:vAlign w:val="top"/>
          </w:tcPr>
          <w:p w14:paraId="7DA86984">
            <w:pPr>
              <w:rPr>
                <w:rFonts w:ascii="Arial"/>
                <w:sz w:val="21"/>
              </w:rPr>
            </w:pPr>
          </w:p>
        </w:tc>
        <w:tc>
          <w:tcPr>
            <w:tcW w:w="1483" w:type="dxa"/>
            <w:vAlign w:val="top"/>
          </w:tcPr>
          <w:p w14:paraId="60B821CB">
            <w:pPr>
              <w:rPr>
                <w:rFonts w:ascii="Arial"/>
                <w:sz w:val="21"/>
              </w:rPr>
            </w:pPr>
          </w:p>
        </w:tc>
        <w:tc>
          <w:tcPr>
            <w:tcW w:w="1793" w:type="dxa"/>
            <w:tcBorders>
              <w:right w:val="single" w:color="000000" w:sz="8" w:space="0"/>
            </w:tcBorders>
            <w:vAlign w:val="top"/>
          </w:tcPr>
          <w:p w14:paraId="157138B2">
            <w:pPr>
              <w:rPr>
                <w:rFonts w:ascii="Arial"/>
                <w:sz w:val="21"/>
              </w:rPr>
            </w:pPr>
          </w:p>
        </w:tc>
      </w:tr>
      <w:tr w14:paraId="5BA70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5489D60">
            <w:pPr>
              <w:rPr>
                <w:rFonts w:ascii="Arial"/>
                <w:sz w:val="21"/>
              </w:rPr>
            </w:pPr>
          </w:p>
        </w:tc>
        <w:tc>
          <w:tcPr>
            <w:tcW w:w="3016" w:type="dxa"/>
            <w:vAlign w:val="top"/>
          </w:tcPr>
          <w:p w14:paraId="7F22EF87">
            <w:pPr>
              <w:rPr>
                <w:rFonts w:ascii="Arial"/>
                <w:sz w:val="21"/>
              </w:rPr>
            </w:pPr>
          </w:p>
        </w:tc>
        <w:tc>
          <w:tcPr>
            <w:tcW w:w="1856" w:type="dxa"/>
            <w:vAlign w:val="top"/>
          </w:tcPr>
          <w:p w14:paraId="5AC67803">
            <w:pPr>
              <w:rPr>
                <w:rFonts w:ascii="Arial"/>
                <w:sz w:val="21"/>
              </w:rPr>
            </w:pPr>
          </w:p>
        </w:tc>
        <w:tc>
          <w:tcPr>
            <w:tcW w:w="1483" w:type="dxa"/>
            <w:vAlign w:val="top"/>
          </w:tcPr>
          <w:p w14:paraId="6F8609B2">
            <w:pPr>
              <w:rPr>
                <w:rFonts w:ascii="Arial"/>
                <w:sz w:val="21"/>
              </w:rPr>
            </w:pPr>
          </w:p>
        </w:tc>
        <w:tc>
          <w:tcPr>
            <w:tcW w:w="1793" w:type="dxa"/>
            <w:tcBorders>
              <w:right w:val="single" w:color="000000" w:sz="8" w:space="0"/>
            </w:tcBorders>
            <w:vAlign w:val="top"/>
          </w:tcPr>
          <w:p w14:paraId="360E5246">
            <w:pPr>
              <w:rPr>
                <w:rFonts w:ascii="Arial"/>
                <w:sz w:val="21"/>
              </w:rPr>
            </w:pPr>
          </w:p>
        </w:tc>
      </w:tr>
      <w:tr w14:paraId="4FB58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25CF7E6C">
            <w:pPr>
              <w:rPr>
                <w:rFonts w:ascii="Arial"/>
                <w:sz w:val="21"/>
              </w:rPr>
            </w:pPr>
          </w:p>
        </w:tc>
        <w:tc>
          <w:tcPr>
            <w:tcW w:w="3016" w:type="dxa"/>
            <w:vAlign w:val="top"/>
          </w:tcPr>
          <w:p w14:paraId="38860D7B">
            <w:pPr>
              <w:rPr>
                <w:rFonts w:ascii="Arial"/>
                <w:sz w:val="21"/>
              </w:rPr>
            </w:pPr>
          </w:p>
        </w:tc>
        <w:tc>
          <w:tcPr>
            <w:tcW w:w="1856" w:type="dxa"/>
            <w:vAlign w:val="top"/>
          </w:tcPr>
          <w:p w14:paraId="795DD812">
            <w:pPr>
              <w:rPr>
                <w:rFonts w:ascii="Arial"/>
                <w:sz w:val="21"/>
              </w:rPr>
            </w:pPr>
          </w:p>
        </w:tc>
        <w:tc>
          <w:tcPr>
            <w:tcW w:w="1483" w:type="dxa"/>
            <w:vAlign w:val="top"/>
          </w:tcPr>
          <w:p w14:paraId="7F99DD96">
            <w:pPr>
              <w:rPr>
                <w:rFonts w:ascii="Arial"/>
                <w:sz w:val="21"/>
              </w:rPr>
            </w:pPr>
          </w:p>
        </w:tc>
        <w:tc>
          <w:tcPr>
            <w:tcW w:w="1793" w:type="dxa"/>
            <w:tcBorders>
              <w:right w:val="single" w:color="000000" w:sz="8" w:space="0"/>
            </w:tcBorders>
            <w:vAlign w:val="top"/>
          </w:tcPr>
          <w:p w14:paraId="14856AB9">
            <w:pPr>
              <w:rPr>
                <w:rFonts w:ascii="Arial"/>
                <w:sz w:val="21"/>
              </w:rPr>
            </w:pPr>
          </w:p>
        </w:tc>
      </w:tr>
      <w:tr w14:paraId="4F077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6A06E30">
            <w:pPr>
              <w:rPr>
                <w:rFonts w:ascii="Arial"/>
                <w:sz w:val="21"/>
              </w:rPr>
            </w:pPr>
          </w:p>
        </w:tc>
        <w:tc>
          <w:tcPr>
            <w:tcW w:w="3016" w:type="dxa"/>
            <w:vAlign w:val="top"/>
          </w:tcPr>
          <w:p w14:paraId="5E9C045A">
            <w:pPr>
              <w:rPr>
                <w:rFonts w:ascii="Arial"/>
                <w:sz w:val="21"/>
              </w:rPr>
            </w:pPr>
          </w:p>
        </w:tc>
        <w:tc>
          <w:tcPr>
            <w:tcW w:w="1856" w:type="dxa"/>
            <w:vAlign w:val="top"/>
          </w:tcPr>
          <w:p w14:paraId="613AB038">
            <w:pPr>
              <w:rPr>
                <w:rFonts w:ascii="Arial"/>
                <w:sz w:val="21"/>
              </w:rPr>
            </w:pPr>
          </w:p>
        </w:tc>
        <w:tc>
          <w:tcPr>
            <w:tcW w:w="1483" w:type="dxa"/>
            <w:vAlign w:val="top"/>
          </w:tcPr>
          <w:p w14:paraId="5B65DF53">
            <w:pPr>
              <w:rPr>
                <w:rFonts w:ascii="Arial"/>
                <w:sz w:val="21"/>
              </w:rPr>
            </w:pPr>
          </w:p>
        </w:tc>
        <w:tc>
          <w:tcPr>
            <w:tcW w:w="1793" w:type="dxa"/>
            <w:tcBorders>
              <w:right w:val="single" w:color="000000" w:sz="8" w:space="0"/>
            </w:tcBorders>
            <w:vAlign w:val="top"/>
          </w:tcPr>
          <w:p w14:paraId="713ACFEF">
            <w:pPr>
              <w:rPr>
                <w:rFonts w:ascii="Arial"/>
                <w:sz w:val="21"/>
              </w:rPr>
            </w:pPr>
          </w:p>
        </w:tc>
      </w:tr>
      <w:tr w14:paraId="62C85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4E1D899D">
            <w:pPr>
              <w:rPr>
                <w:rFonts w:ascii="Arial"/>
                <w:sz w:val="21"/>
              </w:rPr>
            </w:pPr>
          </w:p>
        </w:tc>
        <w:tc>
          <w:tcPr>
            <w:tcW w:w="3016" w:type="dxa"/>
            <w:vAlign w:val="top"/>
          </w:tcPr>
          <w:p w14:paraId="1B1B7F1B">
            <w:pPr>
              <w:rPr>
                <w:rFonts w:ascii="Arial"/>
                <w:sz w:val="21"/>
              </w:rPr>
            </w:pPr>
          </w:p>
        </w:tc>
        <w:tc>
          <w:tcPr>
            <w:tcW w:w="1856" w:type="dxa"/>
            <w:vAlign w:val="top"/>
          </w:tcPr>
          <w:p w14:paraId="70669D29">
            <w:pPr>
              <w:rPr>
                <w:rFonts w:ascii="Arial"/>
                <w:sz w:val="21"/>
              </w:rPr>
            </w:pPr>
          </w:p>
        </w:tc>
        <w:tc>
          <w:tcPr>
            <w:tcW w:w="1483" w:type="dxa"/>
            <w:vAlign w:val="top"/>
          </w:tcPr>
          <w:p w14:paraId="1AE66FD8">
            <w:pPr>
              <w:rPr>
                <w:rFonts w:ascii="Arial"/>
                <w:sz w:val="21"/>
              </w:rPr>
            </w:pPr>
          </w:p>
        </w:tc>
        <w:tc>
          <w:tcPr>
            <w:tcW w:w="1793" w:type="dxa"/>
            <w:tcBorders>
              <w:right w:val="single" w:color="000000" w:sz="8" w:space="0"/>
            </w:tcBorders>
            <w:vAlign w:val="top"/>
          </w:tcPr>
          <w:p w14:paraId="75124DD0">
            <w:pPr>
              <w:rPr>
                <w:rFonts w:ascii="Arial"/>
                <w:sz w:val="21"/>
              </w:rPr>
            </w:pPr>
          </w:p>
        </w:tc>
      </w:tr>
      <w:tr w14:paraId="74D68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53E8536F">
            <w:pPr>
              <w:rPr>
                <w:rFonts w:ascii="Arial"/>
                <w:sz w:val="21"/>
              </w:rPr>
            </w:pPr>
          </w:p>
        </w:tc>
        <w:tc>
          <w:tcPr>
            <w:tcW w:w="3016" w:type="dxa"/>
            <w:vAlign w:val="top"/>
          </w:tcPr>
          <w:p w14:paraId="2876CD44">
            <w:pPr>
              <w:rPr>
                <w:rFonts w:ascii="Arial"/>
                <w:sz w:val="21"/>
              </w:rPr>
            </w:pPr>
          </w:p>
        </w:tc>
        <w:tc>
          <w:tcPr>
            <w:tcW w:w="1856" w:type="dxa"/>
            <w:vAlign w:val="top"/>
          </w:tcPr>
          <w:p w14:paraId="6882C420">
            <w:pPr>
              <w:rPr>
                <w:rFonts w:ascii="Arial"/>
                <w:sz w:val="21"/>
              </w:rPr>
            </w:pPr>
          </w:p>
        </w:tc>
        <w:tc>
          <w:tcPr>
            <w:tcW w:w="1483" w:type="dxa"/>
            <w:vAlign w:val="top"/>
          </w:tcPr>
          <w:p w14:paraId="4C11456D">
            <w:pPr>
              <w:rPr>
                <w:rFonts w:ascii="Arial"/>
                <w:sz w:val="21"/>
              </w:rPr>
            </w:pPr>
          </w:p>
        </w:tc>
        <w:tc>
          <w:tcPr>
            <w:tcW w:w="1793" w:type="dxa"/>
            <w:tcBorders>
              <w:right w:val="single" w:color="000000" w:sz="8" w:space="0"/>
            </w:tcBorders>
            <w:vAlign w:val="top"/>
          </w:tcPr>
          <w:p w14:paraId="6738ABB5">
            <w:pPr>
              <w:rPr>
                <w:rFonts w:ascii="Arial"/>
                <w:sz w:val="21"/>
              </w:rPr>
            </w:pPr>
          </w:p>
        </w:tc>
      </w:tr>
      <w:tr w14:paraId="22612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884" w:type="dxa"/>
            <w:tcBorders>
              <w:left w:val="single" w:color="000000" w:sz="8" w:space="0"/>
            </w:tcBorders>
            <w:vAlign w:val="top"/>
          </w:tcPr>
          <w:p w14:paraId="7321520C">
            <w:pPr>
              <w:rPr>
                <w:rFonts w:ascii="Arial"/>
                <w:sz w:val="21"/>
              </w:rPr>
            </w:pPr>
          </w:p>
        </w:tc>
        <w:tc>
          <w:tcPr>
            <w:tcW w:w="3016" w:type="dxa"/>
            <w:vAlign w:val="top"/>
          </w:tcPr>
          <w:p w14:paraId="0DCE4B0F">
            <w:pPr>
              <w:rPr>
                <w:rFonts w:ascii="Arial"/>
                <w:sz w:val="21"/>
              </w:rPr>
            </w:pPr>
          </w:p>
        </w:tc>
        <w:tc>
          <w:tcPr>
            <w:tcW w:w="1856" w:type="dxa"/>
            <w:vAlign w:val="top"/>
          </w:tcPr>
          <w:p w14:paraId="5FA99C8A">
            <w:pPr>
              <w:rPr>
                <w:rFonts w:ascii="Arial"/>
                <w:sz w:val="21"/>
              </w:rPr>
            </w:pPr>
          </w:p>
        </w:tc>
        <w:tc>
          <w:tcPr>
            <w:tcW w:w="1483" w:type="dxa"/>
            <w:vAlign w:val="top"/>
          </w:tcPr>
          <w:p w14:paraId="5683F46B">
            <w:pPr>
              <w:rPr>
                <w:rFonts w:ascii="Arial"/>
                <w:sz w:val="21"/>
              </w:rPr>
            </w:pPr>
          </w:p>
        </w:tc>
        <w:tc>
          <w:tcPr>
            <w:tcW w:w="1793" w:type="dxa"/>
            <w:tcBorders>
              <w:right w:val="single" w:color="000000" w:sz="8" w:space="0"/>
            </w:tcBorders>
            <w:vAlign w:val="top"/>
          </w:tcPr>
          <w:p w14:paraId="29830177">
            <w:pPr>
              <w:rPr>
                <w:rFonts w:ascii="Arial"/>
                <w:sz w:val="21"/>
              </w:rPr>
            </w:pPr>
          </w:p>
        </w:tc>
      </w:tr>
    </w:tbl>
    <w:p w14:paraId="0C354CC6">
      <w:pPr>
        <w:pStyle w:val="26"/>
        <w:spacing w:line="432" w:lineRule="auto"/>
      </w:pPr>
    </w:p>
    <w:p w14:paraId="6DC3361B">
      <w:pPr>
        <w:spacing w:before="59" w:line="218" w:lineRule="auto"/>
        <w:ind w:left="21"/>
        <w:rPr>
          <w:rFonts w:ascii="宋体" w:hAnsi="宋体" w:eastAsia="宋体" w:cs="宋体"/>
          <w:sz w:val="18"/>
          <w:szCs w:val="18"/>
        </w:rPr>
      </w:pPr>
      <w:r>
        <w:rPr>
          <w:rFonts w:ascii="宋体" w:hAnsi="宋体" w:eastAsia="宋体" w:cs="宋体"/>
          <w:spacing w:val="-4"/>
          <w:sz w:val="18"/>
          <w:szCs w:val="18"/>
        </w:rPr>
        <w:t>说明：本表适用于建设项目投标总报价的汇总。暂估价包括分部分项工程中的材料、设备暂估价和专业工程</w:t>
      </w:r>
      <w:r>
        <w:rPr>
          <w:rFonts w:ascii="宋体" w:hAnsi="宋体" w:eastAsia="宋体" w:cs="宋体"/>
          <w:spacing w:val="-5"/>
          <w:sz w:val="18"/>
          <w:szCs w:val="18"/>
        </w:rPr>
        <w:t>暂估价。</w:t>
      </w:r>
    </w:p>
    <w:p w14:paraId="76A4636C">
      <w:pPr>
        <w:spacing w:line="218" w:lineRule="auto"/>
        <w:rPr>
          <w:rFonts w:ascii="宋体" w:hAnsi="宋体" w:eastAsia="宋体" w:cs="宋体"/>
          <w:sz w:val="18"/>
          <w:szCs w:val="18"/>
        </w:rPr>
        <w:sectPr>
          <w:footerReference r:id="rId15" w:type="default"/>
          <w:pgSz w:w="11906" w:h="16839"/>
          <w:pgMar w:top="1431" w:right="1417" w:bottom="917" w:left="1406" w:header="0" w:footer="677" w:gutter="0"/>
          <w:pgNumType w:fmt="decimal"/>
          <w:cols w:space="720" w:num="1"/>
        </w:sectPr>
      </w:pPr>
    </w:p>
    <w:p w14:paraId="585E47A4">
      <w:pPr>
        <w:spacing w:before="189" w:line="223" w:lineRule="auto"/>
        <w:ind w:left="2085"/>
        <w:rPr>
          <w:rFonts w:ascii="宋体" w:hAnsi="宋体" w:eastAsia="宋体" w:cs="宋体"/>
          <w:sz w:val="31"/>
          <w:szCs w:val="31"/>
        </w:rPr>
      </w:pPr>
      <w:r>
        <w:rPr>
          <w:rFonts w:ascii="宋体" w:hAnsi="宋体" w:eastAsia="宋体" w:cs="宋体"/>
          <w:spacing w:val="6"/>
          <w:sz w:val="31"/>
          <w:szCs w:val="31"/>
        </w:rPr>
        <w:t>（二）</w:t>
      </w:r>
      <w:r>
        <w:rPr>
          <w:rFonts w:ascii="宋体" w:hAnsi="宋体" w:eastAsia="宋体" w:cs="宋体"/>
          <w:b/>
          <w:bCs/>
          <w:spacing w:val="6"/>
          <w:sz w:val="31"/>
          <w:szCs w:val="31"/>
        </w:rPr>
        <w:t>单项工程投标总报价汇总表</w:t>
      </w:r>
    </w:p>
    <w:p w14:paraId="6C01C5E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  页</w:t>
      </w:r>
      <w:r>
        <w:rPr>
          <w:rFonts w:ascii="黑体" w:hAnsi="黑体" w:eastAsia="黑体" w:cs="黑体"/>
          <w:spacing w:val="23"/>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505BBB0">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0"/>
        <w:gridCol w:w="2531"/>
        <w:gridCol w:w="3590"/>
        <w:gridCol w:w="847"/>
        <w:gridCol w:w="1111"/>
      </w:tblGrid>
      <w:tr w14:paraId="39B44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30" w:type="dxa"/>
            <w:vMerge w:val="restart"/>
            <w:tcBorders>
              <w:top w:val="single" w:color="000000" w:sz="10" w:space="0"/>
              <w:left w:val="single" w:color="000000" w:sz="10" w:space="0"/>
              <w:bottom w:val="nil"/>
            </w:tcBorders>
            <w:vAlign w:val="top"/>
          </w:tcPr>
          <w:p w14:paraId="31AA4F73">
            <w:pPr>
              <w:spacing w:before="283" w:line="231" w:lineRule="auto"/>
              <w:ind w:left="195"/>
              <w:rPr>
                <w:rFonts w:ascii="黑体" w:hAnsi="黑体" w:eastAsia="黑体" w:cs="黑体"/>
                <w:sz w:val="20"/>
                <w:szCs w:val="20"/>
              </w:rPr>
            </w:pPr>
            <w:r>
              <w:rPr>
                <w:rFonts w:ascii="黑体" w:hAnsi="黑体" w:eastAsia="黑体" w:cs="黑体"/>
                <w:spacing w:val="4"/>
                <w:sz w:val="20"/>
                <w:szCs w:val="20"/>
              </w:rPr>
              <w:t>序号</w:t>
            </w:r>
          </w:p>
        </w:tc>
        <w:tc>
          <w:tcPr>
            <w:tcW w:w="2531" w:type="dxa"/>
            <w:vMerge w:val="restart"/>
            <w:tcBorders>
              <w:top w:val="single" w:color="000000" w:sz="10" w:space="0"/>
              <w:bottom w:val="nil"/>
            </w:tcBorders>
            <w:vAlign w:val="top"/>
          </w:tcPr>
          <w:p w14:paraId="4D2CB059">
            <w:pPr>
              <w:spacing w:before="283" w:line="230" w:lineRule="auto"/>
              <w:ind w:left="640"/>
              <w:rPr>
                <w:rFonts w:ascii="黑体" w:hAnsi="黑体" w:eastAsia="黑体" w:cs="黑体"/>
                <w:sz w:val="20"/>
                <w:szCs w:val="20"/>
              </w:rPr>
            </w:pPr>
            <w:r>
              <w:rPr>
                <w:rFonts w:ascii="黑体" w:hAnsi="黑体" w:eastAsia="黑体" w:cs="黑体"/>
                <w:spacing w:val="7"/>
                <w:sz w:val="20"/>
                <w:szCs w:val="20"/>
              </w:rPr>
              <w:t>单位工程名称</w:t>
            </w:r>
          </w:p>
        </w:tc>
        <w:tc>
          <w:tcPr>
            <w:tcW w:w="3590" w:type="dxa"/>
            <w:vMerge w:val="restart"/>
            <w:tcBorders>
              <w:top w:val="single" w:color="000000" w:sz="10" w:space="0"/>
              <w:bottom w:val="nil"/>
            </w:tcBorders>
            <w:vAlign w:val="top"/>
          </w:tcPr>
          <w:p w14:paraId="1E60AE60">
            <w:pPr>
              <w:spacing w:before="283" w:line="230" w:lineRule="auto"/>
              <w:ind w:left="1383"/>
              <w:rPr>
                <w:rFonts w:ascii="黑体" w:hAnsi="黑体" w:eastAsia="黑体" w:cs="黑体"/>
                <w:sz w:val="20"/>
                <w:szCs w:val="20"/>
              </w:rPr>
            </w:pPr>
            <w:r>
              <w:rPr>
                <w:rFonts w:ascii="黑体" w:hAnsi="黑体" w:eastAsia="黑体" w:cs="黑体"/>
                <w:spacing w:val="5"/>
                <w:sz w:val="20"/>
                <w:szCs w:val="20"/>
              </w:rPr>
              <w:t>金额(元)</w:t>
            </w:r>
          </w:p>
        </w:tc>
        <w:tc>
          <w:tcPr>
            <w:tcW w:w="1958" w:type="dxa"/>
            <w:gridSpan w:val="2"/>
            <w:tcBorders>
              <w:top w:val="single" w:color="000000" w:sz="10" w:space="0"/>
              <w:right w:val="single" w:color="000000" w:sz="10" w:space="0"/>
            </w:tcBorders>
            <w:vAlign w:val="top"/>
          </w:tcPr>
          <w:p w14:paraId="278DCE91">
            <w:pPr>
              <w:spacing w:before="79" w:line="231" w:lineRule="auto"/>
              <w:ind w:left="360"/>
              <w:rPr>
                <w:rFonts w:ascii="黑体" w:hAnsi="黑体" w:eastAsia="黑体" w:cs="黑体"/>
                <w:sz w:val="20"/>
                <w:szCs w:val="20"/>
              </w:rPr>
            </w:pPr>
            <w:r>
              <w:rPr>
                <w:rFonts w:ascii="黑体" w:hAnsi="黑体" w:eastAsia="黑体" w:cs="黑体"/>
                <w:spacing w:val="10"/>
                <w:sz w:val="20"/>
                <w:szCs w:val="20"/>
              </w:rPr>
              <w:t>其中</w:t>
            </w:r>
            <w:r>
              <w:rPr>
                <w:rFonts w:ascii="黑体" w:hAnsi="黑体" w:eastAsia="黑体" w:cs="黑体"/>
                <w:spacing w:val="-2"/>
                <w:sz w:val="20"/>
                <w:szCs w:val="20"/>
              </w:rPr>
              <w:t>：（</w:t>
            </w:r>
            <w:r>
              <w:rPr>
                <w:rFonts w:ascii="黑体" w:hAnsi="黑体" w:eastAsia="黑体" w:cs="黑体"/>
                <w:spacing w:val="10"/>
                <w:sz w:val="20"/>
                <w:szCs w:val="20"/>
              </w:rPr>
              <w:t>元）</w:t>
            </w:r>
          </w:p>
        </w:tc>
      </w:tr>
      <w:tr w14:paraId="2F1D7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830" w:type="dxa"/>
            <w:vMerge w:val="continue"/>
            <w:tcBorders>
              <w:top w:val="nil"/>
              <w:left w:val="single" w:color="000000" w:sz="10" w:space="0"/>
            </w:tcBorders>
            <w:vAlign w:val="top"/>
          </w:tcPr>
          <w:p w14:paraId="10FC26E4">
            <w:pPr>
              <w:rPr>
                <w:rFonts w:ascii="Arial"/>
                <w:sz w:val="21"/>
              </w:rPr>
            </w:pPr>
          </w:p>
        </w:tc>
        <w:tc>
          <w:tcPr>
            <w:tcW w:w="2531" w:type="dxa"/>
            <w:vMerge w:val="continue"/>
            <w:tcBorders>
              <w:top w:val="nil"/>
            </w:tcBorders>
            <w:vAlign w:val="top"/>
          </w:tcPr>
          <w:p w14:paraId="26F33051">
            <w:pPr>
              <w:rPr>
                <w:rFonts w:ascii="Arial"/>
                <w:sz w:val="21"/>
              </w:rPr>
            </w:pPr>
          </w:p>
        </w:tc>
        <w:tc>
          <w:tcPr>
            <w:tcW w:w="3590" w:type="dxa"/>
            <w:vMerge w:val="continue"/>
            <w:tcBorders>
              <w:top w:val="nil"/>
            </w:tcBorders>
            <w:vAlign w:val="top"/>
          </w:tcPr>
          <w:p w14:paraId="32A769B4">
            <w:pPr>
              <w:rPr>
                <w:rFonts w:ascii="Arial"/>
                <w:sz w:val="21"/>
              </w:rPr>
            </w:pPr>
          </w:p>
        </w:tc>
        <w:tc>
          <w:tcPr>
            <w:tcW w:w="847" w:type="dxa"/>
            <w:vAlign w:val="top"/>
          </w:tcPr>
          <w:p w14:paraId="5AF7B2D8">
            <w:pPr>
              <w:spacing w:before="103" w:line="230" w:lineRule="auto"/>
              <w:ind w:left="130"/>
              <w:rPr>
                <w:rFonts w:ascii="黑体" w:hAnsi="黑体" w:eastAsia="黑体" w:cs="黑体"/>
                <w:sz w:val="20"/>
                <w:szCs w:val="20"/>
              </w:rPr>
            </w:pPr>
            <w:r>
              <w:rPr>
                <w:rFonts w:ascii="黑体" w:hAnsi="黑体" w:eastAsia="黑体" w:cs="黑体"/>
                <w:spacing w:val="4"/>
                <w:sz w:val="20"/>
                <w:szCs w:val="20"/>
              </w:rPr>
              <w:t>暂估价</w:t>
            </w:r>
          </w:p>
        </w:tc>
        <w:tc>
          <w:tcPr>
            <w:tcW w:w="1111" w:type="dxa"/>
            <w:tcBorders>
              <w:right w:val="single" w:color="000000" w:sz="10" w:space="0"/>
            </w:tcBorders>
            <w:vAlign w:val="top"/>
          </w:tcPr>
          <w:p w14:paraId="74701A03">
            <w:pPr>
              <w:spacing w:before="103" w:line="230" w:lineRule="auto"/>
              <w:ind w:left="41"/>
              <w:rPr>
                <w:rFonts w:ascii="黑体" w:hAnsi="黑体" w:eastAsia="黑体" w:cs="黑体"/>
                <w:sz w:val="20"/>
                <w:szCs w:val="20"/>
              </w:rPr>
            </w:pPr>
            <w:r>
              <w:rPr>
                <w:rFonts w:ascii="黑体" w:hAnsi="黑体" w:eastAsia="黑体" w:cs="黑体"/>
                <w:spacing w:val="7"/>
                <w:sz w:val="20"/>
                <w:szCs w:val="20"/>
              </w:rPr>
              <w:t>不可竞争费</w:t>
            </w:r>
          </w:p>
        </w:tc>
      </w:tr>
      <w:tr w14:paraId="28D161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68232055">
            <w:pPr>
              <w:rPr>
                <w:rFonts w:ascii="Arial"/>
                <w:sz w:val="21"/>
              </w:rPr>
            </w:pPr>
          </w:p>
        </w:tc>
        <w:tc>
          <w:tcPr>
            <w:tcW w:w="2531" w:type="dxa"/>
            <w:vAlign w:val="top"/>
          </w:tcPr>
          <w:p w14:paraId="3E60AD0C">
            <w:pPr>
              <w:rPr>
                <w:rFonts w:ascii="Arial"/>
                <w:sz w:val="21"/>
              </w:rPr>
            </w:pPr>
          </w:p>
        </w:tc>
        <w:tc>
          <w:tcPr>
            <w:tcW w:w="3590" w:type="dxa"/>
            <w:vAlign w:val="top"/>
          </w:tcPr>
          <w:p w14:paraId="53D6CCD6">
            <w:pPr>
              <w:rPr>
                <w:rFonts w:ascii="Arial"/>
                <w:sz w:val="21"/>
              </w:rPr>
            </w:pPr>
          </w:p>
        </w:tc>
        <w:tc>
          <w:tcPr>
            <w:tcW w:w="847" w:type="dxa"/>
            <w:vAlign w:val="top"/>
          </w:tcPr>
          <w:p w14:paraId="7C1F4DBF">
            <w:pPr>
              <w:rPr>
                <w:rFonts w:ascii="Arial"/>
                <w:sz w:val="21"/>
              </w:rPr>
            </w:pPr>
          </w:p>
        </w:tc>
        <w:tc>
          <w:tcPr>
            <w:tcW w:w="1111" w:type="dxa"/>
            <w:tcBorders>
              <w:right w:val="single" w:color="000000" w:sz="10" w:space="0"/>
            </w:tcBorders>
            <w:vAlign w:val="top"/>
          </w:tcPr>
          <w:p w14:paraId="63900541">
            <w:pPr>
              <w:rPr>
                <w:rFonts w:ascii="Arial"/>
                <w:sz w:val="21"/>
              </w:rPr>
            </w:pPr>
          </w:p>
        </w:tc>
      </w:tr>
      <w:tr w14:paraId="4A3DB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C18AF59">
            <w:pPr>
              <w:rPr>
                <w:rFonts w:ascii="Arial"/>
                <w:sz w:val="21"/>
              </w:rPr>
            </w:pPr>
          </w:p>
        </w:tc>
        <w:tc>
          <w:tcPr>
            <w:tcW w:w="2531" w:type="dxa"/>
            <w:vAlign w:val="top"/>
          </w:tcPr>
          <w:p w14:paraId="2FC2BE26">
            <w:pPr>
              <w:rPr>
                <w:rFonts w:ascii="Arial"/>
                <w:sz w:val="21"/>
              </w:rPr>
            </w:pPr>
          </w:p>
        </w:tc>
        <w:tc>
          <w:tcPr>
            <w:tcW w:w="3590" w:type="dxa"/>
            <w:vAlign w:val="top"/>
          </w:tcPr>
          <w:p w14:paraId="2ADCCAD8">
            <w:pPr>
              <w:rPr>
                <w:rFonts w:ascii="Arial"/>
                <w:sz w:val="21"/>
              </w:rPr>
            </w:pPr>
          </w:p>
        </w:tc>
        <w:tc>
          <w:tcPr>
            <w:tcW w:w="847" w:type="dxa"/>
            <w:vAlign w:val="top"/>
          </w:tcPr>
          <w:p w14:paraId="6957131C">
            <w:pPr>
              <w:rPr>
                <w:rFonts w:ascii="Arial"/>
                <w:sz w:val="21"/>
              </w:rPr>
            </w:pPr>
          </w:p>
        </w:tc>
        <w:tc>
          <w:tcPr>
            <w:tcW w:w="1111" w:type="dxa"/>
            <w:tcBorders>
              <w:right w:val="single" w:color="000000" w:sz="10" w:space="0"/>
            </w:tcBorders>
            <w:vAlign w:val="top"/>
          </w:tcPr>
          <w:p w14:paraId="01516AED">
            <w:pPr>
              <w:rPr>
                <w:rFonts w:ascii="Arial"/>
                <w:sz w:val="21"/>
              </w:rPr>
            </w:pPr>
          </w:p>
        </w:tc>
      </w:tr>
      <w:tr w14:paraId="2B1E65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4272DF54">
            <w:pPr>
              <w:rPr>
                <w:rFonts w:ascii="Arial"/>
                <w:sz w:val="21"/>
              </w:rPr>
            </w:pPr>
          </w:p>
        </w:tc>
        <w:tc>
          <w:tcPr>
            <w:tcW w:w="2531" w:type="dxa"/>
            <w:vAlign w:val="top"/>
          </w:tcPr>
          <w:p w14:paraId="3B0066F5">
            <w:pPr>
              <w:rPr>
                <w:rFonts w:ascii="Arial"/>
                <w:sz w:val="21"/>
              </w:rPr>
            </w:pPr>
          </w:p>
        </w:tc>
        <w:tc>
          <w:tcPr>
            <w:tcW w:w="3590" w:type="dxa"/>
            <w:vAlign w:val="top"/>
          </w:tcPr>
          <w:p w14:paraId="35FD7EFA">
            <w:pPr>
              <w:rPr>
                <w:rFonts w:ascii="Arial"/>
                <w:sz w:val="21"/>
              </w:rPr>
            </w:pPr>
          </w:p>
        </w:tc>
        <w:tc>
          <w:tcPr>
            <w:tcW w:w="847" w:type="dxa"/>
            <w:vAlign w:val="top"/>
          </w:tcPr>
          <w:p w14:paraId="6A1C1A0E">
            <w:pPr>
              <w:rPr>
                <w:rFonts w:ascii="Arial"/>
                <w:sz w:val="21"/>
              </w:rPr>
            </w:pPr>
          </w:p>
        </w:tc>
        <w:tc>
          <w:tcPr>
            <w:tcW w:w="1111" w:type="dxa"/>
            <w:tcBorders>
              <w:right w:val="single" w:color="000000" w:sz="10" w:space="0"/>
            </w:tcBorders>
            <w:vAlign w:val="top"/>
          </w:tcPr>
          <w:p w14:paraId="65227E62">
            <w:pPr>
              <w:rPr>
                <w:rFonts w:ascii="Arial"/>
                <w:sz w:val="21"/>
              </w:rPr>
            </w:pPr>
          </w:p>
        </w:tc>
      </w:tr>
      <w:tr w14:paraId="47BD8D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80" w:hRule="atLeast"/>
        </w:trPr>
        <w:tc>
          <w:tcPr>
            <w:tcW w:w="830" w:type="dxa"/>
            <w:tcBorders>
              <w:left w:val="single" w:color="000000" w:sz="10" w:space="0"/>
            </w:tcBorders>
            <w:vAlign w:val="top"/>
          </w:tcPr>
          <w:p w14:paraId="13BC2ABE">
            <w:pPr>
              <w:rPr>
                <w:rFonts w:ascii="Arial"/>
                <w:sz w:val="21"/>
              </w:rPr>
            </w:pPr>
          </w:p>
        </w:tc>
        <w:tc>
          <w:tcPr>
            <w:tcW w:w="2531" w:type="dxa"/>
            <w:vAlign w:val="top"/>
          </w:tcPr>
          <w:p w14:paraId="0D829639">
            <w:pPr>
              <w:rPr>
                <w:rFonts w:ascii="Arial"/>
                <w:sz w:val="21"/>
              </w:rPr>
            </w:pPr>
          </w:p>
        </w:tc>
        <w:tc>
          <w:tcPr>
            <w:tcW w:w="3590" w:type="dxa"/>
            <w:vAlign w:val="top"/>
          </w:tcPr>
          <w:p w14:paraId="0A8765EC">
            <w:pPr>
              <w:rPr>
                <w:rFonts w:ascii="Arial"/>
                <w:sz w:val="21"/>
              </w:rPr>
            </w:pPr>
          </w:p>
        </w:tc>
        <w:tc>
          <w:tcPr>
            <w:tcW w:w="847" w:type="dxa"/>
            <w:vAlign w:val="top"/>
          </w:tcPr>
          <w:p w14:paraId="5DA63D05">
            <w:pPr>
              <w:rPr>
                <w:rFonts w:ascii="Arial"/>
                <w:sz w:val="21"/>
              </w:rPr>
            </w:pPr>
          </w:p>
        </w:tc>
        <w:tc>
          <w:tcPr>
            <w:tcW w:w="1111" w:type="dxa"/>
            <w:tcBorders>
              <w:right w:val="single" w:color="000000" w:sz="10" w:space="0"/>
            </w:tcBorders>
            <w:vAlign w:val="top"/>
          </w:tcPr>
          <w:p w14:paraId="4889EB39">
            <w:pPr>
              <w:rPr>
                <w:rFonts w:ascii="Arial"/>
                <w:sz w:val="21"/>
              </w:rPr>
            </w:pPr>
          </w:p>
        </w:tc>
      </w:tr>
      <w:tr w14:paraId="431D5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5" w:hRule="atLeast"/>
        </w:trPr>
        <w:tc>
          <w:tcPr>
            <w:tcW w:w="830" w:type="dxa"/>
            <w:tcBorders>
              <w:left w:val="single" w:color="000000" w:sz="10" w:space="0"/>
            </w:tcBorders>
            <w:vAlign w:val="top"/>
          </w:tcPr>
          <w:p w14:paraId="1A069900">
            <w:pPr>
              <w:rPr>
                <w:rFonts w:ascii="Arial"/>
                <w:sz w:val="21"/>
              </w:rPr>
            </w:pPr>
          </w:p>
        </w:tc>
        <w:tc>
          <w:tcPr>
            <w:tcW w:w="2531" w:type="dxa"/>
            <w:vAlign w:val="top"/>
          </w:tcPr>
          <w:p w14:paraId="6654FE12">
            <w:pPr>
              <w:rPr>
                <w:rFonts w:ascii="Arial"/>
                <w:sz w:val="21"/>
              </w:rPr>
            </w:pPr>
          </w:p>
        </w:tc>
        <w:tc>
          <w:tcPr>
            <w:tcW w:w="3590" w:type="dxa"/>
            <w:vAlign w:val="top"/>
          </w:tcPr>
          <w:p w14:paraId="33C4E1BF">
            <w:pPr>
              <w:rPr>
                <w:rFonts w:ascii="Arial"/>
                <w:sz w:val="21"/>
              </w:rPr>
            </w:pPr>
          </w:p>
        </w:tc>
        <w:tc>
          <w:tcPr>
            <w:tcW w:w="847" w:type="dxa"/>
            <w:vAlign w:val="top"/>
          </w:tcPr>
          <w:p w14:paraId="26B7C284">
            <w:pPr>
              <w:rPr>
                <w:rFonts w:ascii="Arial"/>
                <w:sz w:val="21"/>
              </w:rPr>
            </w:pPr>
          </w:p>
        </w:tc>
        <w:tc>
          <w:tcPr>
            <w:tcW w:w="1111" w:type="dxa"/>
            <w:tcBorders>
              <w:right w:val="single" w:color="000000" w:sz="10" w:space="0"/>
            </w:tcBorders>
            <w:vAlign w:val="top"/>
          </w:tcPr>
          <w:p w14:paraId="567183BC">
            <w:pPr>
              <w:rPr>
                <w:rFonts w:ascii="Arial"/>
                <w:sz w:val="21"/>
              </w:rPr>
            </w:pPr>
          </w:p>
        </w:tc>
      </w:tr>
      <w:tr w14:paraId="2DDD6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5F5D6138">
            <w:pPr>
              <w:rPr>
                <w:rFonts w:ascii="Arial"/>
                <w:sz w:val="21"/>
              </w:rPr>
            </w:pPr>
          </w:p>
        </w:tc>
        <w:tc>
          <w:tcPr>
            <w:tcW w:w="2531" w:type="dxa"/>
            <w:vAlign w:val="top"/>
          </w:tcPr>
          <w:p w14:paraId="5AA125FF">
            <w:pPr>
              <w:rPr>
                <w:rFonts w:ascii="Arial"/>
                <w:sz w:val="21"/>
              </w:rPr>
            </w:pPr>
          </w:p>
        </w:tc>
        <w:tc>
          <w:tcPr>
            <w:tcW w:w="3590" w:type="dxa"/>
            <w:vAlign w:val="top"/>
          </w:tcPr>
          <w:p w14:paraId="4A64F657">
            <w:pPr>
              <w:rPr>
                <w:rFonts w:ascii="Arial"/>
                <w:sz w:val="21"/>
              </w:rPr>
            </w:pPr>
          </w:p>
        </w:tc>
        <w:tc>
          <w:tcPr>
            <w:tcW w:w="847" w:type="dxa"/>
            <w:vAlign w:val="top"/>
          </w:tcPr>
          <w:p w14:paraId="2E154A15">
            <w:pPr>
              <w:rPr>
                <w:rFonts w:ascii="Arial"/>
                <w:sz w:val="21"/>
              </w:rPr>
            </w:pPr>
          </w:p>
        </w:tc>
        <w:tc>
          <w:tcPr>
            <w:tcW w:w="1111" w:type="dxa"/>
            <w:tcBorders>
              <w:right w:val="single" w:color="000000" w:sz="10" w:space="0"/>
            </w:tcBorders>
            <w:vAlign w:val="top"/>
          </w:tcPr>
          <w:p w14:paraId="0A3356AC">
            <w:pPr>
              <w:rPr>
                <w:rFonts w:ascii="Arial"/>
                <w:sz w:val="21"/>
              </w:rPr>
            </w:pPr>
          </w:p>
        </w:tc>
      </w:tr>
      <w:tr w14:paraId="0AB26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7994AFF">
            <w:pPr>
              <w:rPr>
                <w:rFonts w:ascii="Arial"/>
                <w:sz w:val="21"/>
              </w:rPr>
            </w:pPr>
          </w:p>
        </w:tc>
        <w:tc>
          <w:tcPr>
            <w:tcW w:w="2531" w:type="dxa"/>
            <w:vAlign w:val="top"/>
          </w:tcPr>
          <w:p w14:paraId="04B27891">
            <w:pPr>
              <w:rPr>
                <w:rFonts w:ascii="Arial"/>
                <w:sz w:val="21"/>
              </w:rPr>
            </w:pPr>
          </w:p>
        </w:tc>
        <w:tc>
          <w:tcPr>
            <w:tcW w:w="3590" w:type="dxa"/>
            <w:vAlign w:val="top"/>
          </w:tcPr>
          <w:p w14:paraId="0FD078C4">
            <w:pPr>
              <w:rPr>
                <w:rFonts w:ascii="Arial"/>
                <w:sz w:val="21"/>
              </w:rPr>
            </w:pPr>
          </w:p>
        </w:tc>
        <w:tc>
          <w:tcPr>
            <w:tcW w:w="847" w:type="dxa"/>
            <w:vAlign w:val="top"/>
          </w:tcPr>
          <w:p w14:paraId="75E83AF0">
            <w:pPr>
              <w:rPr>
                <w:rFonts w:ascii="Arial"/>
                <w:sz w:val="21"/>
              </w:rPr>
            </w:pPr>
          </w:p>
        </w:tc>
        <w:tc>
          <w:tcPr>
            <w:tcW w:w="1111" w:type="dxa"/>
            <w:tcBorders>
              <w:right w:val="single" w:color="000000" w:sz="10" w:space="0"/>
            </w:tcBorders>
            <w:vAlign w:val="top"/>
          </w:tcPr>
          <w:p w14:paraId="746FCEE1">
            <w:pPr>
              <w:rPr>
                <w:rFonts w:ascii="Arial"/>
                <w:sz w:val="21"/>
              </w:rPr>
            </w:pPr>
          </w:p>
        </w:tc>
      </w:tr>
      <w:tr w14:paraId="73DE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39A77255">
            <w:pPr>
              <w:rPr>
                <w:rFonts w:ascii="Arial"/>
                <w:sz w:val="21"/>
              </w:rPr>
            </w:pPr>
          </w:p>
        </w:tc>
        <w:tc>
          <w:tcPr>
            <w:tcW w:w="2531" w:type="dxa"/>
            <w:vAlign w:val="top"/>
          </w:tcPr>
          <w:p w14:paraId="1B6FB0FE">
            <w:pPr>
              <w:rPr>
                <w:rFonts w:ascii="Arial"/>
                <w:sz w:val="21"/>
              </w:rPr>
            </w:pPr>
          </w:p>
        </w:tc>
        <w:tc>
          <w:tcPr>
            <w:tcW w:w="3590" w:type="dxa"/>
            <w:vAlign w:val="top"/>
          </w:tcPr>
          <w:p w14:paraId="4D96C338">
            <w:pPr>
              <w:rPr>
                <w:rFonts w:ascii="Arial"/>
                <w:sz w:val="21"/>
              </w:rPr>
            </w:pPr>
          </w:p>
        </w:tc>
        <w:tc>
          <w:tcPr>
            <w:tcW w:w="847" w:type="dxa"/>
            <w:vAlign w:val="top"/>
          </w:tcPr>
          <w:p w14:paraId="195C0C9C">
            <w:pPr>
              <w:rPr>
                <w:rFonts w:ascii="Arial"/>
                <w:sz w:val="21"/>
              </w:rPr>
            </w:pPr>
          </w:p>
        </w:tc>
        <w:tc>
          <w:tcPr>
            <w:tcW w:w="1111" w:type="dxa"/>
            <w:tcBorders>
              <w:right w:val="single" w:color="000000" w:sz="10" w:space="0"/>
            </w:tcBorders>
            <w:vAlign w:val="top"/>
          </w:tcPr>
          <w:p w14:paraId="30DBB957">
            <w:pPr>
              <w:rPr>
                <w:rFonts w:ascii="Arial"/>
                <w:sz w:val="21"/>
              </w:rPr>
            </w:pPr>
          </w:p>
        </w:tc>
      </w:tr>
      <w:tr w14:paraId="7E2D07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0A223AFA">
            <w:pPr>
              <w:rPr>
                <w:rFonts w:ascii="Arial"/>
                <w:sz w:val="21"/>
              </w:rPr>
            </w:pPr>
          </w:p>
        </w:tc>
        <w:tc>
          <w:tcPr>
            <w:tcW w:w="2531" w:type="dxa"/>
            <w:vAlign w:val="top"/>
          </w:tcPr>
          <w:p w14:paraId="397F8A10">
            <w:pPr>
              <w:rPr>
                <w:rFonts w:ascii="Arial"/>
                <w:sz w:val="21"/>
              </w:rPr>
            </w:pPr>
          </w:p>
        </w:tc>
        <w:tc>
          <w:tcPr>
            <w:tcW w:w="3590" w:type="dxa"/>
            <w:vAlign w:val="top"/>
          </w:tcPr>
          <w:p w14:paraId="5AE25CCA">
            <w:pPr>
              <w:rPr>
                <w:rFonts w:ascii="Arial"/>
                <w:sz w:val="21"/>
              </w:rPr>
            </w:pPr>
          </w:p>
        </w:tc>
        <w:tc>
          <w:tcPr>
            <w:tcW w:w="847" w:type="dxa"/>
            <w:vAlign w:val="top"/>
          </w:tcPr>
          <w:p w14:paraId="70A2CB7E">
            <w:pPr>
              <w:rPr>
                <w:rFonts w:ascii="Arial"/>
                <w:sz w:val="21"/>
              </w:rPr>
            </w:pPr>
          </w:p>
        </w:tc>
        <w:tc>
          <w:tcPr>
            <w:tcW w:w="1111" w:type="dxa"/>
            <w:tcBorders>
              <w:right w:val="single" w:color="000000" w:sz="10" w:space="0"/>
            </w:tcBorders>
            <w:vAlign w:val="top"/>
          </w:tcPr>
          <w:p w14:paraId="528FD8EE">
            <w:pPr>
              <w:rPr>
                <w:rFonts w:ascii="Arial"/>
                <w:sz w:val="21"/>
              </w:rPr>
            </w:pPr>
          </w:p>
        </w:tc>
      </w:tr>
      <w:tr w14:paraId="116BA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5" w:hRule="atLeast"/>
        </w:trPr>
        <w:tc>
          <w:tcPr>
            <w:tcW w:w="830" w:type="dxa"/>
            <w:tcBorders>
              <w:left w:val="single" w:color="000000" w:sz="10" w:space="0"/>
            </w:tcBorders>
            <w:vAlign w:val="top"/>
          </w:tcPr>
          <w:p w14:paraId="0747C2FB">
            <w:pPr>
              <w:rPr>
                <w:rFonts w:ascii="Arial"/>
                <w:sz w:val="21"/>
              </w:rPr>
            </w:pPr>
          </w:p>
        </w:tc>
        <w:tc>
          <w:tcPr>
            <w:tcW w:w="2531" w:type="dxa"/>
            <w:vAlign w:val="top"/>
          </w:tcPr>
          <w:p w14:paraId="27A21FE7">
            <w:pPr>
              <w:rPr>
                <w:rFonts w:ascii="Arial"/>
                <w:sz w:val="21"/>
              </w:rPr>
            </w:pPr>
          </w:p>
        </w:tc>
        <w:tc>
          <w:tcPr>
            <w:tcW w:w="3590" w:type="dxa"/>
            <w:vAlign w:val="top"/>
          </w:tcPr>
          <w:p w14:paraId="4FA1D74F">
            <w:pPr>
              <w:rPr>
                <w:rFonts w:ascii="Arial"/>
                <w:sz w:val="21"/>
              </w:rPr>
            </w:pPr>
          </w:p>
        </w:tc>
        <w:tc>
          <w:tcPr>
            <w:tcW w:w="847" w:type="dxa"/>
            <w:vAlign w:val="top"/>
          </w:tcPr>
          <w:p w14:paraId="41A2F393">
            <w:pPr>
              <w:rPr>
                <w:rFonts w:ascii="Arial"/>
                <w:sz w:val="21"/>
              </w:rPr>
            </w:pPr>
          </w:p>
        </w:tc>
        <w:tc>
          <w:tcPr>
            <w:tcW w:w="1111" w:type="dxa"/>
            <w:tcBorders>
              <w:right w:val="single" w:color="000000" w:sz="10" w:space="0"/>
            </w:tcBorders>
            <w:vAlign w:val="top"/>
          </w:tcPr>
          <w:p w14:paraId="27184CC8">
            <w:pPr>
              <w:rPr>
                <w:rFonts w:ascii="Arial"/>
                <w:sz w:val="21"/>
              </w:rPr>
            </w:pPr>
          </w:p>
        </w:tc>
      </w:tr>
      <w:tr w14:paraId="50B03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79" w:hRule="atLeast"/>
        </w:trPr>
        <w:tc>
          <w:tcPr>
            <w:tcW w:w="830" w:type="dxa"/>
            <w:tcBorders>
              <w:left w:val="single" w:color="000000" w:sz="10" w:space="0"/>
            </w:tcBorders>
            <w:vAlign w:val="top"/>
          </w:tcPr>
          <w:p w14:paraId="56B539D3">
            <w:pPr>
              <w:rPr>
                <w:rFonts w:ascii="Arial"/>
                <w:sz w:val="21"/>
              </w:rPr>
            </w:pPr>
          </w:p>
        </w:tc>
        <w:tc>
          <w:tcPr>
            <w:tcW w:w="2531" w:type="dxa"/>
            <w:vAlign w:val="top"/>
          </w:tcPr>
          <w:p w14:paraId="4300D7DF">
            <w:pPr>
              <w:rPr>
                <w:rFonts w:ascii="Arial"/>
                <w:sz w:val="21"/>
              </w:rPr>
            </w:pPr>
          </w:p>
        </w:tc>
        <w:tc>
          <w:tcPr>
            <w:tcW w:w="3590" w:type="dxa"/>
            <w:vAlign w:val="top"/>
          </w:tcPr>
          <w:p w14:paraId="2603C050">
            <w:pPr>
              <w:rPr>
                <w:rFonts w:ascii="Arial"/>
                <w:sz w:val="21"/>
              </w:rPr>
            </w:pPr>
          </w:p>
        </w:tc>
        <w:tc>
          <w:tcPr>
            <w:tcW w:w="847" w:type="dxa"/>
            <w:vAlign w:val="top"/>
          </w:tcPr>
          <w:p w14:paraId="6BB2DCD9">
            <w:pPr>
              <w:rPr>
                <w:rFonts w:ascii="Arial"/>
                <w:sz w:val="21"/>
              </w:rPr>
            </w:pPr>
          </w:p>
        </w:tc>
        <w:tc>
          <w:tcPr>
            <w:tcW w:w="1111" w:type="dxa"/>
            <w:tcBorders>
              <w:right w:val="single" w:color="000000" w:sz="10" w:space="0"/>
            </w:tcBorders>
            <w:vAlign w:val="top"/>
          </w:tcPr>
          <w:p w14:paraId="5DF29182">
            <w:pPr>
              <w:rPr>
                <w:rFonts w:ascii="Arial"/>
                <w:sz w:val="21"/>
              </w:rPr>
            </w:pPr>
          </w:p>
        </w:tc>
      </w:tr>
      <w:tr w14:paraId="786E9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80" w:hRule="atLeast"/>
        </w:trPr>
        <w:tc>
          <w:tcPr>
            <w:tcW w:w="830" w:type="dxa"/>
            <w:tcBorders>
              <w:left w:val="single" w:color="000000" w:sz="10" w:space="0"/>
            </w:tcBorders>
            <w:vAlign w:val="top"/>
          </w:tcPr>
          <w:p w14:paraId="1C9A95B4">
            <w:pPr>
              <w:rPr>
                <w:rFonts w:ascii="Arial"/>
                <w:sz w:val="21"/>
              </w:rPr>
            </w:pPr>
          </w:p>
        </w:tc>
        <w:tc>
          <w:tcPr>
            <w:tcW w:w="2531" w:type="dxa"/>
            <w:vAlign w:val="top"/>
          </w:tcPr>
          <w:p w14:paraId="4E016670">
            <w:pPr>
              <w:rPr>
                <w:rFonts w:ascii="Arial"/>
                <w:sz w:val="21"/>
              </w:rPr>
            </w:pPr>
          </w:p>
        </w:tc>
        <w:tc>
          <w:tcPr>
            <w:tcW w:w="3590" w:type="dxa"/>
            <w:vAlign w:val="top"/>
          </w:tcPr>
          <w:p w14:paraId="4E6678AC">
            <w:pPr>
              <w:rPr>
                <w:rFonts w:ascii="Arial"/>
                <w:sz w:val="21"/>
              </w:rPr>
            </w:pPr>
          </w:p>
        </w:tc>
        <w:tc>
          <w:tcPr>
            <w:tcW w:w="847" w:type="dxa"/>
            <w:vAlign w:val="top"/>
          </w:tcPr>
          <w:p w14:paraId="175DE97A">
            <w:pPr>
              <w:rPr>
                <w:rFonts w:ascii="Arial"/>
                <w:sz w:val="21"/>
              </w:rPr>
            </w:pPr>
          </w:p>
        </w:tc>
        <w:tc>
          <w:tcPr>
            <w:tcW w:w="1111" w:type="dxa"/>
            <w:tcBorders>
              <w:right w:val="single" w:color="000000" w:sz="10" w:space="0"/>
            </w:tcBorders>
            <w:vAlign w:val="top"/>
          </w:tcPr>
          <w:p w14:paraId="20BD74F7">
            <w:pPr>
              <w:rPr>
                <w:rFonts w:ascii="Arial"/>
                <w:sz w:val="21"/>
              </w:rPr>
            </w:pPr>
          </w:p>
        </w:tc>
      </w:tr>
      <w:tr w14:paraId="07FB8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613BD15">
            <w:pPr>
              <w:rPr>
                <w:rFonts w:ascii="Arial"/>
                <w:sz w:val="21"/>
              </w:rPr>
            </w:pPr>
          </w:p>
        </w:tc>
        <w:tc>
          <w:tcPr>
            <w:tcW w:w="2531" w:type="dxa"/>
            <w:vAlign w:val="top"/>
          </w:tcPr>
          <w:p w14:paraId="5EBCEC6E">
            <w:pPr>
              <w:rPr>
                <w:rFonts w:ascii="Arial"/>
                <w:sz w:val="21"/>
              </w:rPr>
            </w:pPr>
          </w:p>
        </w:tc>
        <w:tc>
          <w:tcPr>
            <w:tcW w:w="3590" w:type="dxa"/>
            <w:vAlign w:val="top"/>
          </w:tcPr>
          <w:p w14:paraId="58F37B16">
            <w:pPr>
              <w:rPr>
                <w:rFonts w:ascii="Arial"/>
                <w:sz w:val="21"/>
              </w:rPr>
            </w:pPr>
          </w:p>
        </w:tc>
        <w:tc>
          <w:tcPr>
            <w:tcW w:w="847" w:type="dxa"/>
            <w:vAlign w:val="top"/>
          </w:tcPr>
          <w:p w14:paraId="70EB0DCA">
            <w:pPr>
              <w:rPr>
                <w:rFonts w:ascii="Arial"/>
                <w:sz w:val="21"/>
              </w:rPr>
            </w:pPr>
          </w:p>
        </w:tc>
        <w:tc>
          <w:tcPr>
            <w:tcW w:w="1111" w:type="dxa"/>
            <w:tcBorders>
              <w:right w:val="single" w:color="000000" w:sz="10" w:space="0"/>
            </w:tcBorders>
            <w:vAlign w:val="top"/>
          </w:tcPr>
          <w:p w14:paraId="039E871C">
            <w:pPr>
              <w:rPr>
                <w:rFonts w:ascii="Arial"/>
                <w:sz w:val="21"/>
              </w:rPr>
            </w:pPr>
          </w:p>
        </w:tc>
      </w:tr>
      <w:tr w14:paraId="1BBBB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84" w:hRule="atLeast"/>
        </w:trPr>
        <w:tc>
          <w:tcPr>
            <w:tcW w:w="830" w:type="dxa"/>
            <w:tcBorders>
              <w:left w:val="single" w:color="000000" w:sz="10" w:space="0"/>
            </w:tcBorders>
            <w:vAlign w:val="top"/>
          </w:tcPr>
          <w:p w14:paraId="1CC0556F">
            <w:pPr>
              <w:rPr>
                <w:rFonts w:ascii="Arial"/>
                <w:sz w:val="21"/>
              </w:rPr>
            </w:pPr>
          </w:p>
        </w:tc>
        <w:tc>
          <w:tcPr>
            <w:tcW w:w="2531" w:type="dxa"/>
            <w:vAlign w:val="top"/>
          </w:tcPr>
          <w:p w14:paraId="2C3212F8">
            <w:pPr>
              <w:rPr>
                <w:rFonts w:ascii="Arial"/>
                <w:sz w:val="21"/>
              </w:rPr>
            </w:pPr>
          </w:p>
        </w:tc>
        <w:tc>
          <w:tcPr>
            <w:tcW w:w="3590" w:type="dxa"/>
            <w:vAlign w:val="top"/>
          </w:tcPr>
          <w:p w14:paraId="7A1CD458">
            <w:pPr>
              <w:rPr>
                <w:rFonts w:ascii="Arial"/>
                <w:sz w:val="21"/>
              </w:rPr>
            </w:pPr>
          </w:p>
        </w:tc>
        <w:tc>
          <w:tcPr>
            <w:tcW w:w="847" w:type="dxa"/>
            <w:vAlign w:val="top"/>
          </w:tcPr>
          <w:p w14:paraId="761F7C97">
            <w:pPr>
              <w:rPr>
                <w:rFonts w:ascii="Arial"/>
                <w:sz w:val="21"/>
              </w:rPr>
            </w:pPr>
          </w:p>
        </w:tc>
        <w:tc>
          <w:tcPr>
            <w:tcW w:w="1111" w:type="dxa"/>
            <w:tcBorders>
              <w:right w:val="single" w:color="000000" w:sz="10" w:space="0"/>
            </w:tcBorders>
            <w:vAlign w:val="top"/>
          </w:tcPr>
          <w:p w14:paraId="01D00EFD">
            <w:pPr>
              <w:rPr>
                <w:rFonts w:ascii="Arial"/>
                <w:sz w:val="21"/>
              </w:rPr>
            </w:pPr>
          </w:p>
        </w:tc>
      </w:tr>
    </w:tbl>
    <w:p w14:paraId="3E5E97BE">
      <w:pPr>
        <w:pStyle w:val="26"/>
      </w:pPr>
    </w:p>
    <w:p w14:paraId="222452F0">
      <w:pPr>
        <w:sectPr>
          <w:footerReference r:id="rId16" w:type="default"/>
          <w:pgSz w:w="11906" w:h="16839"/>
          <w:pgMar w:top="1431" w:right="1417" w:bottom="917" w:left="1388" w:header="0" w:footer="677" w:gutter="0"/>
          <w:pgNumType w:fmt="decimal"/>
          <w:cols w:space="720" w:num="1"/>
        </w:sectPr>
      </w:pPr>
    </w:p>
    <w:p w14:paraId="67C92E1E">
      <w:pPr>
        <w:spacing w:before="101" w:line="223" w:lineRule="auto"/>
        <w:ind w:left="1980"/>
        <w:rPr>
          <w:rFonts w:ascii="宋体" w:hAnsi="宋体" w:eastAsia="宋体" w:cs="宋体"/>
          <w:sz w:val="31"/>
          <w:szCs w:val="31"/>
        </w:rPr>
      </w:pPr>
      <w:r>
        <w:rPr>
          <w:rFonts w:ascii="宋体" w:hAnsi="宋体" w:eastAsia="宋体" w:cs="宋体"/>
          <w:spacing w:val="6"/>
          <w:sz w:val="31"/>
          <w:szCs w:val="31"/>
        </w:rPr>
        <w:t xml:space="preserve">（三） </w:t>
      </w:r>
      <w:r>
        <w:rPr>
          <w:rFonts w:ascii="宋体" w:hAnsi="宋体" w:eastAsia="宋体" w:cs="宋体"/>
          <w:b/>
          <w:bCs/>
          <w:spacing w:val="6"/>
          <w:sz w:val="31"/>
          <w:szCs w:val="31"/>
        </w:rPr>
        <w:t>单位工程投标总报价汇总表</w:t>
      </w:r>
    </w:p>
    <w:p w14:paraId="6959B14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                                             标</w:t>
      </w:r>
      <w:r>
        <w:rPr>
          <w:rFonts w:ascii="黑体" w:hAnsi="黑体" w:eastAsia="黑体" w:cs="黑体"/>
          <w:spacing w:val="2"/>
          <w:sz w:val="20"/>
          <w:szCs w:val="20"/>
        </w:rPr>
        <w:t>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30F5B13E">
      <w:pPr>
        <w:spacing w:line="42" w:lineRule="exact"/>
      </w:pPr>
    </w:p>
    <w:tbl>
      <w:tblPr>
        <w:tblStyle w:val="431"/>
        <w:tblW w:w="885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3067"/>
        <w:gridCol w:w="1481"/>
        <w:gridCol w:w="3499"/>
      </w:tblGrid>
      <w:tr w14:paraId="0DAB0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12" w:type="dxa"/>
            <w:tcBorders>
              <w:top w:val="single" w:color="000000" w:sz="10" w:space="0"/>
              <w:left w:val="single" w:color="000000" w:sz="10" w:space="0"/>
            </w:tcBorders>
            <w:vAlign w:val="top"/>
          </w:tcPr>
          <w:p w14:paraId="187BF2BA">
            <w:pPr>
              <w:spacing w:before="259" w:line="231" w:lineRule="auto"/>
              <w:ind w:left="188"/>
              <w:rPr>
                <w:rFonts w:ascii="黑体" w:hAnsi="黑体" w:eastAsia="黑体" w:cs="黑体"/>
                <w:sz w:val="20"/>
                <w:szCs w:val="20"/>
              </w:rPr>
            </w:pPr>
            <w:r>
              <w:rPr>
                <w:rFonts w:ascii="黑体" w:hAnsi="黑体" w:eastAsia="黑体" w:cs="黑体"/>
                <w:spacing w:val="4"/>
                <w:sz w:val="20"/>
                <w:szCs w:val="20"/>
              </w:rPr>
              <w:t>序号</w:t>
            </w:r>
          </w:p>
        </w:tc>
        <w:tc>
          <w:tcPr>
            <w:tcW w:w="3067" w:type="dxa"/>
            <w:tcBorders>
              <w:top w:val="single" w:color="000000" w:sz="10" w:space="0"/>
            </w:tcBorders>
            <w:vAlign w:val="top"/>
          </w:tcPr>
          <w:p w14:paraId="112B60A4">
            <w:pPr>
              <w:spacing w:before="259" w:line="231" w:lineRule="auto"/>
              <w:ind w:left="1117"/>
              <w:rPr>
                <w:rFonts w:ascii="黑体" w:hAnsi="黑体" w:eastAsia="黑体" w:cs="黑体"/>
                <w:sz w:val="20"/>
                <w:szCs w:val="20"/>
              </w:rPr>
            </w:pPr>
            <w:r>
              <w:rPr>
                <w:rFonts w:ascii="黑体" w:hAnsi="黑体" w:eastAsia="黑体" w:cs="黑体"/>
                <w:spacing w:val="6"/>
                <w:sz w:val="20"/>
                <w:szCs w:val="20"/>
              </w:rPr>
              <w:t>汇总内容</w:t>
            </w:r>
          </w:p>
        </w:tc>
        <w:tc>
          <w:tcPr>
            <w:tcW w:w="1481" w:type="dxa"/>
            <w:tcBorders>
              <w:top w:val="single" w:color="000000" w:sz="10" w:space="0"/>
            </w:tcBorders>
            <w:vAlign w:val="top"/>
          </w:tcPr>
          <w:p w14:paraId="33C584F1">
            <w:pPr>
              <w:spacing w:before="259" w:line="230" w:lineRule="auto"/>
              <w:ind w:left="327"/>
              <w:rPr>
                <w:rFonts w:ascii="黑体" w:hAnsi="黑体" w:eastAsia="黑体" w:cs="黑体"/>
                <w:sz w:val="20"/>
                <w:szCs w:val="20"/>
              </w:rPr>
            </w:pPr>
            <w:r>
              <w:rPr>
                <w:rFonts w:ascii="黑体" w:hAnsi="黑体" w:eastAsia="黑体" w:cs="黑体"/>
                <w:spacing w:val="5"/>
                <w:sz w:val="20"/>
                <w:szCs w:val="20"/>
              </w:rPr>
              <w:t>金额(元)</w:t>
            </w:r>
          </w:p>
        </w:tc>
        <w:tc>
          <w:tcPr>
            <w:tcW w:w="3499" w:type="dxa"/>
            <w:tcBorders>
              <w:top w:val="single" w:color="000000" w:sz="10" w:space="0"/>
              <w:right w:val="single" w:color="000000" w:sz="10" w:space="0"/>
            </w:tcBorders>
            <w:vAlign w:val="top"/>
          </w:tcPr>
          <w:p w14:paraId="212A3164">
            <w:pPr>
              <w:spacing w:before="259" w:line="230" w:lineRule="auto"/>
              <w:ind w:left="288"/>
              <w:rPr>
                <w:rFonts w:ascii="黑体" w:hAnsi="黑体" w:eastAsia="黑体" w:cs="黑体"/>
                <w:sz w:val="20"/>
                <w:szCs w:val="20"/>
              </w:rPr>
            </w:pPr>
            <w:r>
              <w:rPr>
                <w:rFonts w:ascii="黑体" w:hAnsi="黑体" w:eastAsia="黑体" w:cs="黑体"/>
                <w:spacing w:val="8"/>
                <w:sz w:val="20"/>
                <w:szCs w:val="20"/>
              </w:rPr>
              <w:t>其中：材料、设备暂估价（元）</w:t>
            </w:r>
          </w:p>
        </w:tc>
      </w:tr>
      <w:tr w14:paraId="620F9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5482250A">
            <w:pPr>
              <w:spacing w:before="116" w:line="189" w:lineRule="auto"/>
              <w:ind w:left="359"/>
              <w:rPr>
                <w:rFonts w:ascii="宋体" w:hAnsi="宋体" w:eastAsia="宋体" w:cs="宋体"/>
                <w:sz w:val="20"/>
                <w:szCs w:val="20"/>
              </w:rPr>
            </w:pPr>
            <w:r>
              <w:rPr>
                <w:rFonts w:ascii="宋体" w:hAnsi="宋体" w:eastAsia="宋体" w:cs="宋体"/>
                <w:sz w:val="20"/>
                <w:szCs w:val="20"/>
              </w:rPr>
              <w:t>1</w:t>
            </w:r>
          </w:p>
        </w:tc>
        <w:tc>
          <w:tcPr>
            <w:tcW w:w="3067" w:type="dxa"/>
            <w:vAlign w:val="top"/>
          </w:tcPr>
          <w:p w14:paraId="58A087F5">
            <w:pPr>
              <w:spacing w:before="83" w:line="228" w:lineRule="auto"/>
              <w:ind w:left="12"/>
              <w:rPr>
                <w:rFonts w:ascii="宋体" w:hAnsi="宋体" w:eastAsia="宋体" w:cs="宋体"/>
                <w:sz w:val="20"/>
                <w:szCs w:val="20"/>
              </w:rPr>
            </w:pPr>
            <w:r>
              <w:rPr>
                <w:rFonts w:ascii="宋体" w:hAnsi="宋体" w:eastAsia="宋体" w:cs="宋体"/>
                <w:spacing w:val="8"/>
                <w:sz w:val="20"/>
                <w:szCs w:val="20"/>
              </w:rPr>
              <w:t>分部分项工程费</w:t>
            </w:r>
          </w:p>
        </w:tc>
        <w:tc>
          <w:tcPr>
            <w:tcW w:w="1481" w:type="dxa"/>
            <w:vAlign w:val="top"/>
          </w:tcPr>
          <w:p w14:paraId="3348FA8F">
            <w:pPr>
              <w:rPr>
                <w:rFonts w:ascii="Arial"/>
                <w:sz w:val="21"/>
              </w:rPr>
            </w:pPr>
          </w:p>
        </w:tc>
        <w:tc>
          <w:tcPr>
            <w:tcW w:w="3499" w:type="dxa"/>
            <w:tcBorders>
              <w:right w:val="single" w:color="000000" w:sz="10" w:space="0"/>
            </w:tcBorders>
            <w:vAlign w:val="top"/>
          </w:tcPr>
          <w:p w14:paraId="3042488D">
            <w:pPr>
              <w:rPr>
                <w:rFonts w:ascii="Arial"/>
                <w:sz w:val="21"/>
              </w:rPr>
            </w:pPr>
          </w:p>
        </w:tc>
      </w:tr>
      <w:tr w14:paraId="728F9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44BC412B">
            <w:pPr>
              <w:rPr>
                <w:rFonts w:ascii="Arial"/>
                <w:sz w:val="21"/>
              </w:rPr>
            </w:pPr>
          </w:p>
        </w:tc>
        <w:tc>
          <w:tcPr>
            <w:tcW w:w="3067" w:type="dxa"/>
            <w:vAlign w:val="top"/>
          </w:tcPr>
          <w:p w14:paraId="30F68465">
            <w:pPr>
              <w:rPr>
                <w:rFonts w:ascii="Arial"/>
                <w:sz w:val="21"/>
              </w:rPr>
            </w:pPr>
          </w:p>
        </w:tc>
        <w:tc>
          <w:tcPr>
            <w:tcW w:w="1481" w:type="dxa"/>
            <w:vAlign w:val="top"/>
          </w:tcPr>
          <w:p w14:paraId="12648EEA">
            <w:pPr>
              <w:rPr>
                <w:rFonts w:ascii="Arial"/>
                <w:sz w:val="21"/>
              </w:rPr>
            </w:pPr>
          </w:p>
        </w:tc>
        <w:tc>
          <w:tcPr>
            <w:tcW w:w="3499" w:type="dxa"/>
            <w:tcBorders>
              <w:right w:val="single" w:color="000000" w:sz="10" w:space="0"/>
            </w:tcBorders>
            <w:vAlign w:val="top"/>
          </w:tcPr>
          <w:p w14:paraId="123CE74D">
            <w:pPr>
              <w:rPr>
                <w:rFonts w:ascii="Arial"/>
                <w:sz w:val="21"/>
              </w:rPr>
            </w:pPr>
          </w:p>
        </w:tc>
      </w:tr>
      <w:tr w14:paraId="20D72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05AB107D">
            <w:pPr>
              <w:rPr>
                <w:rFonts w:ascii="Arial"/>
                <w:sz w:val="21"/>
              </w:rPr>
            </w:pPr>
          </w:p>
        </w:tc>
        <w:tc>
          <w:tcPr>
            <w:tcW w:w="3067" w:type="dxa"/>
            <w:vAlign w:val="top"/>
          </w:tcPr>
          <w:p w14:paraId="27CA55A0">
            <w:pPr>
              <w:rPr>
                <w:rFonts w:ascii="Arial"/>
                <w:sz w:val="21"/>
              </w:rPr>
            </w:pPr>
          </w:p>
        </w:tc>
        <w:tc>
          <w:tcPr>
            <w:tcW w:w="1481" w:type="dxa"/>
            <w:vAlign w:val="top"/>
          </w:tcPr>
          <w:p w14:paraId="69DBD210">
            <w:pPr>
              <w:rPr>
                <w:rFonts w:ascii="Arial"/>
                <w:sz w:val="21"/>
              </w:rPr>
            </w:pPr>
          </w:p>
        </w:tc>
        <w:tc>
          <w:tcPr>
            <w:tcW w:w="3499" w:type="dxa"/>
            <w:tcBorders>
              <w:right w:val="single" w:color="000000" w:sz="10" w:space="0"/>
            </w:tcBorders>
            <w:vAlign w:val="top"/>
          </w:tcPr>
          <w:p w14:paraId="1C44B19A">
            <w:pPr>
              <w:rPr>
                <w:rFonts w:ascii="Arial"/>
                <w:sz w:val="21"/>
              </w:rPr>
            </w:pPr>
          </w:p>
        </w:tc>
      </w:tr>
      <w:tr w14:paraId="068AE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7C4A5B52">
            <w:pPr>
              <w:spacing w:before="117" w:line="189" w:lineRule="auto"/>
              <w:ind w:left="346"/>
              <w:rPr>
                <w:rFonts w:ascii="宋体" w:hAnsi="宋体" w:eastAsia="宋体" w:cs="宋体"/>
                <w:sz w:val="20"/>
                <w:szCs w:val="20"/>
              </w:rPr>
            </w:pPr>
            <w:r>
              <w:rPr>
                <w:rFonts w:ascii="宋体" w:hAnsi="宋体" w:eastAsia="宋体" w:cs="宋体"/>
                <w:sz w:val="20"/>
                <w:szCs w:val="20"/>
              </w:rPr>
              <w:t>2</w:t>
            </w:r>
          </w:p>
        </w:tc>
        <w:tc>
          <w:tcPr>
            <w:tcW w:w="3067" w:type="dxa"/>
            <w:vAlign w:val="top"/>
          </w:tcPr>
          <w:p w14:paraId="3FA7A064">
            <w:pPr>
              <w:spacing w:before="84" w:line="228" w:lineRule="auto"/>
              <w:ind w:left="10"/>
              <w:rPr>
                <w:rFonts w:ascii="宋体" w:hAnsi="宋体" w:eastAsia="宋体" w:cs="宋体"/>
                <w:sz w:val="20"/>
                <w:szCs w:val="20"/>
              </w:rPr>
            </w:pPr>
            <w:r>
              <w:rPr>
                <w:rFonts w:ascii="宋体" w:hAnsi="宋体" w:eastAsia="宋体" w:cs="宋体"/>
                <w:spacing w:val="8"/>
                <w:sz w:val="20"/>
                <w:szCs w:val="20"/>
              </w:rPr>
              <w:t>措施项目费</w:t>
            </w:r>
          </w:p>
        </w:tc>
        <w:tc>
          <w:tcPr>
            <w:tcW w:w="1481" w:type="dxa"/>
            <w:vAlign w:val="top"/>
          </w:tcPr>
          <w:p w14:paraId="575A5705">
            <w:pPr>
              <w:rPr>
                <w:rFonts w:ascii="Arial"/>
                <w:sz w:val="21"/>
              </w:rPr>
            </w:pPr>
          </w:p>
        </w:tc>
        <w:tc>
          <w:tcPr>
            <w:tcW w:w="3499" w:type="dxa"/>
            <w:tcBorders>
              <w:right w:val="single" w:color="000000" w:sz="10" w:space="0"/>
            </w:tcBorders>
            <w:vAlign w:val="top"/>
          </w:tcPr>
          <w:p w14:paraId="0C0B6E53">
            <w:pPr>
              <w:rPr>
                <w:rFonts w:ascii="Arial"/>
                <w:sz w:val="21"/>
              </w:rPr>
            </w:pPr>
          </w:p>
        </w:tc>
      </w:tr>
      <w:tr w14:paraId="6B60B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021529A1">
            <w:pPr>
              <w:rPr>
                <w:rFonts w:ascii="Arial"/>
                <w:sz w:val="21"/>
              </w:rPr>
            </w:pPr>
          </w:p>
        </w:tc>
        <w:tc>
          <w:tcPr>
            <w:tcW w:w="3067" w:type="dxa"/>
            <w:vAlign w:val="top"/>
          </w:tcPr>
          <w:p w14:paraId="6C5C52D1">
            <w:pPr>
              <w:rPr>
                <w:rFonts w:ascii="Arial"/>
                <w:sz w:val="21"/>
              </w:rPr>
            </w:pPr>
          </w:p>
        </w:tc>
        <w:tc>
          <w:tcPr>
            <w:tcW w:w="1481" w:type="dxa"/>
            <w:vAlign w:val="top"/>
          </w:tcPr>
          <w:p w14:paraId="6B28501D">
            <w:pPr>
              <w:rPr>
                <w:rFonts w:ascii="Arial"/>
                <w:sz w:val="21"/>
              </w:rPr>
            </w:pPr>
          </w:p>
        </w:tc>
        <w:tc>
          <w:tcPr>
            <w:tcW w:w="3499" w:type="dxa"/>
            <w:tcBorders>
              <w:right w:val="single" w:color="000000" w:sz="10" w:space="0"/>
            </w:tcBorders>
            <w:vAlign w:val="top"/>
          </w:tcPr>
          <w:p w14:paraId="6ADBD055">
            <w:pPr>
              <w:rPr>
                <w:rFonts w:ascii="Arial"/>
                <w:sz w:val="21"/>
              </w:rPr>
            </w:pPr>
          </w:p>
        </w:tc>
      </w:tr>
      <w:tr w14:paraId="3239A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20453FDC">
            <w:pPr>
              <w:rPr>
                <w:rFonts w:ascii="Arial"/>
                <w:sz w:val="21"/>
              </w:rPr>
            </w:pPr>
          </w:p>
        </w:tc>
        <w:tc>
          <w:tcPr>
            <w:tcW w:w="3067" w:type="dxa"/>
            <w:vAlign w:val="top"/>
          </w:tcPr>
          <w:p w14:paraId="188260B7">
            <w:pPr>
              <w:rPr>
                <w:rFonts w:ascii="Arial"/>
                <w:sz w:val="21"/>
              </w:rPr>
            </w:pPr>
          </w:p>
        </w:tc>
        <w:tc>
          <w:tcPr>
            <w:tcW w:w="1481" w:type="dxa"/>
            <w:vAlign w:val="top"/>
          </w:tcPr>
          <w:p w14:paraId="04761F4C">
            <w:pPr>
              <w:rPr>
                <w:rFonts w:ascii="Arial"/>
                <w:sz w:val="21"/>
              </w:rPr>
            </w:pPr>
          </w:p>
        </w:tc>
        <w:tc>
          <w:tcPr>
            <w:tcW w:w="3499" w:type="dxa"/>
            <w:tcBorders>
              <w:right w:val="single" w:color="000000" w:sz="10" w:space="0"/>
            </w:tcBorders>
            <w:vAlign w:val="top"/>
          </w:tcPr>
          <w:p w14:paraId="6CECA3AE">
            <w:pPr>
              <w:rPr>
                <w:rFonts w:ascii="Arial"/>
                <w:sz w:val="21"/>
              </w:rPr>
            </w:pPr>
          </w:p>
        </w:tc>
      </w:tr>
      <w:tr w14:paraId="50C45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5BC3B9C4">
            <w:pPr>
              <w:spacing w:before="125" w:line="189" w:lineRule="auto"/>
              <w:ind w:left="358"/>
              <w:rPr>
                <w:rFonts w:ascii="宋体" w:hAnsi="宋体" w:eastAsia="宋体" w:cs="宋体"/>
                <w:sz w:val="20"/>
                <w:szCs w:val="20"/>
              </w:rPr>
            </w:pPr>
            <w:r>
              <w:rPr>
                <w:rFonts w:ascii="宋体" w:hAnsi="宋体" w:eastAsia="宋体" w:cs="宋体"/>
                <w:sz w:val="20"/>
                <w:szCs w:val="20"/>
              </w:rPr>
              <w:t>3</w:t>
            </w:r>
          </w:p>
        </w:tc>
        <w:tc>
          <w:tcPr>
            <w:tcW w:w="3067" w:type="dxa"/>
            <w:vAlign w:val="top"/>
          </w:tcPr>
          <w:p w14:paraId="7685BF3F">
            <w:pPr>
              <w:spacing w:before="91" w:line="228" w:lineRule="auto"/>
              <w:ind w:left="13"/>
              <w:rPr>
                <w:rFonts w:ascii="宋体" w:hAnsi="宋体" w:eastAsia="宋体" w:cs="宋体"/>
                <w:sz w:val="20"/>
                <w:szCs w:val="20"/>
              </w:rPr>
            </w:pPr>
            <w:r>
              <w:rPr>
                <w:rFonts w:ascii="宋体" w:hAnsi="宋体" w:eastAsia="宋体" w:cs="宋体"/>
                <w:spacing w:val="7"/>
                <w:sz w:val="20"/>
                <w:szCs w:val="20"/>
              </w:rPr>
              <w:t>不可竞争费</w:t>
            </w:r>
          </w:p>
        </w:tc>
        <w:tc>
          <w:tcPr>
            <w:tcW w:w="1481" w:type="dxa"/>
            <w:vAlign w:val="top"/>
          </w:tcPr>
          <w:p w14:paraId="2E0087CB">
            <w:pPr>
              <w:rPr>
                <w:rFonts w:ascii="Arial"/>
                <w:sz w:val="21"/>
              </w:rPr>
            </w:pPr>
          </w:p>
        </w:tc>
        <w:tc>
          <w:tcPr>
            <w:tcW w:w="3499" w:type="dxa"/>
            <w:tcBorders>
              <w:right w:val="single" w:color="000000" w:sz="10" w:space="0"/>
            </w:tcBorders>
            <w:vAlign w:val="top"/>
          </w:tcPr>
          <w:p w14:paraId="0444AE11">
            <w:pPr>
              <w:rPr>
                <w:rFonts w:ascii="Arial"/>
                <w:sz w:val="21"/>
              </w:rPr>
            </w:pPr>
          </w:p>
        </w:tc>
      </w:tr>
      <w:tr w14:paraId="0E34D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3A4AF62E">
            <w:pPr>
              <w:spacing w:before="126" w:line="190" w:lineRule="auto"/>
              <w:ind w:left="252"/>
              <w:rPr>
                <w:rFonts w:ascii="宋体" w:hAnsi="宋体" w:eastAsia="宋体" w:cs="宋体"/>
                <w:sz w:val="20"/>
                <w:szCs w:val="20"/>
              </w:rPr>
            </w:pPr>
            <w:r>
              <w:rPr>
                <w:rFonts w:ascii="宋体" w:hAnsi="宋体" w:eastAsia="宋体" w:cs="宋体"/>
                <w:spacing w:val="1"/>
                <w:sz w:val="20"/>
                <w:szCs w:val="20"/>
              </w:rPr>
              <w:t>3.1</w:t>
            </w:r>
          </w:p>
        </w:tc>
        <w:tc>
          <w:tcPr>
            <w:tcW w:w="3067" w:type="dxa"/>
            <w:vAlign w:val="top"/>
          </w:tcPr>
          <w:p w14:paraId="0CBB1C69">
            <w:pPr>
              <w:spacing w:before="94" w:line="228" w:lineRule="auto"/>
              <w:ind w:left="14"/>
              <w:rPr>
                <w:rFonts w:ascii="宋体" w:hAnsi="宋体" w:eastAsia="宋体" w:cs="宋体"/>
                <w:sz w:val="20"/>
                <w:szCs w:val="20"/>
              </w:rPr>
            </w:pPr>
            <w:r>
              <w:rPr>
                <w:rFonts w:ascii="宋体" w:hAnsi="宋体" w:eastAsia="宋体" w:cs="宋体"/>
                <w:spacing w:val="8"/>
                <w:sz w:val="20"/>
                <w:szCs w:val="20"/>
              </w:rPr>
              <w:t>安全文明施工费</w:t>
            </w:r>
          </w:p>
        </w:tc>
        <w:tc>
          <w:tcPr>
            <w:tcW w:w="1481" w:type="dxa"/>
            <w:vAlign w:val="top"/>
          </w:tcPr>
          <w:p w14:paraId="1B0DBA5B">
            <w:pPr>
              <w:rPr>
                <w:rFonts w:ascii="Arial"/>
                <w:sz w:val="21"/>
              </w:rPr>
            </w:pPr>
          </w:p>
        </w:tc>
        <w:tc>
          <w:tcPr>
            <w:tcW w:w="3499" w:type="dxa"/>
            <w:tcBorders>
              <w:right w:val="single" w:color="000000" w:sz="10" w:space="0"/>
            </w:tcBorders>
            <w:vAlign w:val="top"/>
          </w:tcPr>
          <w:p w14:paraId="45098692">
            <w:pPr>
              <w:rPr>
                <w:rFonts w:ascii="Arial"/>
                <w:sz w:val="21"/>
              </w:rPr>
            </w:pPr>
          </w:p>
        </w:tc>
      </w:tr>
      <w:tr w14:paraId="24BCE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0FFFDC4">
            <w:pPr>
              <w:spacing w:before="120" w:line="189" w:lineRule="auto"/>
              <w:ind w:left="252"/>
              <w:rPr>
                <w:rFonts w:ascii="宋体" w:hAnsi="宋体" w:eastAsia="宋体" w:cs="宋体"/>
                <w:sz w:val="20"/>
                <w:szCs w:val="20"/>
              </w:rPr>
            </w:pPr>
            <w:r>
              <w:rPr>
                <w:rFonts w:ascii="宋体" w:hAnsi="宋体" w:eastAsia="宋体" w:cs="宋体"/>
                <w:spacing w:val="1"/>
                <w:sz w:val="20"/>
                <w:szCs w:val="20"/>
              </w:rPr>
              <w:t>3.2</w:t>
            </w:r>
          </w:p>
        </w:tc>
        <w:tc>
          <w:tcPr>
            <w:tcW w:w="3067" w:type="dxa"/>
            <w:vAlign w:val="top"/>
          </w:tcPr>
          <w:p w14:paraId="55E5FD06">
            <w:pPr>
              <w:spacing w:before="87" w:line="228" w:lineRule="auto"/>
              <w:ind w:left="10"/>
              <w:rPr>
                <w:rFonts w:ascii="宋体" w:hAnsi="宋体" w:eastAsia="宋体" w:cs="宋体"/>
                <w:sz w:val="20"/>
                <w:szCs w:val="20"/>
              </w:rPr>
            </w:pPr>
            <w:r>
              <w:rPr>
                <w:rFonts w:ascii="宋体" w:hAnsi="宋体" w:eastAsia="宋体" w:cs="宋体"/>
                <w:spacing w:val="8"/>
                <w:sz w:val="20"/>
                <w:szCs w:val="20"/>
              </w:rPr>
              <w:t>环境保护税</w:t>
            </w:r>
          </w:p>
        </w:tc>
        <w:tc>
          <w:tcPr>
            <w:tcW w:w="1481" w:type="dxa"/>
            <w:vAlign w:val="top"/>
          </w:tcPr>
          <w:p w14:paraId="230483E1">
            <w:pPr>
              <w:rPr>
                <w:rFonts w:ascii="Arial"/>
                <w:sz w:val="21"/>
              </w:rPr>
            </w:pPr>
          </w:p>
        </w:tc>
        <w:tc>
          <w:tcPr>
            <w:tcW w:w="3499" w:type="dxa"/>
            <w:tcBorders>
              <w:right w:val="single" w:color="000000" w:sz="10" w:space="0"/>
            </w:tcBorders>
            <w:vAlign w:val="top"/>
          </w:tcPr>
          <w:p w14:paraId="5E8166A8">
            <w:pPr>
              <w:rPr>
                <w:rFonts w:ascii="Arial"/>
                <w:sz w:val="21"/>
              </w:rPr>
            </w:pPr>
          </w:p>
        </w:tc>
      </w:tr>
      <w:tr w14:paraId="7072F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18469455">
            <w:pPr>
              <w:rPr>
                <w:rFonts w:ascii="Arial"/>
                <w:sz w:val="21"/>
              </w:rPr>
            </w:pPr>
          </w:p>
        </w:tc>
        <w:tc>
          <w:tcPr>
            <w:tcW w:w="3067" w:type="dxa"/>
            <w:vAlign w:val="top"/>
          </w:tcPr>
          <w:p w14:paraId="3055C59E">
            <w:pPr>
              <w:rPr>
                <w:rFonts w:ascii="Arial"/>
                <w:sz w:val="21"/>
              </w:rPr>
            </w:pPr>
          </w:p>
        </w:tc>
        <w:tc>
          <w:tcPr>
            <w:tcW w:w="1481" w:type="dxa"/>
            <w:vAlign w:val="top"/>
          </w:tcPr>
          <w:p w14:paraId="16AF1896">
            <w:pPr>
              <w:rPr>
                <w:rFonts w:ascii="Arial"/>
                <w:sz w:val="21"/>
              </w:rPr>
            </w:pPr>
          </w:p>
        </w:tc>
        <w:tc>
          <w:tcPr>
            <w:tcW w:w="3499" w:type="dxa"/>
            <w:tcBorders>
              <w:right w:val="single" w:color="000000" w:sz="10" w:space="0"/>
            </w:tcBorders>
            <w:vAlign w:val="top"/>
          </w:tcPr>
          <w:p w14:paraId="7E238CBF">
            <w:pPr>
              <w:rPr>
                <w:rFonts w:ascii="Arial"/>
                <w:sz w:val="21"/>
              </w:rPr>
            </w:pPr>
          </w:p>
        </w:tc>
      </w:tr>
      <w:tr w14:paraId="6482F1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43BFDBF6">
            <w:pPr>
              <w:rPr>
                <w:rFonts w:ascii="Arial"/>
                <w:sz w:val="21"/>
              </w:rPr>
            </w:pPr>
          </w:p>
        </w:tc>
        <w:tc>
          <w:tcPr>
            <w:tcW w:w="3067" w:type="dxa"/>
            <w:vAlign w:val="top"/>
          </w:tcPr>
          <w:p w14:paraId="5C4FA2BD">
            <w:pPr>
              <w:rPr>
                <w:rFonts w:ascii="Arial"/>
                <w:sz w:val="21"/>
              </w:rPr>
            </w:pPr>
          </w:p>
        </w:tc>
        <w:tc>
          <w:tcPr>
            <w:tcW w:w="1481" w:type="dxa"/>
            <w:vAlign w:val="top"/>
          </w:tcPr>
          <w:p w14:paraId="7015C91B">
            <w:pPr>
              <w:rPr>
                <w:rFonts w:ascii="Arial"/>
                <w:sz w:val="21"/>
              </w:rPr>
            </w:pPr>
          </w:p>
        </w:tc>
        <w:tc>
          <w:tcPr>
            <w:tcW w:w="3499" w:type="dxa"/>
            <w:tcBorders>
              <w:right w:val="single" w:color="000000" w:sz="10" w:space="0"/>
            </w:tcBorders>
            <w:vAlign w:val="top"/>
          </w:tcPr>
          <w:p w14:paraId="320C9359">
            <w:pPr>
              <w:rPr>
                <w:rFonts w:ascii="Arial"/>
                <w:sz w:val="21"/>
              </w:rPr>
            </w:pPr>
          </w:p>
        </w:tc>
      </w:tr>
      <w:tr w14:paraId="3AA42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6FCCC91C">
            <w:pPr>
              <w:spacing w:before="130" w:line="189" w:lineRule="auto"/>
              <w:ind w:left="353"/>
              <w:rPr>
                <w:rFonts w:ascii="宋体" w:hAnsi="宋体" w:eastAsia="宋体" w:cs="宋体"/>
                <w:sz w:val="20"/>
                <w:szCs w:val="20"/>
              </w:rPr>
            </w:pPr>
            <w:r>
              <w:rPr>
                <w:rFonts w:ascii="宋体" w:hAnsi="宋体" w:eastAsia="宋体" w:cs="宋体"/>
                <w:sz w:val="20"/>
                <w:szCs w:val="20"/>
              </w:rPr>
              <w:t>4</w:t>
            </w:r>
          </w:p>
        </w:tc>
        <w:tc>
          <w:tcPr>
            <w:tcW w:w="3067" w:type="dxa"/>
            <w:vAlign w:val="top"/>
          </w:tcPr>
          <w:p w14:paraId="707097C6">
            <w:pPr>
              <w:spacing w:before="98" w:line="228" w:lineRule="auto"/>
              <w:ind w:left="10"/>
              <w:rPr>
                <w:rFonts w:ascii="宋体" w:hAnsi="宋体" w:eastAsia="宋体" w:cs="宋体"/>
                <w:sz w:val="20"/>
                <w:szCs w:val="20"/>
              </w:rPr>
            </w:pPr>
            <w:r>
              <w:rPr>
                <w:rFonts w:ascii="宋体" w:hAnsi="宋体" w:eastAsia="宋体" w:cs="宋体"/>
                <w:spacing w:val="7"/>
                <w:sz w:val="20"/>
                <w:szCs w:val="20"/>
              </w:rPr>
              <w:t>其他项目</w:t>
            </w:r>
          </w:p>
        </w:tc>
        <w:tc>
          <w:tcPr>
            <w:tcW w:w="1481" w:type="dxa"/>
            <w:vAlign w:val="top"/>
          </w:tcPr>
          <w:p w14:paraId="64CFF25A">
            <w:pPr>
              <w:rPr>
                <w:rFonts w:ascii="Arial"/>
                <w:sz w:val="21"/>
              </w:rPr>
            </w:pPr>
          </w:p>
        </w:tc>
        <w:tc>
          <w:tcPr>
            <w:tcW w:w="3499" w:type="dxa"/>
            <w:tcBorders>
              <w:right w:val="single" w:color="000000" w:sz="10" w:space="0"/>
            </w:tcBorders>
            <w:vAlign w:val="top"/>
          </w:tcPr>
          <w:p w14:paraId="1FA4CBE1">
            <w:pPr>
              <w:rPr>
                <w:rFonts w:ascii="Arial"/>
                <w:sz w:val="21"/>
              </w:rPr>
            </w:pPr>
          </w:p>
        </w:tc>
      </w:tr>
      <w:tr w14:paraId="5368D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7031D903">
            <w:pPr>
              <w:spacing w:before="131" w:line="190" w:lineRule="auto"/>
              <w:ind w:left="247"/>
              <w:rPr>
                <w:rFonts w:ascii="宋体" w:hAnsi="宋体" w:eastAsia="宋体" w:cs="宋体"/>
                <w:sz w:val="20"/>
                <w:szCs w:val="20"/>
              </w:rPr>
            </w:pPr>
            <w:r>
              <w:rPr>
                <w:rFonts w:ascii="宋体" w:hAnsi="宋体" w:eastAsia="宋体" w:cs="宋体"/>
                <w:spacing w:val="2"/>
                <w:sz w:val="20"/>
                <w:szCs w:val="20"/>
              </w:rPr>
              <w:t>4.1</w:t>
            </w:r>
          </w:p>
        </w:tc>
        <w:tc>
          <w:tcPr>
            <w:tcW w:w="3067" w:type="dxa"/>
            <w:vAlign w:val="top"/>
          </w:tcPr>
          <w:p w14:paraId="3ED6E2D0">
            <w:pPr>
              <w:spacing w:before="98" w:line="228" w:lineRule="auto"/>
              <w:ind w:left="16"/>
              <w:rPr>
                <w:rFonts w:ascii="宋体" w:hAnsi="宋体" w:eastAsia="宋体" w:cs="宋体"/>
                <w:sz w:val="20"/>
                <w:szCs w:val="20"/>
              </w:rPr>
            </w:pPr>
            <w:r>
              <w:rPr>
                <w:rFonts w:ascii="宋体" w:hAnsi="宋体" w:eastAsia="宋体" w:cs="宋体"/>
                <w:spacing w:val="5"/>
                <w:sz w:val="20"/>
                <w:szCs w:val="20"/>
              </w:rPr>
              <w:t>暂列金额</w:t>
            </w:r>
          </w:p>
        </w:tc>
        <w:tc>
          <w:tcPr>
            <w:tcW w:w="1481" w:type="dxa"/>
            <w:vAlign w:val="top"/>
          </w:tcPr>
          <w:p w14:paraId="0EA09BDE">
            <w:pPr>
              <w:rPr>
                <w:rFonts w:ascii="Arial"/>
                <w:sz w:val="21"/>
              </w:rPr>
            </w:pPr>
          </w:p>
        </w:tc>
        <w:tc>
          <w:tcPr>
            <w:tcW w:w="3499" w:type="dxa"/>
            <w:tcBorders>
              <w:right w:val="single" w:color="000000" w:sz="10" w:space="0"/>
            </w:tcBorders>
            <w:vAlign w:val="top"/>
          </w:tcPr>
          <w:p w14:paraId="060A709E">
            <w:pPr>
              <w:rPr>
                <w:rFonts w:ascii="Arial"/>
                <w:sz w:val="21"/>
              </w:rPr>
            </w:pPr>
          </w:p>
        </w:tc>
      </w:tr>
      <w:tr w14:paraId="6A567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F84CE71">
            <w:pPr>
              <w:spacing w:before="127" w:line="189" w:lineRule="auto"/>
              <w:ind w:left="247"/>
              <w:rPr>
                <w:rFonts w:ascii="宋体" w:hAnsi="宋体" w:eastAsia="宋体" w:cs="宋体"/>
                <w:sz w:val="20"/>
                <w:szCs w:val="20"/>
              </w:rPr>
            </w:pPr>
            <w:r>
              <w:rPr>
                <w:rFonts w:ascii="宋体" w:hAnsi="宋体" w:eastAsia="宋体" w:cs="宋体"/>
                <w:spacing w:val="2"/>
                <w:sz w:val="20"/>
                <w:szCs w:val="20"/>
              </w:rPr>
              <w:t>4.2</w:t>
            </w:r>
          </w:p>
        </w:tc>
        <w:tc>
          <w:tcPr>
            <w:tcW w:w="3067" w:type="dxa"/>
            <w:vAlign w:val="top"/>
          </w:tcPr>
          <w:p w14:paraId="6564CB4E">
            <w:pPr>
              <w:spacing w:before="94" w:line="226" w:lineRule="auto"/>
              <w:ind w:left="10"/>
              <w:rPr>
                <w:rFonts w:ascii="宋体" w:hAnsi="宋体" w:eastAsia="宋体" w:cs="宋体"/>
                <w:sz w:val="20"/>
                <w:szCs w:val="20"/>
              </w:rPr>
            </w:pPr>
            <w:r>
              <w:rPr>
                <w:rFonts w:ascii="宋体" w:hAnsi="宋体" w:eastAsia="宋体" w:cs="宋体"/>
                <w:spacing w:val="8"/>
                <w:sz w:val="20"/>
                <w:szCs w:val="20"/>
              </w:rPr>
              <w:t>专业工程暂估价</w:t>
            </w:r>
          </w:p>
        </w:tc>
        <w:tc>
          <w:tcPr>
            <w:tcW w:w="1481" w:type="dxa"/>
            <w:vAlign w:val="top"/>
          </w:tcPr>
          <w:p w14:paraId="2AAA717B">
            <w:pPr>
              <w:rPr>
                <w:rFonts w:ascii="Arial"/>
                <w:sz w:val="21"/>
              </w:rPr>
            </w:pPr>
          </w:p>
        </w:tc>
        <w:tc>
          <w:tcPr>
            <w:tcW w:w="3499" w:type="dxa"/>
            <w:tcBorders>
              <w:right w:val="single" w:color="000000" w:sz="10" w:space="0"/>
            </w:tcBorders>
            <w:vAlign w:val="top"/>
          </w:tcPr>
          <w:p w14:paraId="0B6AFD1E">
            <w:pPr>
              <w:rPr>
                <w:rFonts w:ascii="Arial"/>
                <w:sz w:val="21"/>
              </w:rPr>
            </w:pPr>
          </w:p>
        </w:tc>
      </w:tr>
      <w:tr w14:paraId="3BD77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19AE9A3E">
            <w:pPr>
              <w:spacing w:before="135" w:line="189" w:lineRule="auto"/>
              <w:ind w:left="247"/>
              <w:rPr>
                <w:rFonts w:ascii="宋体" w:hAnsi="宋体" w:eastAsia="宋体" w:cs="宋体"/>
                <w:sz w:val="20"/>
                <w:szCs w:val="20"/>
              </w:rPr>
            </w:pPr>
            <w:r>
              <w:rPr>
                <w:rFonts w:ascii="宋体" w:hAnsi="宋体" w:eastAsia="宋体" w:cs="宋体"/>
                <w:spacing w:val="2"/>
                <w:sz w:val="20"/>
                <w:szCs w:val="20"/>
              </w:rPr>
              <w:t>4.3</w:t>
            </w:r>
          </w:p>
        </w:tc>
        <w:tc>
          <w:tcPr>
            <w:tcW w:w="3067" w:type="dxa"/>
            <w:vAlign w:val="top"/>
          </w:tcPr>
          <w:p w14:paraId="68F135DC">
            <w:pPr>
              <w:spacing w:before="102" w:line="229" w:lineRule="auto"/>
              <w:ind w:left="10"/>
              <w:rPr>
                <w:rFonts w:ascii="宋体" w:hAnsi="宋体" w:eastAsia="宋体" w:cs="宋体"/>
                <w:sz w:val="20"/>
                <w:szCs w:val="20"/>
              </w:rPr>
            </w:pPr>
            <w:r>
              <w:rPr>
                <w:rFonts w:ascii="宋体" w:hAnsi="宋体" w:eastAsia="宋体" w:cs="宋体"/>
                <w:spacing w:val="6"/>
                <w:sz w:val="20"/>
                <w:szCs w:val="20"/>
              </w:rPr>
              <w:t>计日工</w:t>
            </w:r>
          </w:p>
        </w:tc>
        <w:tc>
          <w:tcPr>
            <w:tcW w:w="1481" w:type="dxa"/>
            <w:vAlign w:val="top"/>
          </w:tcPr>
          <w:p w14:paraId="4A5D66C0">
            <w:pPr>
              <w:rPr>
                <w:rFonts w:ascii="Arial"/>
                <w:sz w:val="21"/>
              </w:rPr>
            </w:pPr>
          </w:p>
        </w:tc>
        <w:tc>
          <w:tcPr>
            <w:tcW w:w="3499" w:type="dxa"/>
            <w:tcBorders>
              <w:right w:val="single" w:color="000000" w:sz="10" w:space="0"/>
            </w:tcBorders>
            <w:vAlign w:val="top"/>
          </w:tcPr>
          <w:p w14:paraId="4DFDEDDE">
            <w:pPr>
              <w:rPr>
                <w:rFonts w:ascii="Arial"/>
                <w:sz w:val="21"/>
              </w:rPr>
            </w:pPr>
          </w:p>
        </w:tc>
      </w:tr>
      <w:tr w14:paraId="3785F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4B1ECEF0">
            <w:pPr>
              <w:spacing w:before="136" w:line="189" w:lineRule="auto"/>
              <w:ind w:left="247"/>
              <w:rPr>
                <w:rFonts w:ascii="宋体" w:hAnsi="宋体" w:eastAsia="宋体" w:cs="宋体"/>
                <w:sz w:val="20"/>
                <w:szCs w:val="20"/>
              </w:rPr>
            </w:pPr>
            <w:r>
              <w:rPr>
                <w:rFonts w:ascii="宋体" w:hAnsi="宋体" w:eastAsia="宋体" w:cs="宋体"/>
                <w:spacing w:val="2"/>
                <w:sz w:val="20"/>
                <w:szCs w:val="20"/>
              </w:rPr>
              <w:t>4.4</w:t>
            </w:r>
          </w:p>
        </w:tc>
        <w:tc>
          <w:tcPr>
            <w:tcW w:w="3067" w:type="dxa"/>
            <w:vAlign w:val="top"/>
          </w:tcPr>
          <w:p w14:paraId="6495FB40">
            <w:pPr>
              <w:spacing w:before="102" w:line="228" w:lineRule="auto"/>
              <w:ind w:left="15"/>
              <w:rPr>
                <w:rFonts w:ascii="宋体" w:hAnsi="宋体" w:eastAsia="宋体" w:cs="宋体"/>
                <w:sz w:val="20"/>
                <w:szCs w:val="20"/>
              </w:rPr>
            </w:pPr>
            <w:r>
              <w:rPr>
                <w:rFonts w:ascii="宋体" w:hAnsi="宋体" w:eastAsia="宋体" w:cs="宋体"/>
                <w:spacing w:val="7"/>
                <w:sz w:val="20"/>
                <w:szCs w:val="20"/>
              </w:rPr>
              <w:t>总承包服务费</w:t>
            </w:r>
          </w:p>
        </w:tc>
        <w:tc>
          <w:tcPr>
            <w:tcW w:w="1481" w:type="dxa"/>
            <w:vAlign w:val="top"/>
          </w:tcPr>
          <w:p w14:paraId="768E2621">
            <w:pPr>
              <w:rPr>
                <w:rFonts w:ascii="Arial"/>
                <w:sz w:val="21"/>
              </w:rPr>
            </w:pPr>
          </w:p>
        </w:tc>
        <w:tc>
          <w:tcPr>
            <w:tcW w:w="3499" w:type="dxa"/>
            <w:tcBorders>
              <w:right w:val="single" w:color="000000" w:sz="10" w:space="0"/>
            </w:tcBorders>
            <w:vAlign w:val="top"/>
          </w:tcPr>
          <w:p w14:paraId="7B6995D0">
            <w:pPr>
              <w:rPr>
                <w:rFonts w:ascii="Arial"/>
                <w:sz w:val="21"/>
              </w:rPr>
            </w:pPr>
          </w:p>
        </w:tc>
      </w:tr>
      <w:tr w14:paraId="336E5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63570F8">
            <w:pPr>
              <w:spacing w:before="133" w:line="187" w:lineRule="auto"/>
              <w:ind w:left="358"/>
              <w:rPr>
                <w:rFonts w:ascii="宋体" w:hAnsi="宋体" w:eastAsia="宋体" w:cs="宋体"/>
                <w:sz w:val="20"/>
                <w:szCs w:val="20"/>
              </w:rPr>
            </w:pPr>
            <w:r>
              <w:rPr>
                <w:rFonts w:ascii="宋体" w:hAnsi="宋体" w:eastAsia="宋体" w:cs="宋体"/>
                <w:sz w:val="20"/>
                <w:szCs w:val="20"/>
              </w:rPr>
              <w:t>5</w:t>
            </w:r>
          </w:p>
        </w:tc>
        <w:tc>
          <w:tcPr>
            <w:tcW w:w="3067" w:type="dxa"/>
            <w:vAlign w:val="top"/>
          </w:tcPr>
          <w:p w14:paraId="611CCBDC">
            <w:pPr>
              <w:spacing w:before="98" w:line="228" w:lineRule="auto"/>
              <w:ind w:left="9"/>
              <w:rPr>
                <w:rFonts w:ascii="宋体" w:hAnsi="宋体" w:eastAsia="宋体" w:cs="宋体"/>
                <w:sz w:val="20"/>
                <w:szCs w:val="20"/>
              </w:rPr>
            </w:pPr>
            <w:r>
              <w:rPr>
                <w:rFonts w:ascii="宋体" w:hAnsi="宋体" w:eastAsia="宋体" w:cs="宋体"/>
                <w:spacing w:val="5"/>
                <w:sz w:val="20"/>
                <w:szCs w:val="20"/>
              </w:rPr>
              <w:t>税金</w:t>
            </w:r>
          </w:p>
        </w:tc>
        <w:tc>
          <w:tcPr>
            <w:tcW w:w="1481" w:type="dxa"/>
            <w:vAlign w:val="top"/>
          </w:tcPr>
          <w:p w14:paraId="6A5FB0F9">
            <w:pPr>
              <w:rPr>
                <w:rFonts w:ascii="Arial"/>
                <w:sz w:val="21"/>
              </w:rPr>
            </w:pPr>
          </w:p>
        </w:tc>
        <w:tc>
          <w:tcPr>
            <w:tcW w:w="3499" w:type="dxa"/>
            <w:tcBorders>
              <w:right w:val="single" w:color="000000" w:sz="10" w:space="0"/>
            </w:tcBorders>
            <w:vAlign w:val="top"/>
          </w:tcPr>
          <w:p w14:paraId="3E746F6E">
            <w:pPr>
              <w:rPr>
                <w:rFonts w:ascii="Arial"/>
                <w:sz w:val="21"/>
              </w:rPr>
            </w:pPr>
          </w:p>
        </w:tc>
      </w:tr>
      <w:tr w14:paraId="6D34BA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3879" w:type="dxa"/>
            <w:gridSpan w:val="2"/>
            <w:tcBorders>
              <w:left w:val="single" w:color="000000" w:sz="10" w:space="0"/>
              <w:bottom w:val="single" w:color="000000" w:sz="10" w:space="0"/>
            </w:tcBorders>
            <w:vAlign w:val="top"/>
          </w:tcPr>
          <w:p w14:paraId="4BE0A184">
            <w:pPr>
              <w:spacing w:before="166" w:line="226" w:lineRule="auto"/>
              <w:ind w:left="992"/>
              <w:rPr>
                <w:rFonts w:ascii="宋体" w:hAnsi="宋体" w:eastAsia="宋体" w:cs="宋体"/>
                <w:sz w:val="20"/>
                <w:szCs w:val="20"/>
              </w:rPr>
            </w:pPr>
            <w:r>
              <w:rPr>
                <w:rFonts w:ascii="宋体" w:hAnsi="宋体" w:eastAsia="宋体" w:cs="宋体"/>
                <w:spacing w:val="5"/>
                <w:sz w:val="20"/>
                <w:szCs w:val="20"/>
              </w:rPr>
              <w:t>工程造价=1+2+3+4+5</w:t>
            </w:r>
          </w:p>
        </w:tc>
        <w:tc>
          <w:tcPr>
            <w:tcW w:w="1481" w:type="dxa"/>
            <w:tcBorders>
              <w:bottom w:val="single" w:color="000000" w:sz="10" w:space="0"/>
            </w:tcBorders>
            <w:vAlign w:val="top"/>
          </w:tcPr>
          <w:p w14:paraId="27575FDB">
            <w:pPr>
              <w:rPr>
                <w:rFonts w:ascii="Arial"/>
                <w:sz w:val="21"/>
              </w:rPr>
            </w:pPr>
          </w:p>
        </w:tc>
        <w:tc>
          <w:tcPr>
            <w:tcW w:w="3499" w:type="dxa"/>
            <w:tcBorders>
              <w:bottom w:val="single" w:color="000000" w:sz="10" w:space="0"/>
              <w:right w:val="single" w:color="000000" w:sz="10" w:space="0"/>
            </w:tcBorders>
            <w:vAlign w:val="top"/>
          </w:tcPr>
          <w:p w14:paraId="78C88B4D">
            <w:pPr>
              <w:rPr>
                <w:rFonts w:ascii="Arial"/>
                <w:sz w:val="21"/>
              </w:rPr>
            </w:pPr>
          </w:p>
        </w:tc>
      </w:tr>
    </w:tbl>
    <w:p w14:paraId="5CEBFF03">
      <w:pPr>
        <w:pStyle w:val="26"/>
      </w:pPr>
    </w:p>
    <w:p w14:paraId="74D1337C">
      <w:pPr>
        <w:sectPr>
          <w:footerReference r:id="rId17" w:type="default"/>
          <w:pgSz w:w="11906" w:h="16839"/>
          <w:pgMar w:top="1431" w:right="1417" w:bottom="917" w:left="1388" w:header="0" w:footer="677" w:gutter="0"/>
          <w:pgNumType w:fmt="decimal"/>
          <w:cols w:space="720" w:num="1"/>
        </w:sectPr>
      </w:pPr>
    </w:p>
    <w:p w14:paraId="625FEA37">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（四） </w:t>
      </w:r>
      <w:r>
        <w:rPr>
          <w:rFonts w:ascii="宋体" w:hAnsi="宋体" w:eastAsia="宋体" w:cs="宋体"/>
          <w:b/>
          <w:bCs/>
          <w:spacing w:val="6"/>
          <w:sz w:val="31"/>
          <w:szCs w:val="31"/>
        </w:rPr>
        <w:t>分部分项工程量清单计价表</w:t>
      </w:r>
    </w:p>
    <w:p w14:paraId="2676BD81">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1E5BCFF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5"/>
        <w:gridCol w:w="981"/>
        <w:gridCol w:w="1002"/>
        <w:gridCol w:w="927"/>
        <w:gridCol w:w="1002"/>
        <w:gridCol w:w="883"/>
        <w:gridCol w:w="613"/>
        <w:gridCol w:w="733"/>
        <w:gridCol w:w="658"/>
        <w:gridCol w:w="853"/>
        <w:gridCol w:w="717"/>
      </w:tblGrid>
      <w:tr w14:paraId="29DE9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585" w:type="dxa"/>
            <w:vMerge w:val="restart"/>
            <w:tcBorders>
              <w:top w:val="single" w:color="000000" w:sz="10" w:space="0"/>
              <w:left w:val="single" w:color="000000" w:sz="10" w:space="0"/>
              <w:bottom w:val="nil"/>
            </w:tcBorders>
            <w:vAlign w:val="top"/>
          </w:tcPr>
          <w:p w14:paraId="620347FF">
            <w:pPr>
              <w:spacing w:line="266" w:lineRule="auto"/>
              <w:rPr>
                <w:rFonts w:ascii="Arial"/>
                <w:sz w:val="21"/>
              </w:rPr>
            </w:pPr>
          </w:p>
          <w:p w14:paraId="05E6C582">
            <w:pPr>
              <w:spacing w:line="266" w:lineRule="auto"/>
              <w:rPr>
                <w:rFonts w:ascii="Arial"/>
                <w:sz w:val="21"/>
              </w:rPr>
            </w:pPr>
          </w:p>
          <w:p w14:paraId="492DE695">
            <w:pPr>
              <w:spacing w:before="65" w:line="231" w:lineRule="auto"/>
              <w:ind w:left="72"/>
              <w:rPr>
                <w:rFonts w:ascii="黑体" w:hAnsi="黑体" w:eastAsia="黑体" w:cs="黑体"/>
                <w:sz w:val="20"/>
                <w:szCs w:val="20"/>
              </w:rPr>
            </w:pPr>
            <w:r>
              <w:rPr>
                <w:rFonts w:ascii="黑体" w:hAnsi="黑体" w:eastAsia="黑体" w:cs="黑体"/>
                <w:spacing w:val="4"/>
                <w:sz w:val="20"/>
                <w:szCs w:val="20"/>
              </w:rPr>
              <w:t>序号</w:t>
            </w:r>
          </w:p>
        </w:tc>
        <w:tc>
          <w:tcPr>
            <w:tcW w:w="981" w:type="dxa"/>
            <w:vMerge w:val="restart"/>
            <w:tcBorders>
              <w:top w:val="single" w:color="000000" w:sz="10" w:space="0"/>
              <w:bottom w:val="nil"/>
            </w:tcBorders>
            <w:vAlign w:val="top"/>
          </w:tcPr>
          <w:p w14:paraId="1D0FA132">
            <w:pPr>
              <w:spacing w:line="266" w:lineRule="auto"/>
              <w:rPr>
                <w:rFonts w:ascii="Arial"/>
                <w:sz w:val="21"/>
              </w:rPr>
            </w:pPr>
          </w:p>
          <w:p w14:paraId="74AB77E6">
            <w:pPr>
              <w:spacing w:line="266" w:lineRule="auto"/>
              <w:rPr>
                <w:rFonts w:ascii="Arial"/>
                <w:sz w:val="21"/>
              </w:rPr>
            </w:pPr>
          </w:p>
          <w:p w14:paraId="3B55B660">
            <w:pPr>
              <w:spacing w:before="65" w:line="229" w:lineRule="auto"/>
              <w:ind w:left="66"/>
              <w:rPr>
                <w:rFonts w:ascii="黑体" w:hAnsi="黑体" w:eastAsia="黑体" w:cs="黑体"/>
                <w:sz w:val="20"/>
                <w:szCs w:val="20"/>
              </w:rPr>
            </w:pPr>
            <w:r>
              <w:rPr>
                <w:rFonts w:ascii="黑体" w:hAnsi="黑体" w:eastAsia="黑体" w:cs="黑体"/>
                <w:spacing w:val="7"/>
                <w:sz w:val="20"/>
                <w:szCs w:val="20"/>
              </w:rPr>
              <w:t>项目编码</w:t>
            </w:r>
          </w:p>
        </w:tc>
        <w:tc>
          <w:tcPr>
            <w:tcW w:w="1002" w:type="dxa"/>
            <w:vMerge w:val="restart"/>
            <w:tcBorders>
              <w:top w:val="single" w:color="000000" w:sz="10" w:space="0"/>
              <w:bottom w:val="nil"/>
            </w:tcBorders>
            <w:vAlign w:val="top"/>
          </w:tcPr>
          <w:p w14:paraId="087381A0">
            <w:pPr>
              <w:spacing w:line="265" w:lineRule="auto"/>
              <w:rPr>
                <w:rFonts w:ascii="Arial"/>
                <w:sz w:val="21"/>
              </w:rPr>
            </w:pPr>
          </w:p>
          <w:p w14:paraId="7AB83C53">
            <w:pPr>
              <w:spacing w:line="266" w:lineRule="auto"/>
              <w:rPr>
                <w:rFonts w:ascii="Arial"/>
                <w:sz w:val="21"/>
              </w:rPr>
            </w:pPr>
          </w:p>
          <w:p w14:paraId="11433C7D">
            <w:pPr>
              <w:spacing w:before="65" w:line="230" w:lineRule="auto"/>
              <w:ind w:left="79"/>
              <w:rPr>
                <w:rFonts w:ascii="黑体" w:hAnsi="黑体" w:eastAsia="黑体" w:cs="黑体"/>
                <w:sz w:val="20"/>
                <w:szCs w:val="20"/>
              </w:rPr>
            </w:pPr>
            <w:r>
              <w:rPr>
                <w:rFonts w:ascii="黑体" w:hAnsi="黑体" w:eastAsia="黑体" w:cs="黑体"/>
                <w:spacing w:val="7"/>
                <w:sz w:val="20"/>
                <w:szCs w:val="20"/>
              </w:rPr>
              <w:t>项目名称</w:t>
            </w:r>
          </w:p>
        </w:tc>
        <w:tc>
          <w:tcPr>
            <w:tcW w:w="927" w:type="dxa"/>
            <w:vMerge w:val="restart"/>
            <w:tcBorders>
              <w:top w:val="single" w:color="000000" w:sz="10" w:space="0"/>
              <w:bottom w:val="nil"/>
            </w:tcBorders>
            <w:vAlign w:val="top"/>
          </w:tcPr>
          <w:p w14:paraId="2285B0B9">
            <w:pPr>
              <w:spacing w:line="377" w:lineRule="auto"/>
              <w:rPr>
                <w:rFonts w:ascii="Arial"/>
                <w:sz w:val="21"/>
              </w:rPr>
            </w:pPr>
          </w:p>
          <w:p w14:paraId="311C698A">
            <w:pPr>
              <w:spacing w:before="65" w:line="273" w:lineRule="auto"/>
              <w:ind w:left="254" w:right="47" w:hanging="210"/>
              <w:rPr>
                <w:rFonts w:ascii="黑体" w:hAnsi="黑体" w:eastAsia="黑体" w:cs="黑体"/>
                <w:sz w:val="20"/>
                <w:szCs w:val="20"/>
              </w:rPr>
            </w:pPr>
            <w:r>
              <w:rPr>
                <w:rFonts w:ascii="黑体" w:hAnsi="黑体" w:eastAsia="黑体" w:cs="黑体"/>
                <w:spacing w:val="7"/>
                <w:sz w:val="20"/>
                <w:szCs w:val="20"/>
              </w:rPr>
              <w:t>项目特征</w:t>
            </w:r>
            <w:r>
              <w:rPr>
                <w:rFonts w:ascii="黑体" w:hAnsi="黑体" w:eastAsia="黑体" w:cs="黑体"/>
                <w:sz w:val="20"/>
                <w:szCs w:val="20"/>
              </w:rPr>
              <w:t xml:space="preserve"> </w:t>
            </w:r>
            <w:r>
              <w:rPr>
                <w:rFonts w:ascii="黑体" w:hAnsi="黑体" w:eastAsia="黑体" w:cs="黑体"/>
                <w:spacing w:val="5"/>
                <w:sz w:val="20"/>
                <w:szCs w:val="20"/>
              </w:rPr>
              <w:t>描述</w:t>
            </w:r>
          </w:p>
        </w:tc>
        <w:tc>
          <w:tcPr>
            <w:tcW w:w="1002" w:type="dxa"/>
            <w:vMerge w:val="restart"/>
            <w:tcBorders>
              <w:top w:val="single" w:color="000000" w:sz="10" w:space="0"/>
              <w:bottom w:val="nil"/>
            </w:tcBorders>
            <w:vAlign w:val="top"/>
          </w:tcPr>
          <w:p w14:paraId="51265BDE">
            <w:pPr>
              <w:spacing w:line="376" w:lineRule="auto"/>
              <w:rPr>
                <w:rFonts w:ascii="Arial"/>
                <w:sz w:val="21"/>
              </w:rPr>
            </w:pPr>
          </w:p>
          <w:p w14:paraId="5153BBBC">
            <w:pPr>
              <w:spacing w:before="65" w:line="273" w:lineRule="auto"/>
              <w:ind w:left="300" w:right="291" w:hanging="4"/>
              <w:rPr>
                <w:rFonts w:ascii="黑体" w:hAnsi="黑体" w:eastAsia="黑体" w:cs="黑体"/>
                <w:sz w:val="20"/>
                <w:szCs w:val="20"/>
              </w:rPr>
            </w:pPr>
            <w:r>
              <w:rPr>
                <w:rFonts w:ascii="黑体" w:hAnsi="黑体" w:eastAsia="黑体" w:cs="黑体"/>
                <w:spacing w:val="4"/>
                <w:sz w:val="20"/>
                <w:szCs w:val="20"/>
              </w:rPr>
              <w:t>计量</w:t>
            </w:r>
            <w:r>
              <w:rPr>
                <w:rFonts w:ascii="黑体" w:hAnsi="黑体" w:eastAsia="黑体" w:cs="黑体"/>
                <w:sz w:val="20"/>
                <w:szCs w:val="20"/>
              </w:rPr>
              <w:t xml:space="preserve"> </w:t>
            </w:r>
            <w:r>
              <w:rPr>
                <w:rFonts w:ascii="黑体" w:hAnsi="黑体" w:eastAsia="黑体" w:cs="黑体"/>
                <w:spacing w:val="2"/>
                <w:sz w:val="20"/>
                <w:szCs w:val="20"/>
              </w:rPr>
              <w:t>单位</w:t>
            </w:r>
          </w:p>
        </w:tc>
        <w:tc>
          <w:tcPr>
            <w:tcW w:w="883" w:type="dxa"/>
            <w:vMerge w:val="restart"/>
            <w:tcBorders>
              <w:top w:val="single" w:color="000000" w:sz="10" w:space="0"/>
              <w:bottom w:val="nil"/>
            </w:tcBorders>
            <w:vAlign w:val="top"/>
          </w:tcPr>
          <w:p w14:paraId="3E9095A6">
            <w:pPr>
              <w:spacing w:line="265" w:lineRule="auto"/>
              <w:rPr>
                <w:rFonts w:ascii="Arial"/>
                <w:sz w:val="21"/>
              </w:rPr>
            </w:pPr>
          </w:p>
          <w:p w14:paraId="66836297">
            <w:pPr>
              <w:spacing w:line="266" w:lineRule="auto"/>
              <w:rPr>
                <w:rFonts w:ascii="Arial"/>
                <w:sz w:val="21"/>
              </w:rPr>
            </w:pPr>
          </w:p>
          <w:p w14:paraId="34D02019">
            <w:pPr>
              <w:spacing w:before="65" w:line="230" w:lineRule="auto"/>
              <w:ind w:left="134"/>
              <w:rPr>
                <w:rFonts w:ascii="黑体" w:hAnsi="黑体" w:eastAsia="黑体" w:cs="黑体"/>
                <w:sz w:val="20"/>
                <w:szCs w:val="20"/>
              </w:rPr>
            </w:pPr>
            <w:r>
              <w:rPr>
                <w:rFonts w:ascii="黑体" w:hAnsi="黑体" w:eastAsia="黑体" w:cs="黑体"/>
                <w:spacing w:val="6"/>
                <w:sz w:val="20"/>
                <w:szCs w:val="20"/>
              </w:rPr>
              <w:t>工程量</w:t>
            </w:r>
          </w:p>
        </w:tc>
        <w:tc>
          <w:tcPr>
            <w:tcW w:w="3574" w:type="dxa"/>
            <w:gridSpan w:val="5"/>
            <w:tcBorders>
              <w:top w:val="single" w:color="000000" w:sz="10" w:space="0"/>
              <w:right w:val="single" w:color="000000" w:sz="10" w:space="0"/>
            </w:tcBorders>
            <w:vAlign w:val="top"/>
          </w:tcPr>
          <w:p w14:paraId="7301A815">
            <w:pPr>
              <w:spacing w:before="72" w:line="230" w:lineRule="auto"/>
              <w:ind w:left="1270"/>
              <w:rPr>
                <w:rFonts w:ascii="黑体" w:hAnsi="黑体" w:eastAsia="黑体" w:cs="黑体"/>
                <w:sz w:val="20"/>
                <w:szCs w:val="20"/>
              </w:rPr>
            </w:pPr>
            <w:r>
              <w:rPr>
                <w:rFonts w:ascii="黑体" w:hAnsi="黑体" w:eastAsia="黑体" w:cs="黑体"/>
                <w:spacing w:val="5"/>
                <w:sz w:val="20"/>
                <w:szCs w:val="20"/>
              </w:rPr>
              <w:t>金额（元）</w:t>
            </w:r>
          </w:p>
        </w:tc>
      </w:tr>
      <w:tr w14:paraId="1E704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585" w:type="dxa"/>
            <w:vMerge w:val="continue"/>
            <w:tcBorders>
              <w:top w:val="nil"/>
              <w:left w:val="single" w:color="000000" w:sz="10" w:space="0"/>
              <w:bottom w:val="nil"/>
            </w:tcBorders>
            <w:vAlign w:val="top"/>
          </w:tcPr>
          <w:p w14:paraId="7C7A788A">
            <w:pPr>
              <w:rPr>
                <w:rFonts w:ascii="Arial"/>
                <w:sz w:val="21"/>
              </w:rPr>
            </w:pPr>
          </w:p>
        </w:tc>
        <w:tc>
          <w:tcPr>
            <w:tcW w:w="981" w:type="dxa"/>
            <w:vMerge w:val="continue"/>
            <w:tcBorders>
              <w:top w:val="nil"/>
              <w:bottom w:val="nil"/>
            </w:tcBorders>
            <w:vAlign w:val="top"/>
          </w:tcPr>
          <w:p w14:paraId="435D62A9">
            <w:pPr>
              <w:rPr>
                <w:rFonts w:ascii="Arial"/>
                <w:sz w:val="21"/>
              </w:rPr>
            </w:pPr>
          </w:p>
        </w:tc>
        <w:tc>
          <w:tcPr>
            <w:tcW w:w="1002" w:type="dxa"/>
            <w:vMerge w:val="continue"/>
            <w:tcBorders>
              <w:top w:val="nil"/>
              <w:bottom w:val="nil"/>
            </w:tcBorders>
            <w:vAlign w:val="top"/>
          </w:tcPr>
          <w:p w14:paraId="60D6350A">
            <w:pPr>
              <w:rPr>
                <w:rFonts w:ascii="Arial"/>
                <w:sz w:val="21"/>
              </w:rPr>
            </w:pPr>
          </w:p>
        </w:tc>
        <w:tc>
          <w:tcPr>
            <w:tcW w:w="927" w:type="dxa"/>
            <w:vMerge w:val="continue"/>
            <w:tcBorders>
              <w:top w:val="nil"/>
              <w:bottom w:val="nil"/>
            </w:tcBorders>
            <w:vAlign w:val="top"/>
          </w:tcPr>
          <w:p w14:paraId="78B2990A">
            <w:pPr>
              <w:rPr>
                <w:rFonts w:ascii="Arial"/>
                <w:sz w:val="21"/>
              </w:rPr>
            </w:pPr>
          </w:p>
        </w:tc>
        <w:tc>
          <w:tcPr>
            <w:tcW w:w="1002" w:type="dxa"/>
            <w:vMerge w:val="continue"/>
            <w:tcBorders>
              <w:top w:val="nil"/>
              <w:bottom w:val="nil"/>
            </w:tcBorders>
            <w:vAlign w:val="top"/>
          </w:tcPr>
          <w:p w14:paraId="28CDD8B8">
            <w:pPr>
              <w:rPr>
                <w:rFonts w:ascii="Arial"/>
                <w:sz w:val="21"/>
              </w:rPr>
            </w:pPr>
          </w:p>
        </w:tc>
        <w:tc>
          <w:tcPr>
            <w:tcW w:w="883" w:type="dxa"/>
            <w:vMerge w:val="continue"/>
            <w:tcBorders>
              <w:top w:val="nil"/>
              <w:bottom w:val="nil"/>
            </w:tcBorders>
            <w:vAlign w:val="top"/>
          </w:tcPr>
          <w:p w14:paraId="1B67240A">
            <w:pPr>
              <w:rPr>
                <w:rFonts w:ascii="Arial"/>
                <w:sz w:val="21"/>
              </w:rPr>
            </w:pPr>
          </w:p>
        </w:tc>
        <w:tc>
          <w:tcPr>
            <w:tcW w:w="613" w:type="dxa"/>
            <w:vMerge w:val="restart"/>
            <w:tcBorders>
              <w:bottom w:val="nil"/>
            </w:tcBorders>
            <w:vAlign w:val="top"/>
          </w:tcPr>
          <w:p w14:paraId="65124BE8">
            <w:pPr>
              <w:spacing w:before="274" w:line="272" w:lineRule="auto"/>
              <w:ind w:left="110" w:right="93" w:hanging="7"/>
              <w:rPr>
                <w:rFonts w:ascii="黑体" w:hAnsi="黑体" w:eastAsia="黑体" w:cs="黑体"/>
                <w:sz w:val="20"/>
                <w:szCs w:val="20"/>
              </w:rPr>
            </w:pPr>
            <w:r>
              <w:rPr>
                <w:rFonts w:ascii="黑体" w:hAnsi="黑体" w:eastAsia="黑体" w:cs="黑体"/>
                <w:spacing w:val="5"/>
                <w:sz w:val="20"/>
                <w:szCs w:val="20"/>
              </w:rPr>
              <w:t>综合</w:t>
            </w:r>
            <w:r>
              <w:rPr>
                <w:rFonts w:ascii="黑体" w:hAnsi="黑体" w:eastAsia="黑体" w:cs="黑体"/>
                <w:sz w:val="20"/>
                <w:szCs w:val="20"/>
              </w:rPr>
              <w:t xml:space="preserve"> </w:t>
            </w:r>
            <w:r>
              <w:rPr>
                <w:rFonts w:ascii="黑体" w:hAnsi="黑体" w:eastAsia="黑体" w:cs="黑体"/>
                <w:spacing w:val="2"/>
                <w:sz w:val="20"/>
                <w:szCs w:val="20"/>
              </w:rPr>
              <w:t>单价</w:t>
            </w:r>
          </w:p>
        </w:tc>
        <w:tc>
          <w:tcPr>
            <w:tcW w:w="733" w:type="dxa"/>
            <w:vMerge w:val="restart"/>
            <w:tcBorders>
              <w:bottom w:val="nil"/>
            </w:tcBorders>
            <w:vAlign w:val="top"/>
          </w:tcPr>
          <w:p w14:paraId="622C652F">
            <w:pPr>
              <w:spacing w:line="361" w:lineRule="auto"/>
              <w:rPr>
                <w:rFonts w:ascii="Arial"/>
                <w:sz w:val="21"/>
              </w:rPr>
            </w:pPr>
          </w:p>
          <w:p w14:paraId="26C41182">
            <w:pPr>
              <w:spacing w:before="65" w:line="230" w:lineRule="auto"/>
              <w:ind w:left="167"/>
              <w:rPr>
                <w:rFonts w:ascii="黑体" w:hAnsi="黑体" w:eastAsia="黑体" w:cs="黑体"/>
                <w:sz w:val="20"/>
                <w:szCs w:val="20"/>
              </w:rPr>
            </w:pPr>
            <w:r>
              <w:rPr>
                <w:rFonts w:ascii="黑体" w:hAnsi="黑体" w:eastAsia="黑体" w:cs="黑体"/>
                <w:spacing w:val="4"/>
                <w:sz w:val="20"/>
                <w:szCs w:val="20"/>
              </w:rPr>
              <w:t>合价</w:t>
            </w:r>
          </w:p>
        </w:tc>
        <w:tc>
          <w:tcPr>
            <w:tcW w:w="2228" w:type="dxa"/>
            <w:gridSpan w:val="3"/>
            <w:tcBorders>
              <w:right w:val="single" w:color="000000" w:sz="10" w:space="0"/>
            </w:tcBorders>
            <w:vAlign w:val="top"/>
          </w:tcPr>
          <w:p w14:paraId="1822242C">
            <w:pPr>
              <w:spacing w:before="87" w:line="231" w:lineRule="auto"/>
              <w:ind w:left="914"/>
              <w:rPr>
                <w:rFonts w:ascii="黑体" w:hAnsi="黑体" w:eastAsia="黑体" w:cs="黑体"/>
                <w:sz w:val="20"/>
                <w:szCs w:val="20"/>
              </w:rPr>
            </w:pPr>
            <w:r>
              <w:rPr>
                <w:rFonts w:ascii="黑体" w:hAnsi="黑体" w:eastAsia="黑体" w:cs="黑体"/>
                <w:spacing w:val="3"/>
                <w:sz w:val="20"/>
                <w:szCs w:val="20"/>
              </w:rPr>
              <w:t>其中</w:t>
            </w:r>
          </w:p>
        </w:tc>
      </w:tr>
      <w:tr w14:paraId="559F73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585" w:type="dxa"/>
            <w:vMerge w:val="continue"/>
            <w:tcBorders>
              <w:top w:val="nil"/>
              <w:left w:val="single" w:color="000000" w:sz="10" w:space="0"/>
            </w:tcBorders>
            <w:vAlign w:val="top"/>
          </w:tcPr>
          <w:p w14:paraId="5B4D49ED">
            <w:pPr>
              <w:rPr>
                <w:rFonts w:ascii="Arial"/>
                <w:sz w:val="21"/>
              </w:rPr>
            </w:pPr>
          </w:p>
        </w:tc>
        <w:tc>
          <w:tcPr>
            <w:tcW w:w="981" w:type="dxa"/>
            <w:vMerge w:val="continue"/>
            <w:tcBorders>
              <w:top w:val="nil"/>
            </w:tcBorders>
            <w:vAlign w:val="top"/>
          </w:tcPr>
          <w:p w14:paraId="6DCE8287">
            <w:pPr>
              <w:rPr>
                <w:rFonts w:ascii="Arial"/>
                <w:sz w:val="21"/>
              </w:rPr>
            </w:pPr>
          </w:p>
        </w:tc>
        <w:tc>
          <w:tcPr>
            <w:tcW w:w="1002" w:type="dxa"/>
            <w:vMerge w:val="continue"/>
            <w:tcBorders>
              <w:top w:val="nil"/>
            </w:tcBorders>
            <w:vAlign w:val="top"/>
          </w:tcPr>
          <w:p w14:paraId="258A4067">
            <w:pPr>
              <w:rPr>
                <w:rFonts w:ascii="Arial"/>
                <w:sz w:val="21"/>
              </w:rPr>
            </w:pPr>
          </w:p>
        </w:tc>
        <w:tc>
          <w:tcPr>
            <w:tcW w:w="927" w:type="dxa"/>
            <w:vMerge w:val="continue"/>
            <w:tcBorders>
              <w:top w:val="nil"/>
            </w:tcBorders>
            <w:vAlign w:val="top"/>
          </w:tcPr>
          <w:p w14:paraId="4476F094">
            <w:pPr>
              <w:rPr>
                <w:rFonts w:ascii="Arial"/>
                <w:sz w:val="21"/>
              </w:rPr>
            </w:pPr>
          </w:p>
        </w:tc>
        <w:tc>
          <w:tcPr>
            <w:tcW w:w="1002" w:type="dxa"/>
            <w:vMerge w:val="continue"/>
            <w:tcBorders>
              <w:top w:val="nil"/>
            </w:tcBorders>
            <w:vAlign w:val="top"/>
          </w:tcPr>
          <w:p w14:paraId="434FD105">
            <w:pPr>
              <w:rPr>
                <w:rFonts w:ascii="Arial"/>
                <w:sz w:val="21"/>
              </w:rPr>
            </w:pPr>
          </w:p>
        </w:tc>
        <w:tc>
          <w:tcPr>
            <w:tcW w:w="883" w:type="dxa"/>
            <w:vMerge w:val="continue"/>
            <w:tcBorders>
              <w:top w:val="nil"/>
            </w:tcBorders>
            <w:vAlign w:val="top"/>
          </w:tcPr>
          <w:p w14:paraId="48C8DA8A">
            <w:pPr>
              <w:rPr>
                <w:rFonts w:ascii="Arial"/>
                <w:sz w:val="21"/>
              </w:rPr>
            </w:pPr>
          </w:p>
        </w:tc>
        <w:tc>
          <w:tcPr>
            <w:tcW w:w="613" w:type="dxa"/>
            <w:vMerge w:val="continue"/>
            <w:tcBorders>
              <w:top w:val="nil"/>
            </w:tcBorders>
            <w:vAlign w:val="top"/>
          </w:tcPr>
          <w:p w14:paraId="172FDB28">
            <w:pPr>
              <w:rPr>
                <w:rFonts w:ascii="Arial"/>
                <w:sz w:val="21"/>
              </w:rPr>
            </w:pPr>
          </w:p>
        </w:tc>
        <w:tc>
          <w:tcPr>
            <w:tcW w:w="733" w:type="dxa"/>
            <w:vMerge w:val="continue"/>
            <w:tcBorders>
              <w:top w:val="nil"/>
            </w:tcBorders>
            <w:vAlign w:val="top"/>
          </w:tcPr>
          <w:p w14:paraId="33FA55F4">
            <w:pPr>
              <w:rPr>
                <w:rFonts w:ascii="Arial"/>
                <w:sz w:val="21"/>
              </w:rPr>
            </w:pPr>
          </w:p>
        </w:tc>
        <w:tc>
          <w:tcPr>
            <w:tcW w:w="658" w:type="dxa"/>
            <w:vAlign w:val="top"/>
          </w:tcPr>
          <w:p w14:paraId="3376EA32">
            <w:pPr>
              <w:spacing w:before="87" w:line="268" w:lineRule="auto"/>
              <w:ind w:left="29" w:right="5" w:firstLine="99"/>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5"/>
                <w:sz w:val="20"/>
                <w:szCs w:val="20"/>
              </w:rPr>
              <w:t>人工费</w:t>
            </w:r>
          </w:p>
        </w:tc>
        <w:tc>
          <w:tcPr>
            <w:tcW w:w="853" w:type="dxa"/>
            <w:vAlign w:val="top"/>
          </w:tcPr>
          <w:p w14:paraId="321E8F82">
            <w:pPr>
              <w:spacing w:before="87" w:line="268" w:lineRule="auto"/>
              <w:ind w:left="125" w:right="100" w:firstLine="104"/>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7"/>
                <w:sz w:val="20"/>
                <w:szCs w:val="20"/>
              </w:rPr>
              <w:t>机械费</w:t>
            </w:r>
          </w:p>
        </w:tc>
        <w:tc>
          <w:tcPr>
            <w:tcW w:w="717" w:type="dxa"/>
            <w:tcBorders>
              <w:right w:val="single" w:color="000000" w:sz="10" w:space="0"/>
            </w:tcBorders>
            <w:vAlign w:val="top"/>
          </w:tcPr>
          <w:p w14:paraId="63834979">
            <w:pPr>
              <w:spacing w:before="244" w:line="230" w:lineRule="auto"/>
              <w:ind w:left="61"/>
              <w:rPr>
                <w:rFonts w:ascii="黑体" w:hAnsi="黑体" w:eastAsia="黑体" w:cs="黑体"/>
                <w:sz w:val="20"/>
                <w:szCs w:val="20"/>
              </w:rPr>
            </w:pPr>
            <w:r>
              <w:rPr>
                <w:rFonts w:ascii="黑体" w:hAnsi="黑体" w:eastAsia="黑体" w:cs="黑体"/>
                <w:spacing w:val="4"/>
                <w:sz w:val="20"/>
                <w:szCs w:val="20"/>
              </w:rPr>
              <w:t>暂估价</w:t>
            </w:r>
          </w:p>
        </w:tc>
      </w:tr>
      <w:tr w14:paraId="792B7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45C99C94">
            <w:pPr>
              <w:rPr>
                <w:rFonts w:ascii="Arial"/>
                <w:sz w:val="21"/>
              </w:rPr>
            </w:pPr>
          </w:p>
        </w:tc>
        <w:tc>
          <w:tcPr>
            <w:tcW w:w="981" w:type="dxa"/>
            <w:vAlign w:val="top"/>
          </w:tcPr>
          <w:p w14:paraId="57C10828">
            <w:pPr>
              <w:rPr>
                <w:rFonts w:ascii="Arial"/>
                <w:sz w:val="21"/>
              </w:rPr>
            </w:pPr>
          </w:p>
        </w:tc>
        <w:tc>
          <w:tcPr>
            <w:tcW w:w="1002" w:type="dxa"/>
            <w:vAlign w:val="top"/>
          </w:tcPr>
          <w:p w14:paraId="010C8117">
            <w:pPr>
              <w:rPr>
                <w:rFonts w:ascii="Arial"/>
                <w:sz w:val="21"/>
              </w:rPr>
            </w:pPr>
          </w:p>
        </w:tc>
        <w:tc>
          <w:tcPr>
            <w:tcW w:w="927" w:type="dxa"/>
            <w:vAlign w:val="top"/>
          </w:tcPr>
          <w:p w14:paraId="479BEBDF">
            <w:pPr>
              <w:rPr>
                <w:rFonts w:ascii="Arial"/>
                <w:sz w:val="21"/>
              </w:rPr>
            </w:pPr>
          </w:p>
        </w:tc>
        <w:tc>
          <w:tcPr>
            <w:tcW w:w="1002" w:type="dxa"/>
            <w:vAlign w:val="top"/>
          </w:tcPr>
          <w:p w14:paraId="6B79F8F6">
            <w:pPr>
              <w:rPr>
                <w:rFonts w:ascii="Arial"/>
                <w:sz w:val="21"/>
              </w:rPr>
            </w:pPr>
          </w:p>
        </w:tc>
        <w:tc>
          <w:tcPr>
            <w:tcW w:w="883" w:type="dxa"/>
            <w:vAlign w:val="top"/>
          </w:tcPr>
          <w:p w14:paraId="2B3F08A7">
            <w:pPr>
              <w:rPr>
                <w:rFonts w:ascii="Arial"/>
                <w:sz w:val="21"/>
              </w:rPr>
            </w:pPr>
          </w:p>
        </w:tc>
        <w:tc>
          <w:tcPr>
            <w:tcW w:w="613" w:type="dxa"/>
            <w:vAlign w:val="top"/>
          </w:tcPr>
          <w:p w14:paraId="1DDCAB10">
            <w:pPr>
              <w:rPr>
                <w:rFonts w:ascii="Arial"/>
                <w:sz w:val="21"/>
              </w:rPr>
            </w:pPr>
          </w:p>
        </w:tc>
        <w:tc>
          <w:tcPr>
            <w:tcW w:w="733" w:type="dxa"/>
            <w:vAlign w:val="top"/>
          </w:tcPr>
          <w:p w14:paraId="437FA958">
            <w:pPr>
              <w:rPr>
                <w:rFonts w:ascii="Arial"/>
                <w:sz w:val="21"/>
              </w:rPr>
            </w:pPr>
          </w:p>
        </w:tc>
        <w:tc>
          <w:tcPr>
            <w:tcW w:w="658" w:type="dxa"/>
            <w:vAlign w:val="top"/>
          </w:tcPr>
          <w:p w14:paraId="4360DAAE">
            <w:pPr>
              <w:rPr>
                <w:rFonts w:ascii="Arial"/>
                <w:sz w:val="21"/>
              </w:rPr>
            </w:pPr>
          </w:p>
        </w:tc>
        <w:tc>
          <w:tcPr>
            <w:tcW w:w="853" w:type="dxa"/>
            <w:vAlign w:val="top"/>
          </w:tcPr>
          <w:p w14:paraId="2E1EA098">
            <w:pPr>
              <w:rPr>
                <w:rFonts w:ascii="Arial"/>
                <w:sz w:val="21"/>
              </w:rPr>
            </w:pPr>
          </w:p>
        </w:tc>
        <w:tc>
          <w:tcPr>
            <w:tcW w:w="717" w:type="dxa"/>
            <w:tcBorders>
              <w:right w:val="single" w:color="000000" w:sz="10" w:space="0"/>
            </w:tcBorders>
            <w:vAlign w:val="top"/>
          </w:tcPr>
          <w:p w14:paraId="298E1CC6">
            <w:pPr>
              <w:rPr>
                <w:rFonts w:ascii="Arial"/>
                <w:sz w:val="21"/>
              </w:rPr>
            </w:pPr>
          </w:p>
        </w:tc>
      </w:tr>
      <w:tr w14:paraId="5B6E6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38A67E1F">
            <w:pPr>
              <w:rPr>
                <w:rFonts w:ascii="Arial"/>
                <w:sz w:val="21"/>
              </w:rPr>
            </w:pPr>
          </w:p>
        </w:tc>
        <w:tc>
          <w:tcPr>
            <w:tcW w:w="981" w:type="dxa"/>
            <w:vAlign w:val="top"/>
          </w:tcPr>
          <w:p w14:paraId="0C7B886D">
            <w:pPr>
              <w:rPr>
                <w:rFonts w:ascii="Arial"/>
                <w:sz w:val="21"/>
              </w:rPr>
            </w:pPr>
          </w:p>
        </w:tc>
        <w:tc>
          <w:tcPr>
            <w:tcW w:w="1002" w:type="dxa"/>
            <w:vAlign w:val="top"/>
          </w:tcPr>
          <w:p w14:paraId="717B86DE">
            <w:pPr>
              <w:rPr>
                <w:rFonts w:ascii="Arial"/>
                <w:sz w:val="21"/>
              </w:rPr>
            </w:pPr>
          </w:p>
        </w:tc>
        <w:tc>
          <w:tcPr>
            <w:tcW w:w="927" w:type="dxa"/>
            <w:vAlign w:val="top"/>
          </w:tcPr>
          <w:p w14:paraId="20A0614A">
            <w:pPr>
              <w:rPr>
                <w:rFonts w:ascii="Arial"/>
                <w:sz w:val="21"/>
              </w:rPr>
            </w:pPr>
          </w:p>
        </w:tc>
        <w:tc>
          <w:tcPr>
            <w:tcW w:w="1002" w:type="dxa"/>
            <w:vAlign w:val="top"/>
          </w:tcPr>
          <w:p w14:paraId="61DFD281">
            <w:pPr>
              <w:rPr>
                <w:rFonts w:ascii="Arial"/>
                <w:sz w:val="21"/>
              </w:rPr>
            </w:pPr>
          </w:p>
        </w:tc>
        <w:tc>
          <w:tcPr>
            <w:tcW w:w="883" w:type="dxa"/>
            <w:vAlign w:val="top"/>
          </w:tcPr>
          <w:p w14:paraId="47159419">
            <w:pPr>
              <w:rPr>
                <w:rFonts w:ascii="Arial"/>
                <w:sz w:val="21"/>
              </w:rPr>
            </w:pPr>
          </w:p>
        </w:tc>
        <w:tc>
          <w:tcPr>
            <w:tcW w:w="613" w:type="dxa"/>
            <w:vAlign w:val="top"/>
          </w:tcPr>
          <w:p w14:paraId="66EDF8E1">
            <w:pPr>
              <w:rPr>
                <w:rFonts w:ascii="Arial"/>
                <w:sz w:val="21"/>
              </w:rPr>
            </w:pPr>
          </w:p>
        </w:tc>
        <w:tc>
          <w:tcPr>
            <w:tcW w:w="733" w:type="dxa"/>
            <w:vAlign w:val="top"/>
          </w:tcPr>
          <w:p w14:paraId="552EE97D">
            <w:pPr>
              <w:rPr>
                <w:rFonts w:ascii="Arial"/>
                <w:sz w:val="21"/>
              </w:rPr>
            </w:pPr>
          </w:p>
        </w:tc>
        <w:tc>
          <w:tcPr>
            <w:tcW w:w="658" w:type="dxa"/>
            <w:vAlign w:val="top"/>
          </w:tcPr>
          <w:p w14:paraId="194FB9C5">
            <w:pPr>
              <w:rPr>
                <w:rFonts w:ascii="Arial"/>
                <w:sz w:val="21"/>
              </w:rPr>
            </w:pPr>
          </w:p>
        </w:tc>
        <w:tc>
          <w:tcPr>
            <w:tcW w:w="853" w:type="dxa"/>
            <w:vAlign w:val="top"/>
          </w:tcPr>
          <w:p w14:paraId="2CC61E33">
            <w:pPr>
              <w:rPr>
                <w:rFonts w:ascii="Arial"/>
                <w:sz w:val="21"/>
              </w:rPr>
            </w:pPr>
          </w:p>
        </w:tc>
        <w:tc>
          <w:tcPr>
            <w:tcW w:w="717" w:type="dxa"/>
            <w:tcBorders>
              <w:right w:val="single" w:color="000000" w:sz="10" w:space="0"/>
            </w:tcBorders>
            <w:vAlign w:val="top"/>
          </w:tcPr>
          <w:p w14:paraId="143611F4">
            <w:pPr>
              <w:rPr>
                <w:rFonts w:ascii="Arial"/>
                <w:sz w:val="21"/>
              </w:rPr>
            </w:pPr>
          </w:p>
        </w:tc>
      </w:tr>
      <w:tr w14:paraId="5D38C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553BA46">
            <w:pPr>
              <w:rPr>
                <w:rFonts w:ascii="Arial"/>
                <w:sz w:val="21"/>
              </w:rPr>
            </w:pPr>
          </w:p>
        </w:tc>
        <w:tc>
          <w:tcPr>
            <w:tcW w:w="981" w:type="dxa"/>
            <w:vAlign w:val="top"/>
          </w:tcPr>
          <w:p w14:paraId="2C7739E7">
            <w:pPr>
              <w:rPr>
                <w:rFonts w:ascii="Arial"/>
                <w:sz w:val="21"/>
              </w:rPr>
            </w:pPr>
          </w:p>
        </w:tc>
        <w:tc>
          <w:tcPr>
            <w:tcW w:w="1002" w:type="dxa"/>
            <w:vAlign w:val="top"/>
          </w:tcPr>
          <w:p w14:paraId="40FBF19F">
            <w:pPr>
              <w:rPr>
                <w:rFonts w:ascii="Arial"/>
                <w:sz w:val="21"/>
              </w:rPr>
            </w:pPr>
          </w:p>
        </w:tc>
        <w:tc>
          <w:tcPr>
            <w:tcW w:w="927" w:type="dxa"/>
            <w:vAlign w:val="top"/>
          </w:tcPr>
          <w:p w14:paraId="086F5D86">
            <w:pPr>
              <w:rPr>
                <w:rFonts w:ascii="Arial"/>
                <w:sz w:val="21"/>
              </w:rPr>
            </w:pPr>
          </w:p>
        </w:tc>
        <w:tc>
          <w:tcPr>
            <w:tcW w:w="1002" w:type="dxa"/>
            <w:vAlign w:val="top"/>
          </w:tcPr>
          <w:p w14:paraId="1E7F6B5C">
            <w:pPr>
              <w:rPr>
                <w:rFonts w:ascii="Arial"/>
                <w:sz w:val="21"/>
              </w:rPr>
            </w:pPr>
          </w:p>
        </w:tc>
        <w:tc>
          <w:tcPr>
            <w:tcW w:w="883" w:type="dxa"/>
            <w:vAlign w:val="top"/>
          </w:tcPr>
          <w:p w14:paraId="0F614545">
            <w:pPr>
              <w:rPr>
                <w:rFonts w:ascii="Arial"/>
                <w:sz w:val="21"/>
              </w:rPr>
            </w:pPr>
          </w:p>
        </w:tc>
        <w:tc>
          <w:tcPr>
            <w:tcW w:w="613" w:type="dxa"/>
            <w:vAlign w:val="top"/>
          </w:tcPr>
          <w:p w14:paraId="662DEBE6">
            <w:pPr>
              <w:rPr>
                <w:rFonts w:ascii="Arial"/>
                <w:sz w:val="21"/>
              </w:rPr>
            </w:pPr>
          </w:p>
        </w:tc>
        <w:tc>
          <w:tcPr>
            <w:tcW w:w="733" w:type="dxa"/>
            <w:vAlign w:val="top"/>
          </w:tcPr>
          <w:p w14:paraId="59749C9F">
            <w:pPr>
              <w:rPr>
                <w:rFonts w:ascii="Arial"/>
                <w:sz w:val="21"/>
              </w:rPr>
            </w:pPr>
          </w:p>
        </w:tc>
        <w:tc>
          <w:tcPr>
            <w:tcW w:w="658" w:type="dxa"/>
            <w:vAlign w:val="top"/>
          </w:tcPr>
          <w:p w14:paraId="1B383FC3">
            <w:pPr>
              <w:rPr>
                <w:rFonts w:ascii="Arial"/>
                <w:sz w:val="21"/>
              </w:rPr>
            </w:pPr>
          </w:p>
        </w:tc>
        <w:tc>
          <w:tcPr>
            <w:tcW w:w="853" w:type="dxa"/>
            <w:vAlign w:val="top"/>
          </w:tcPr>
          <w:p w14:paraId="04B9C7C1">
            <w:pPr>
              <w:rPr>
                <w:rFonts w:ascii="Arial"/>
                <w:sz w:val="21"/>
              </w:rPr>
            </w:pPr>
          </w:p>
        </w:tc>
        <w:tc>
          <w:tcPr>
            <w:tcW w:w="717" w:type="dxa"/>
            <w:tcBorders>
              <w:right w:val="single" w:color="000000" w:sz="10" w:space="0"/>
            </w:tcBorders>
            <w:vAlign w:val="top"/>
          </w:tcPr>
          <w:p w14:paraId="5320F01C">
            <w:pPr>
              <w:rPr>
                <w:rFonts w:ascii="Arial"/>
                <w:sz w:val="21"/>
              </w:rPr>
            </w:pPr>
          </w:p>
        </w:tc>
      </w:tr>
      <w:tr w14:paraId="31284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20024640">
            <w:pPr>
              <w:rPr>
                <w:rFonts w:ascii="Arial"/>
                <w:sz w:val="21"/>
              </w:rPr>
            </w:pPr>
          </w:p>
        </w:tc>
        <w:tc>
          <w:tcPr>
            <w:tcW w:w="981" w:type="dxa"/>
            <w:vAlign w:val="top"/>
          </w:tcPr>
          <w:p w14:paraId="0C6DD415">
            <w:pPr>
              <w:rPr>
                <w:rFonts w:ascii="Arial"/>
                <w:sz w:val="21"/>
              </w:rPr>
            </w:pPr>
          </w:p>
        </w:tc>
        <w:tc>
          <w:tcPr>
            <w:tcW w:w="1002" w:type="dxa"/>
            <w:vAlign w:val="top"/>
          </w:tcPr>
          <w:p w14:paraId="1C1730F2">
            <w:pPr>
              <w:rPr>
                <w:rFonts w:ascii="Arial"/>
                <w:sz w:val="21"/>
              </w:rPr>
            </w:pPr>
          </w:p>
        </w:tc>
        <w:tc>
          <w:tcPr>
            <w:tcW w:w="927" w:type="dxa"/>
            <w:vAlign w:val="top"/>
          </w:tcPr>
          <w:p w14:paraId="52EA44FB">
            <w:pPr>
              <w:rPr>
                <w:rFonts w:ascii="Arial"/>
                <w:sz w:val="21"/>
              </w:rPr>
            </w:pPr>
          </w:p>
        </w:tc>
        <w:tc>
          <w:tcPr>
            <w:tcW w:w="1002" w:type="dxa"/>
            <w:vAlign w:val="top"/>
          </w:tcPr>
          <w:p w14:paraId="17B43D79">
            <w:pPr>
              <w:rPr>
                <w:rFonts w:ascii="Arial"/>
                <w:sz w:val="21"/>
              </w:rPr>
            </w:pPr>
          </w:p>
        </w:tc>
        <w:tc>
          <w:tcPr>
            <w:tcW w:w="883" w:type="dxa"/>
            <w:vAlign w:val="top"/>
          </w:tcPr>
          <w:p w14:paraId="6369E08C">
            <w:pPr>
              <w:rPr>
                <w:rFonts w:ascii="Arial"/>
                <w:sz w:val="21"/>
              </w:rPr>
            </w:pPr>
          </w:p>
        </w:tc>
        <w:tc>
          <w:tcPr>
            <w:tcW w:w="613" w:type="dxa"/>
            <w:vAlign w:val="top"/>
          </w:tcPr>
          <w:p w14:paraId="6944ABE2">
            <w:pPr>
              <w:rPr>
                <w:rFonts w:ascii="Arial"/>
                <w:sz w:val="21"/>
              </w:rPr>
            </w:pPr>
          </w:p>
        </w:tc>
        <w:tc>
          <w:tcPr>
            <w:tcW w:w="733" w:type="dxa"/>
            <w:vAlign w:val="top"/>
          </w:tcPr>
          <w:p w14:paraId="0B408526">
            <w:pPr>
              <w:rPr>
                <w:rFonts w:ascii="Arial"/>
                <w:sz w:val="21"/>
              </w:rPr>
            </w:pPr>
          </w:p>
        </w:tc>
        <w:tc>
          <w:tcPr>
            <w:tcW w:w="658" w:type="dxa"/>
            <w:vAlign w:val="top"/>
          </w:tcPr>
          <w:p w14:paraId="009C600A">
            <w:pPr>
              <w:rPr>
                <w:rFonts w:ascii="Arial"/>
                <w:sz w:val="21"/>
              </w:rPr>
            </w:pPr>
          </w:p>
        </w:tc>
        <w:tc>
          <w:tcPr>
            <w:tcW w:w="853" w:type="dxa"/>
            <w:vAlign w:val="top"/>
          </w:tcPr>
          <w:p w14:paraId="464EA2C8">
            <w:pPr>
              <w:rPr>
                <w:rFonts w:ascii="Arial"/>
                <w:sz w:val="21"/>
              </w:rPr>
            </w:pPr>
          </w:p>
        </w:tc>
        <w:tc>
          <w:tcPr>
            <w:tcW w:w="717" w:type="dxa"/>
            <w:tcBorders>
              <w:right w:val="single" w:color="000000" w:sz="10" w:space="0"/>
            </w:tcBorders>
            <w:vAlign w:val="top"/>
          </w:tcPr>
          <w:p w14:paraId="6476FFA1">
            <w:pPr>
              <w:rPr>
                <w:rFonts w:ascii="Arial"/>
                <w:sz w:val="21"/>
              </w:rPr>
            </w:pPr>
          </w:p>
        </w:tc>
      </w:tr>
      <w:tr w14:paraId="1843E6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544399DC">
            <w:pPr>
              <w:rPr>
                <w:rFonts w:ascii="Arial"/>
                <w:sz w:val="21"/>
              </w:rPr>
            </w:pPr>
          </w:p>
        </w:tc>
        <w:tc>
          <w:tcPr>
            <w:tcW w:w="981" w:type="dxa"/>
            <w:vAlign w:val="top"/>
          </w:tcPr>
          <w:p w14:paraId="77180D68">
            <w:pPr>
              <w:rPr>
                <w:rFonts w:ascii="Arial"/>
                <w:sz w:val="21"/>
              </w:rPr>
            </w:pPr>
          </w:p>
        </w:tc>
        <w:tc>
          <w:tcPr>
            <w:tcW w:w="1002" w:type="dxa"/>
            <w:vAlign w:val="top"/>
          </w:tcPr>
          <w:p w14:paraId="1468E111">
            <w:pPr>
              <w:rPr>
                <w:rFonts w:ascii="Arial"/>
                <w:sz w:val="21"/>
              </w:rPr>
            </w:pPr>
          </w:p>
        </w:tc>
        <w:tc>
          <w:tcPr>
            <w:tcW w:w="927" w:type="dxa"/>
            <w:vAlign w:val="top"/>
          </w:tcPr>
          <w:p w14:paraId="7F3E7F1A">
            <w:pPr>
              <w:rPr>
                <w:rFonts w:ascii="Arial"/>
                <w:sz w:val="21"/>
              </w:rPr>
            </w:pPr>
          </w:p>
        </w:tc>
        <w:tc>
          <w:tcPr>
            <w:tcW w:w="1002" w:type="dxa"/>
            <w:vAlign w:val="top"/>
          </w:tcPr>
          <w:p w14:paraId="2B6C0534">
            <w:pPr>
              <w:rPr>
                <w:rFonts w:ascii="Arial"/>
                <w:sz w:val="21"/>
              </w:rPr>
            </w:pPr>
          </w:p>
        </w:tc>
        <w:tc>
          <w:tcPr>
            <w:tcW w:w="883" w:type="dxa"/>
            <w:vAlign w:val="top"/>
          </w:tcPr>
          <w:p w14:paraId="39598285">
            <w:pPr>
              <w:rPr>
                <w:rFonts w:ascii="Arial"/>
                <w:sz w:val="21"/>
              </w:rPr>
            </w:pPr>
          </w:p>
        </w:tc>
        <w:tc>
          <w:tcPr>
            <w:tcW w:w="613" w:type="dxa"/>
            <w:vAlign w:val="top"/>
          </w:tcPr>
          <w:p w14:paraId="48670BD7">
            <w:pPr>
              <w:rPr>
                <w:rFonts w:ascii="Arial"/>
                <w:sz w:val="21"/>
              </w:rPr>
            </w:pPr>
          </w:p>
        </w:tc>
        <w:tc>
          <w:tcPr>
            <w:tcW w:w="733" w:type="dxa"/>
            <w:vAlign w:val="top"/>
          </w:tcPr>
          <w:p w14:paraId="6FD862BD">
            <w:pPr>
              <w:rPr>
                <w:rFonts w:ascii="Arial"/>
                <w:sz w:val="21"/>
              </w:rPr>
            </w:pPr>
          </w:p>
        </w:tc>
        <w:tc>
          <w:tcPr>
            <w:tcW w:w="658" w:type="dxa"/>
            <w:vAlign w:val="top"/>
          </w:tcPr>
          <w:p w14:paraId="719A2F2B">
            <w:pPr>
              <w:rPr>
                <w:rFonts w:ascii="Arial"/>
                <w:sz w:val="21"/>
              </w:rPr>
            </w:pPr>
          </w:p>
        </w:tc>
        <w:tc>
          <w:tcPr>
            <w:tcW w:w="853" w:type="dxa"/>
            <w:vAlign w:val="top"/>
          </w:tcPr>
          <w:p w14:paraId="57FCB250">
            <w:pPr>
              <w:rPr>
                <w:rFonts w:ascii="Arial"/>
                <w:sz w:val="21"/>
              </w:rPr>
            </w:pPr>
          </w:p>
        </w:tc>
        <w:tc>
          <w:tcPr>
            <w:tcW w:w="717" w:type="dxa"/>
            <w:tcBorders>
              <w:right w:val="single" w:color="000000" w:sz="10" w:space="0"/>
            </w:tcBorders>
            <w:vAlign w:val="top"/>
          </w:tcPr>
          <w:p w14:paraId="2A6FC399">
            <w:pPr>
              <w:rPr>
                <w:rFonts w:ascii="Arial"/>
                <w:sz w:val="21"/>
              </w:rPr>
            </w:pPr>
          </w:p>
        </w:tc>
      </w:tr>
      <w:tr w14:paraId="51EFD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4B8DB45">
            <w:pPr>
              <w:rPr>
                <w:rFonts w:ascii="Arial"/>
                <w:sz w:val="21"/>
              </w:rPr>
            </w:pPr>
          </w:p>
        </w:tc>
        <w:tc>
          <w:tcPr>
            <w:tcW w:w="981" w:type="dxa"/>
            <w:vAlign w:val="top"/>
          </w:tcPr>
          <w:p w14:paraId="31AF3E7E">
            <w:pPr>
              <w:rPr>
                <w:rFonts w:ascii="Arial"/>
                <w:sz w:val="21"/>
              </w:rPr>
            </w:pPr>
          </w:p>
        </w:tc>
        <w:tc>
          <w:tcPr>
            <w:tcW w:w="1002" w:type="dxa"/>
            <w:vAlign w:val="top"/>
          </w:tcPr>
          <w:p w14:paraId="57713F1E">
            <w:pPr>
              <w:rPr>
                <w:rFonts w:ascii="Arial"/>
                <w:sz w:val="21"/>
              </w:rPr>
            </w:pPr>
          </w:p>
        </w:tc>
        <w:tc>
          <w:tcPr>
            <w:tcW w:w="927" w:type="dxa"/>
            <w:vAlign w:val="top"/>
          </w:tcPr>
          <w:p w14:paraId="0E2F43B3">
            <w:pPr>
              <w:rPr>
                <w:rFonts w:ascii="Arial"/>
                <w:sz w:val="21"/>
              </w:rPr>
            </w:pPr>
          </w:p>
        </w:tc>
        <w:tc>
          <w:tcPr>
            <w:tcW w:w="1002" w:type="dxa"/>
            <w:vAlign w:val="top"/>
          </w:tcPr>
          <w:p w14:paraId="52EC2D3A">
            <w:pPr>
              <w:rPr>
                <w:rFonts w:ascii="Arial"/>
                <w:sz w:val="21"/>
              </w:rPr>
            </w:pPr>
          </w:p>
        </w:tc>
        <w:tc>
          <w:tcPr>
            <w:tcW w:w="883" w:type="dxa"/>
            <w:vAlign w:val="top"/>
          </w:tcPr>
          <w:p w14:paraId="43C08EB1">
            <w:pPr>
              <w:rPr>
                <w:rFonts w:ascii="Arial"/>
                <w:sz w:val="21"/>
              </w:rPr>
            </w:pPr>
          </w:p>
        </w:tc>
        <w:tc>
          <w:tcPr>
            <w:tcW w:w="613" w:type="dxa"/>
            <w:vAlign w:val="top"/>
          </w:tcPr>
          <w:p w14:paraId="3BD6DADF">
            <w:pPr>
              <w:rPr>
                <w:rFonts w:ascii="Arial"/>
                <w:sz w:val="21"/>
              </w:rPr>
            </w:pPr>
          </w:p>
        </w:tc>
        <w:tc>
          <w:tcPr>
            <w:tcW w:w="733" w:type="dxa"/>
            <w:vAlign w:val="top"/>
          </w:tcPr>
          <w:p w14:paraId="784D1EDC">
            <w:pPr>
              <w:rPr>
                <w:rFonts w:ascii="Arial"/>
                <w:sz w:val="21"/>
              </w:rPr>
            </w:pPr>
          </w:p>
        </w:tc>
        <w:tc>
          <w:tcPr>
            <w:tcW w:w="658" w:type="dxa"/>
            <w:vAlign w:val="top"/>
          </w:tcPr>
          <w:p w14:paraId="5284452B">
            <w:pPr>
              <w:rPr>
                <w:rFonts w:ascii="Arial"/>
                <w:sz w:val="21"/>
              </w:rPr>
            </w:pPr>
          </w:p>
        </w:tc>
        <w:tc>
          <w:tcPr>
            <w:tcW w:w="853" w:type="dxa"/>
            <w:vAlign w:val="top"/>
          </w:tcPr>
          <w:p w14:paraId="23F2407D">
            <w:pPr>
              <w:rPr>
                <w:rFonts w:ascii="Arial"/>
                <w:sz w:val="21"/>
              </w:rPr>
            </w:pPr>
          </w:p>
        </w:tc>
        <w:tc>
          <w:tcPr>
            <w:tcW w:w="717" w:type="dxa"/>
            <w:tcBorders>
              <w:right w:val="single" w:color="000000" w:sz="10" w:space="0"/>
            </w:tcBorders>
            <w:vAlign w:val="top"/>
          </w:tcPr>
          <w:p w14:paraId="2446297E">
            <w:pPr>
              <w:rPr>
                <w:rFonts w:ascii="Arial"/>
                <w:sz w:val="21"/>
              </w:rPr>
            </w:pPr>
          </w:p>
        </w:tc>
      </w:tr>
      <w:tr w14:paraId="782A0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48479787">
            <w:pPr>
              <w:rPr>
                <w:rFonts w:ascii="Arial"/>
                <w:sz w:val="21"/>
              </w:rPr>
            </w:pPr>
          </w:p>
        </w:tc>
        <w:tc>
          <w:tcPr>
            <w:tcW w:w="981" w:type="dxa"/>
            <w:vAlign w:val="top"/>
          </w:tcPr>
          <w:p w14:paraId="4654DB77">
            <w:pPr>
              <w:rPr>
                <w:rFonts w:ascii="Arial"/>
                <w:sz w:val="21"/>
              </w:rPr>
            </w:pPr>
          </w:p>
        </w:tc>
        <w:tc>
          <w:tcPr>
            <w:tcW w:w="1002" w:type="dxa"/>
            <w:vAlign w:val="top"/>
          </w:tcPr>
          <w:p w14:paraId="7172CAF3">
            <w:pPr>
              <w:rPr>
                <w:rFonts w:ascii="Arial"/>
                <w:sz w:val="21"/>
              </w:rPr>
            </w:pPr>
          </w:p>
        </w:tc>
        <w:tc>
          <w:tcPr>
            <w:tcW w:w="927" w:type="dxa"/>
            <w:vAlign w:val="top"/>
          </w:tcPr>
          <w:p w14:paraId="1964DA63">
            <w:pPr>
              <w:rPr>
                <w:rFonts w:ascii="Arial"/>
                <w:sz w:val="21"/>
              </w:rPr>
            </w:pPr>
          </w:p>
        </w:tc>
        <w:tc>
          <w:tcPr>
            <w:tcW w:w="1002" w:type="dxa"/>
            <w:vAlign w:val="top"/>
          </w:tcPr>
          <w:p w14:paraId="652930F2">
            <w:pPr>
              <w:rPr>
                <w:rFonts w:ascii="Arial"/>
                <w:sz w:val="21"/>
              </w:rPr>
            </w:pPr>
          </w:p>
        </w:tc>
        <w:tc>
          <w:tcPr>
            <w:tcW w:w="883" w:type="dxa"/>
            <w:vAlign w:val="top"/>
          </w:tcPr>
          <w:p w14:paraId="55A3DCD2">
            <w:pPr>
              <w:rPr>
                <w:rFonts w:ascii="Arial"/>
                <w:sz w:val="21"/>
              </w:rPr>
            </w:pPr>
          </w:p>
        </w:tc>
        <w:tc>
          <w:tcPr>
            <w:tcW w:w="613" w:type="dxa"/>
            <w:vAlign w:val="top"/>
          </w:tcPr>
          <w:p w14:paraId="534B8E6D">
            <w:pPr>
              <w:rPr>
                <w:rFonts w:ascii="Arial"/>
                <w:sz w:val="21"/>
              </w:rPr>
            </w:pPr>
          </w:p>
        </w:tc>
        <w:tc>
          <w:tcPr>
            <w:tcW w:w="733" w:type="dxa"/>
            <w:vAlign w:val="top"/>
          </w:tcPr>
          <w:p w14:paraId="3D50E07F">
            <w:pPr>
              <w:rPr>
                <w:rFonts w:ascii="Arial"/>
                <w:sz w:val="21"/>
              </w:rPr>
            </w:pPr>
          </w:p>
        </w:tc>
        <w:tc>
          <w:tcPr>
            <w:tcW w:w="658" w:type="dxa"/>
            <w:vAlign w:val="top"/>
          </w:tcPr>
          <w:p w14:paraId="2E99A8E8">
            <w:pPr>
              <w:rPr>
                <w:rFonts w:ascii="Arial"/>
                <w:sz w:val="21"/>
              </w:rPr>
            </w:pPr>
          </w:p>
        </w:tc>
        <w:tc>
          <w:tcPr>
            <w:tcW w:w="853" w:type="dxa"/>
            <w:vAlign w:val="top"/>
          </w:tcPr>
          <w:p w14:paraId="3ACE4A49">
            <w:pPr>
              <w:rPr>
                <w:rFonts w:ascii="Arial"/>
                <w:sz w:val="21"/>
              </w:rPr>
            </w:pPr>
          </w:p>
        </w:tc>
        <w:tc>
          <w:tcPr>
            <w:tcW w:w="717" w:type="dxa"/>
            <w:tcBorders>
              <w:right w:val="single" w:color="000000" w:sz="10" w:space="0"/>
            </w:tcBorders>
            <w:vAlign w:val="top"/>
          </w:tcPr>
          <w:p w14:paraId="23FE6060">
            <w:pPr>
              <w:rPr>
                <w:rFonts w:ascii="Arial"/>
                <w:sz w:val="21"/>
              </w:rPr>
            </w:pPr>
          </w:p>
        </w:tc>
      </w:tr>
      <w:tr w14:paraId="3E02E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75B2277">
            <w:pPr>
              <w:rPr>
                <w:rFonts w:ascii="Arial"/>
                <w:sz w:val="21"/>
              </w:rPr>
            </w:pPr>
          </w:p>
        </w:tc>
        <w:tc>
          <w:tcPr>
            <w:tcW w:w="981" w:type="dxa"/>
            <w:vAlign w:val="top"/>
          </w:tcPr>
          <w:p w14:paraId="4998DA63">
            <w:pPr>
              <w:rPr>
                <w:rFonts w:ascii="Arial"/>
                <w:sz w:val="21"/>
              </w:rPr>
            </w:pPr>
          </w:p>
        </w:tc>
        <w:tc>
          <w:tcPr>
            <w:tcW w:w="1002" w:type="dxa"/>
            <w:vAlign w:val="top"/>
          </w:tcPr>
          <w:p w14:paraId="13E5958B">
            <w:pPr>
              <w:rPr>
                <w:rFonts w:ascii="Arial"/>
                <w:sz w:val="21"/>
              </w:rPr>
            </w:pPr>
          </w:p>
        </w:tc>
        <w:tc>
          <w:tcPr>
            <w:tcW w:w="927" w:type="dxa"/>
            <w:vAlign w:val="top"/>
          </w:tcPr>
          <w:p w14:paraId="12682DA2">
            <w:pPr>
              <w:rPr>
                <w:rFonts w:ascii="Arial"/>
                <w:sz w:val="21"/>
              </w:rPr>
            </w:pPr>
          </w:p>
        </w:tc>
        <w:tc>
          <w:tcPr>
            <w:tcW w:w="1002" w:type="dxa"/>
            <w:vAlign w:val="top"/>
          </w:tcPr>
          <w:p w14:paraId="4DBFF3B8">
            <w:pPr>
              <w:rPr>
                <w:rFonts w:ascii="Arial"/>
                <w:sz w:val="21"/>
              </w:rPr>
            </w:pPr>
          </w:p>
        </w:tc>
        <w:tc>
          <w:tcPr>
            <w:tcW w:w="883" w:type="dxa"/>
            <w:vAlign w:val="top"/>
          </w:tcPr>
          <w:p w14:paraId="115BE72C">
            <w:pPr>
              <w:rPr>
                <w:rFonts w:ascii="Arial"/>
                <w:sz w:val="21"/>
              </w:rPr>
            </w:pPr>
          </w:p>
        </w:tc>
        <w:tc>
          <w:tcPr>
            <w:tcW w:w="613" w:type="dxa"/>
            <w:vAlign w:val="top"/>
          </w:tcPr>
          <w:p w14:paraId="4547E347">
            <w:pPr>
              <w:rPr>
                <w:rFonts w:ascii="Arial"/>
                <w:sz w:val="21"/>
              </w:rPr>
            </w:pPr>
          </w:p>
        </w:tc>
        <w:tc>
          <w:tcPr>
            <w:tcW w:w="733" w:type="dxa"/>
            <w:vAlign w:val="top"/>
          </w:tcPr>
          <w:p w14:paraId="04964907">
            <w:pPr>
              <w:rPr>
                <w:rFonts w:ascii="Arial"/>
                <w:sz w:val="21"/>
              </w:rPr>
            </w:pPr>
          </w:p>
        </w:tc>
        <w:tc>
          <w:tcPr>
            <w:tcW w:w="658" w:type="dxa"/>
            <w:vAlign w:val="top"/>
          </w:tcPr>
          <w:p w14:paraId="6E5EEBB7">
            <w:pPr>
              <w:rPr>
                <w:rFonts w:ascii="Arial"/>
                <w:sz w:val="21"/>
              </w:rPr>
            </w:pPr>
          </w:p>
        </w:tc>
        <w:tc>
          <w:tcPr>
            <w:tcW w:w="853" w:type="dxa"/>
            <w:vAlign w:val="top"/>
          </w:tcPr>
          <w:p w14:paraId="4CEC0A41">
            <w:pPr>
              <w:rPr>
                <w:rFonts w:ascii="Arial"/>
                <w:sz w:val="21"/>
              </w:rPr>
            </w:pPr>
          </w:p>
        </w:tc>
        <w:tc>
          <w:tcPr>
            <w:tcW w:w="717" w:type="dxa"/>
            <w:tcBorders>
              <w:right w:val="single" w:color="000000" w:sz="10" w:space="0"/>
            </w:tcBorders>
            <w:vAlign w:val="top"/>
          </w:tcPr>
          <w:p w14:paraId="52332719">
            <w:pPr>
              <w:rPr>
                <w:rFonts w:ascii="Arial"/>
                <w:sz w:val="21"/>
              </w:rPr>
            </w:pPr>
          </w:p>
        </w:tc>
      </w:tr>
      <w:tr w14:paraId="5D392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07FD4810">
            <w:pPr>
              <w:rPr>
                <w:rFonts w:ascii="Arial"/>
                <w:sz w:val="21"/>
              </w:rPr>
            </w:pPr>
          </w:p>
        </w:tc>
        <w:tc>
          <w:tcPr>
            <w:tcW w:w="981" w:type="dxa"/>
            <w:vAlign w:val="top"/>
          </w:tcPr>
          <w:p w14:paraId="07F2A6A9">
            <w:pPr>
              <w:rPr>
                <w:rFonts w:ascii="Arial"/>
                <w:sz w:val="21"/>
              </w:rPr>
            </w:pPr>
          </w:p>
        </w:tc>
        <w:tc>
          <w:tcPr>
            <w:tcW w:w="1002" w:type="dxa"/>
            <w:vAlign w:val="top"/>
          </w:tcPr>
          <w:p w14:paraId="2FE41E13">
            <w:pPr>
              <w:rPr>
                <w:rFonts w:ascii="Arial"/>
                <w:sz w:val="21"/>
              </w:rPr>
            </w:pPr>
          </w:p>
        </w:tc>
        <w:tc>
          <w:tcPr>
            <w:tcW w:w="927" w:type="dxa"/>
            <w:vAlign w:val="top"/>
          </w:tcPr>
          <w:p w14:paraId="5B72E5C9">
            <w:pPr>
              <w:rPr>
                <w:rFonts w:ascii="Arial"/>
                <w:sz w:val="21"/>
              </w:rPr>
            </w:pPr>
          </w:p>
        </w:tc>
        <w:tc>
          <w:tcPr>
            <w:tcW w:w="1002" w:type="dxa"/>
            <w:vAlign w:val="top"/>
          </w:tcPr>
          <w:p w14:paraId="6E92262A">
            <w:pPr>
              <w:rPr>
                <w:rFonts w:ascii="Arial"/>
                <w:sz w:val="21"/>
              </w:rPr>
            </w:pPr>
          </w:p>
        </w:tc>
        <w:tc>
          <w:tcPr>
            <w:tcW w:w="883" w:type="dxa"/>
            <w:vAlign w:val="top"/>
          </w:tcPr>
          <w:p w14:paraId="35B7D1C7">
            <w:pPr>
              <w:rPr>
                <w:rFonts w:ascii="Arial"/>
                <w:sz w:val="21"/>
              </w:rPr>
            </w:pPr>
          </w:p>
        </w:tc>
        <w:tc>
          <w:tcPr>
            <w:tcW w:w="613" w:type="dxa"/>
            <w:vAlign w:val="top"/>
          </w:tcPr>
          <w:p w14:paraId="006B1DDD">
            <w:pPr>
              <w:rPr>
                <w:rFonts w:ascii="Arial"/>
                <w:sz w:val="21"/>
              </w:rPr>
            </w:pPr>
          </w:p>
        </w:tc>
        <w:tc>
          <w:tcPr>
            <w:tcW w:w="733" w:type="dxa"/>
            <w:vAlign w:val="top"/>
          </w:tcPr>
          <w:p w14:paraId="3F1230B8">
            <w:pPr>
              <w:rPr>
                <w:rFonts w:ascii="Arial"/>
                <w:sz w:val="21"/>
              </w:rPr>
            </w:pPr>
          </w:p>
        </w:tc>
        <w:tc>
          <w:tcPr>
            <w:tcW w:w="658" w:type="dxa"/>
            <w:vAlign w:val="top"/>
          </w:tcPr>
          <w:p w14:paraId="4CEE646A">
            <w:pPr>
              <w:rPr>
                <w:rFonts w:ascii="Arial"/>
                <w:sz w:val="21"/>
              </w:rPr>
            </w:pPr>
          </w:p>
        </w:tc>
        <w:tc>
          <w:tcPr>
            <w:tcW w:w="853" w:type="dxa"/>
            <w:vAlign w:val="top"/>
          </w:tcPr>
          <w:p w14:paraId="0B01E8DB">
            <w:pPr>
              <w:rPr>
                <w:rFonts w:ascii="Arial"/>
                <w:sz w:val="21"/>
              </w:rPr>
            </w:pPr>
          </w:p>
        </w:tc>
        <w:tc>
          <w:tcPr>
            <w:tcW w:w="717" w:type="dxa"/>
            <w:tcBorders>
              <w:right w:val="single" w:color="000000" w:sz="10" w:space="0"/>
            </w:tcBorders>
            <w:vAlign w:val="top"/>
          </w:tcPr>
          <w:p w14:paraId="1E83D15C">
            <w:pPr>
              <w:rPr>
                <w:rFonts w:ascii="Arial"/>
                <w:sz w:val="21"/>
              </w:rPr>
            </w:pPr>
          </w:p>
        </w:tc>
      </w:tr>
      <w:tr w14:paraId="424CD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EA22BD2">
            <w:pPr>
              <w:rPr>
                <w:rFonts w:ascii="Arial"/>
                <w:sz w:val="21"/>
              </w:rPr>
            </w:pPr>
          </w:p>
        </w:tc>
        <w:tc>
          <w:tcPr>
            <w:tcW w:w="981" w:type="dxa"/>
            <w:vAlign w:val="top"/>
          </w:tcPr>
          <w:p w14:paraId="70C88697">
            <w:pPr>
              <w:rPr>
                <w:rFonts w:ascii="Arial"/>
                <w:sz w:val="21"/>
              </w:rPr>
            </w:pPr>
          </w:p>
        </w:tc>
        <w:tc>
          <w:tcPr>
            <w:tcW w:w="1002" w:type="dxa"/>
            <w:vAlign w:val="top"/>
          </w:tcPr>
          <w:p w14:paraId="4683F3E1">
            <w:pPr>
              <w:rPr>
                <w:rFonts w:ascii="Arial"/>
                <w:sz w:val="21"/>
              </w:rPr>
            </w:pPr>
          </w:p>
        </w:tc>
        <w:tc>
          <w:tcPr>
            <w:tcW w:w="927" w:type="dxa"/>
            <w:vAlign w:val="top"/>
          </w:tcPr>
          <w:p w14:paraId="43429C60">
            <w:pPr>
              <w:rPr>
                <w:rFonts w:ascii="Arial"/>
                <w:sz w:val="21"/>
              </w:rPr>
            </w:pPr>
          </w:p>
        </w:tc>
        <w:tc>
          <w:tcPr>
            <w:tcW w:w="1002" w:type="dxa"/>
            <w:vAlign w:val="top"/>
          </w:tcPr>
          <w:p w14:paraId="093E1251">
            <w:pPr>
              <w:rPr>
                <w:rFonts w:ascii="Arial"/>
                <w:sz w:val="21"/>
              </w:rPr>
            </w:pPr>
          </w:p>
        </w:tc>
        <w:tc>
          <w:tcPr>
            <w:tcW w:w="883" w:type="dxa"/>
            <w:vAlign w:val="top"/>
          </w:tcPr>
          <w:p w14:paraId="1957DEC6">
            <w:pPr>
              <w:rPr>
                <w:rFonts w:ascii="Arial"/>
                <w:sz w:val="21"/>
              </w:rPr>
            </w:pPr>
          </w:p>
        </w:tc>
        <w:tc>
          <w:tcPr>
            <w:tcW w:w="613" w:type="dxa"/>
            <w:vAlign w:val="top"/>
          </w:tcPr>
          <w:p w14:paraId="53AF69D2">
            <w:pPr>
              <w:rPr>
                <w:rFonts w:ascii="Arial"/>
                <w:sz w:val="21"/>
              </w:rPr>
            </w:pPr>
          </w:p>
        </w:tc>
        <w:tc>
          <w:tcPr>
            <w:tcW w:w="733" w:type="dxa"/>
            <w:vAlign w:val="top"/>
          </w:tcPr>
          <w:p w14:paraId="28BF5107">
            <w:pPr>
              <w:rPr>
                <w:rFonts w:ascii="Arial"/>
                <w:sz w:val="21"/>
              </w:rPr>
            </w:pPr>
          </w:p>
        </w:tc>
        <w:tc>
          <w:tcPr>
            <w:tcW w:w="658" w:type="dxa"/>
            <w:vAlign w:val="top"/>
          </w:tcPr>
          <w:p w14:paraId="7BF0FBB5">
            <w:pPr>
              <w:rPr>
                <w:rFonts w:ascii="Arial"/>
                <w:sz w:val="21"/>
              </w:rPr>
            </w:pPr>
          </w:p>
        </w:tc>
        <w:tc>
          <w:tcPr>
            <w:tcW w:w="853" w:type="dxa"/>
            <w:vAlign w:val="top"/>
          </w:tcPr>
          <w:p w14:paraId="757171E3">
            <w:pPr>
              <w:rPr>
                <w:rFonts w:ascii="Arial"/>
                <w:sz w:val="21"/>
              </w:rPr>
            </w:pPr>
          </w:p>
        </w:tc>
        <w:tc>
          <w:tcPr>
            <w:tcW w:w="717" w:type="dxa"/>
            <w:tcBorders>
              <w:right w:val="single" w:color="000000" w:sz="10" w:space="0"/>
            </w:tcBorders>
            <w:vAlign w:val="top"/>
          </w:tcPr>
          <w:p w14:paraId="3D76EFF5">
            <w:pPr>
              <w:rPr>
                <w:rFonts w:ascii="Arial"/>
                <w:sz w:val="21"/>
              </w:rPr>
            </w:pPr>
          </w:p>
        </w:tc>
      </w:tr>
      <w:tr w14:paraId="032BB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376EB6BD">
            <w:pPr>
              <w:rPr>
                <w:rFonts w:ascii="Arial"/>
                <w:sz w:val="21"/>
              </w:rPr>
            </w:pPr>
          </w:p>
        </w:tc>
        <w:tc>
          <w:tcPr>
            <w:tcW w:w="981" w:type="dxa"/>
            <w:vAlign w:val="top"/>
          </w:tcPr>
          <w:p w14:paraId="0EB74039">
            <w:pPr>
              <w:rPr>
                <w:rFonts w:ascii="Arial"/>
                <w:sz w:val="21"/>
              </w:rPr>
            </w:pPr>
          </w:p>
        </w:tc>
        <w:tc>
          <w:tcPr>
            <w:tcW w:w="1002" w:type="dxa"/>
            <w:vAlign w:val="top"/>
          </w:tcPr>
          <w:p w14:paraId="4152C713">
            <w:pPr>
              <w:rPr>
                <w:rFonts w:ascii="Arial"/>
                <w:sz w:val="21"/>
              </w:rPr>
            </w:pPr>
          </w:p>
        </w:tc>
        <w:tc>
          <w:tcPr>
            <w:tcW w:w="927" w:type="dxa"/>
            <w:vAlign w:val="top"/>
          </w:tcPr>
          <w:p w14:paraId="260EBCDA">
            <w:pPr>
              <w:rPr>
                <w:rFonts w:ascii="Arial"/>
                <w:sz w:val="21"/>
              </w:rPr>
            </w:pPr>
          </w:p>
        </w:tc>
        <w:tc>
          <w:tcPr>
            <w:tcW w:w="1002" w:type="dxa"/>
            <w:vAlign w:val="top"/>
          </w:tcPr>
          <w:p w14:paraId="681244D0">
            <w:pPr>
              <w:rPr>
                <w:rFonts w:ascii="Arial"/>
                <w:sz w:val="21"/>
              </w:rPr>
            </w:pPr>
          </w:p>
        </w:tc>
        <w:tc>
          <w:tcPr>
            <w:tcW w:w="883" w:type="dxa"/>
            <w:vAlign w:val="top"/>
          </w:tcPr>
          <w:p w14:paraId="069FCCD6">
            <w:pPr>
              <w:rPr>
                <w:rFonts w:ascii="Arial"/>
                <w:sz w:val="21"/>
              </w:rPr>
            </w:pPr>
          </w:p>
        </w:tc>
        <w:tc>
          <w:tcPr>
            <w:tcW w:w="613" w:type="dxa"/>
            <w:vAlign w:val="top"/>
          </w:tcPr>
          <w:p w14:paraId="699A432A">
            <w:pPr>
              <w:rPr>
                <w:rFonts w:ascii="Arial"/>
                <w:sz w:val="21"/>
              </w:rPr>
            </w:pPr>
          </w:p>
        </w:tc>
        <w:tc>
          <w:tcPr>
            <w:tcW w:w="733" w:type="dxa"/>
            <w:vAlign w:val="top"/>
          </w:tcPr>
          <w:p w14:paraId="0A3AED09">
            <w:pPr>
              <w:rPr>
                <w:rFonts w:ascii="Arial"/>
                <w:sz w:val="21"/>
              </w:rPr>
            </w:pPr>
          </w:p>
        </w:tc>
        <w:tc>
          <w:tcPr>
            <w:tcW w:w="658" w:type="dxa"/>
            <w:vAlign w:val="top"/>
          </w:tcPr>
          <w:p w14:paraId="39F454F4">
            <w:pPr>
              <w:rPr>
                <w:rFonts w:ascii="Arial"/>
                <w:sz w:val="21"/>
              </w:rPr>
            </w:pPr>
          </w:p>
        </w:tc>
        <w:tc>
          <w:tcPr>
            <w:tcW w:w="853" w:type="dxa"/>
            <w:vAlign w:val="top"/>
          </w:tcPr>
          <w:p w14:paraId="02D61D21">
            <w:pPr>
              <w:rPr>
                <w:rFonts w:ascii="Arial"/>
                <w:sz w:val="21"/>
              </w:rPr>
            </w:pPr>
          </w:p>
        </w:tc>
        <w:tc>
          <w:tcPr>
            <w:tcW w:w="717" w:type="dxa"/>
            <w:tcBorders>
              <w:right w:val="single" w:color="000000" w:sz="10" w:space="0"/>
            </w:tcBorders>
            <w:vAlign w:val="top"/>
          </w:tcPr>
          <w:p w14:paraId="482743B1">
            <w:pPr>
              <w:rPr>
                <w:rFonts w:ascii="Arial"/>
                <w:sz w:val="21"/>
              </w:rPr>
            </w:pPr>
          </w:p>
        </w:tc>
      </w:tr>
      <w:tr w14:paraId="629B3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20ADC9F0">
            <w:pPr>
              <w:rPr>
                <w:rFonts w:ascii="Arial"/>
                <w:sz w:val="21"/>
              </w:rPr>
            </w:pPr>
          </w:p>
        </w:tc>
        <w:tc>
          <w:tcPr>
            <w:tcW w:w="981" w:type="dxa"/>
            <w:vAlign w:val="top"/>
          </w:tcPr>
          <w:p w14:paraId="728D5176">
            <w:pPr>
              <w:rPr>
                <w:rFonts w:ascii="Arial"/>
                <w:sz w:val="21"/>
              </w:rPr>
            </w:pPr>
          </w:p>
        </w:tc>
        <w:tc>
          <w:tcPr>
            <w:tcW w:w="1002" w:type="dxa"/>
            <w:vAlign w:val="top"/>
          </w:tcPr>
          <w:p w14:paraId="650CEF12">
            <w:pPr>
              <w:rPr>
                <w:rFonts w:ascii="Arial"/>
                <w:sz w:val="21"/>
              </w:rPr>
            </w:pPr>
          </w:p>
        </w:tc>
        <w:tc>
          <w:tcPr>
            <w:tcW w:w="927" w:type="dxa"/>
            <w:vAlign w:val="top"/>
          </w:tcPr>
          <w:p w14:paraId="4DBD7EE1">
            <w:pPr>
              <w:rPr>
                <w:rFonts w:ascii="Arial"/>
                <w:sz w:val="21"/>
              </w:rPr>
            </w:pPr>
          </w:p>
        </w:tc>
        <w:tc>
          <w:tcPr>
            <w:tcW w:w="1002" w:type="dxa"/>
            <w:vAlign w:val="top"/>
          </w:tcPr>
          <w:p w14:paraId="1E43BD2A">
            <w:pPr>
              <w:rPr>
                <w:rFonts w:ascii="Arial"/>
                <w:sz w:val="21"/>
              </w:rPr>
            </w:pPr>
          </w:p>
        </w:tc>
        <w:tc>
          <w:tcPr>
            <w:tcW w:w="883" w:type="dxa"/>
            <w:vAlign w:val="top"/>
          </w:tcPr>
          <w:p w14:paraId="1EE33C5E">
            <w:pPr>
              <w:rPr>
                <w:rFonts w:ascii="Arial"/>
                <w:sz w:val="21"/>
              </w:rPr>
            </w:pPr>
          </w:p>
        </w:tc>
        <w:tc>
          <w:tcPr>
            <w:tcW w:w="613" w:type="dxa"/>
            <w:vAlign w:val="top"/>
          </w:tcPr>
          <w:p w14:paraId="053A49B0">
            <w:pPr>
              <w:rPr>
                <w:rFonts w:ascii="Arial"/>
                <w:sz w:val="21"/>
              </w:rPr>
            </w:pPr>
          </w:p>
        </w:tc>
        <w:tc>
          <w:tcPr>
            <w:tcW w:w="733" w:type="dxa"/>
            <w:vAlign w:val="top"/>
          </w:tcPr>
          <w:p w14:paraId="010BDDF6">
            <w:pPr>
              <w:rPr>
                <w:rFonts w:ascii="Arial"/>
                <w:sz w:val="21"/>
              </w:rPr>
            </w:pPr>
          </w:p>
        </w:tc>
        <w:tc>
          <w:tcPr>
            <w:tcW w:w="658" w:type="dxa"/>
            <w:vAlign w:val="top"/>
          </w:tcPr>
          <w:p w14:paraId="3B438D25">
            <w:pPr>
              <w:rPr>
                <w:rFonts w:ascii="Arial"/>
                <w:sz w:val="21"/>
              </w:rPr>
            </w:pPr>
          </w:p>
        </w:tc>
        <w:tc>
          <w:tcPr>
            <w:tcW w:w="853" w:type="dxa"/>
            <w:vAlign w:val="top"/>
          </w:tcPr>
          <w:p w14:paraId="57DE5347">
            <w:pPr>
              <w:rPr>
                <w:rFonts w:ascii="Arial"/>
                <w:sz w:val="21"/>
              </w:rPr>
            </w:pPr>
          </w:p>
        </w:tc>
        <w:tc>
          <w:tcPr>
            <w:tcW w:w="717" w:type="dxa"/>
            <w:tcBorders>
              <w:right w:val="single" w:color="000000" w:sz="10" w:space="0"/>
            </w:tcBorders>
            <w:vAlign w:val="top"/>
          </w:tcPr>
          <w:p w14:paraId="0B96B40A">
            <w:pPr>
              <w:rPr>
                <w:rFonts w:ascii="Arial"/>
                <w:sz w:val="21"/>
              </w:rPr>
            </w:pPr>
          </w:p>
        </w:tc>
      </w:tr>
      <w:tr w14:paraId="0D42F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585" w:type="dxa"/>
            <w:tcBorders>
              <w:left w:val="single" w:color="000000" w:sz="10" w:space="0"/>
            </w:tcBorders>
            <w:vAlign w:val="top"/>
          </w:tcPr>
          <w:p w14:paraId="63DA0FFF">
            <w:pPr>
              <w:rPr>
                <w:rFonts w:ascii="Arial"/>
                <w:sz w:val="21"/>
              </w:rPr>
            </w:pPr>
          </w:p>
        </w:tc>
        <w:tc>
          <w:tcPr>
            <w:tcW w:w="981" w:type="dxa"/>
            <w:vAlign w:val="top"/>
          </w:tcPr>
          <w:p w14:paraId="2B656AEA">
            <w:pPr>
              <w:rPr>
                <w:rFonts w:ascii="Arial"/>
                <w:sz w:val="21"/>
              </w:rPr>
            </w:pPr>
          </w:p>
        </w:tc>
        <w:tc>
          <w:tcPr>
            <w:tcW w:w="1002" w:type="dxa"/>
            <w:vAlign w:val="top"/>
          </w:tcPr>
          <w:p w14:paraId="6501ECE7">
            <w:pPr>
              <w:rPr>
                <w:rFonts w:ascii="Arial"/>
                <w:sz w:val="21"/>
              </w:rPr>
            </w:pPr>
          </w:p>
        </w:tc>
        <w:tc>
          <w:tcPr>
            <w:tcW w:w="927" w:type="dxa"/>
            <w:vAlign w:val="top"/>
          </w:tcPr>
          <w:p w14:paraId="4B32BE7B">
            <w:pPr>
              <w:rPr>
                <w:rFonts w:ascii="Arial"/>
                <w:sz w:val="21"/>
              </w:rPr>
            </w:pPr>
          </w:p>
        </w:tc>
        <w:tc>
          <w:tcPr>
            <w:tcW w:w="1002" w:type="dxa"/>
            <w:vAlign w:val="top"/>
          </w:tcPr>
          <w:p w14:paraId="3347A108">
            <w:pPr>
              <w:rPr>
                <w:rFonts w:ascii="Arial"/>
                <w:sz w:val="21"/>
              </w:rPr>
            </w:pPr>
          </w:p>
        </w:tc>
        <w:tc>
          <w:tcPr>
            <w:tcW w:w="883" w:type="dxa"/>
            <w:vAlign w:val="top"/>
          </w:tcPr>
          <w:p w14:paraId="20859563">
            <w:pPr>
              <w:rPr>
                <w:rFonts w:ascii="Arial"/>
                <w:sz w:val="21"/>
              </w:rPr>
            </w:pPr>
          </w:p>
        </w:tc>
        <w:tc>
          <w:tcPr>
            <w:tcW w:w="613" w:type="dxa"/>
            <w:vAlign w:val="top"/>
          </w:tcPr>
          <w:p w14:paraId="7FBDBD1E">
            <w:pPr>
              <w:rPr>
                <w:rFonts w:ascii="Arial"/>
                <w:sz w:val="21"/>
              </w:rPr>
            </w:pPr>
          </w:p>
        </w:tc>
        <w:tc>
          <w:tcPr>
            <w:tcW w:w="733" w:type="dxa"/>
            <w:vAlign w:val="top"/>
          </w:tcPr>
          <w:p w14:paraId="08DF783C">
            <w:pPr>
              <w:rPr>
                <w:rFonts w:ascii="Arial"/>
                <w:sz w:val="21"/>
              </w:rPr>
            </w:pPr>
          </w:p>
        </w:tc>
        <w:tc>
          <w:tcPr>
            <w:tcW w:w="658" w:type="dxa"/>
            <w:vAlign w:val="top"/>
          </w:tcPr>
          <w:p w14:paraId="09515EA6">
            <w:pPr>
              <w:rPr>
                <w:rFonts w:ascii="Arial"/>
                <w:sz w:val="21"/>
              </w:rPr>
            </w:pPr>
          </w:p>
        </w:tc>
        <w:tc>
          <w:tcPr>
            <w:tcW w:w="853" w:type="dxa"/>
            <w:vAlign w:val="top"/>
          </w:tcPr>
          <w:p w14:paraId="5ED8A951">
            <w:pPr>
              <w:rPr>
                <w:rFonts w:ascii="Arial"/>
                <w:sz w:val="21"/>
              </w:rPr>
            </w:pPr>
          </w:p>
        </w:tc>
        <w:tc>
          <w:tcPr>
            <w:tcW w:w="717" w:type="dxa"/>
            <w:tcBorders>
              <w:right w:val="single" w:color="000000" w:sz="10" w:space="0"/>
            </w:tcBorders>
            <w:vAlign w:val="top"/>
          </w:tcPr>
          <w:p w14:paraId="5B96BD28">
            <w:pPr>
              <w:rPr>
                <w:rFonts w:ascii="Arial"/>
                <w:sz w:val="21"/>
              </w:rPr>
            </w:pPr>
          </w:p>
        </w:tc>
      </w:tr>
    </w:tbl>
    <w:p w14:paraId="24BDFBF2">
      <w:pPr>
        <w:pStyle w:val="26"/>
      </w:pPr>
    </w:p>
    <w:p w14:paraId="185B065D">
      <w:pPr>
        <w:sectPr>
          <w:footerReference r:id="rId18" w:type="default"/>
          <w:pgSz w:w="11906" w:h="16839"/>
          <w:pgMar w:top="1431" w:right="1417" w:bottom="917" w:left="1388" w:header="0" w:footer="677" w:gutter="0"/>
          <w:pgNumType w:fmt="decimal"/>
          <w:cols w:space="720" w:num="1"/>
        </w:sectPr>
      </w:pPr>
    </w:p>
    <w:p w14:paraId="7C4B68B6">
      <w:pPr>
        <w:spacing w:before="98" w:line="224" w:lineRule="auto"/>
        <w:ind w:left="1975"/>
        <w:rPr>
          <w:rFonts w:ascii="宋体" w:hAnsi="宋体" w:eastAsia="宋体" w:cs="宋体"/>
          <w:sz w:val="30"/>
          <w:szCs w:val="30"/>
        </w:rPr>
      </w:pPr>
      <w:r>
        <w:rPr>
          <w:rFonts w:ascii="宋体" w:hAnsi="宋体" w:eastAsia="宋体" w:cs="宋体"/>
          <w:b/>
          <w:bCs/>
          <w:spacing w:val="6"/>
          <w:sz w:val="30"/>
          <w:szCs w:val="30"/>
        </w:rPr>
        <w:t>分部分项工程量清单综合单价分析表</w:t>
      </w:r>
    </w:p>
    <w:p w14:paraId="2798AE22">
      <w:pPr>
        <w:pStyle w:val="26"/>
        <w:spacing w:line="301" w:lineRule="auto"/>
      </w:pPr>
    </w:p>
    <w:p w14:paraId="4918E5AA">
      <w:pPr>
        <w:spacing w:before="65"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3"/>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75125FC6">
      <w:pPr>
        <w:spacing w:line="159"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6"/>
        <w:gridCol w:w="347"/>
        <w:gridCol w:w="550"/>
        <w:gridCol w:w="606"/>
        <w:gridCol w:w="144"/>
        <w:gridCol w:w="464"/>
        <w:gridCol w:w="769"/>
        <w:gridCol w:w="376"/>
        <w:gridCol w:w="267"/>
        <w:gridCol w:w="740"/>
        <w:gridCol w:w="631"/>
        <w:gridCol w:w="20"/>
        <w:gridCol w:w="538"/>
        <w:gridCol w:w="135"/>
        <w:gridCol w:w="269"/>
        <w:gridCol w:w="434"/>
        <w:gridCol w:w="419"/>
        <w:gridCol w:w="733"/>
        <w:gridCol w:w="1046"/>
      </w:tblGrid>
      <w:tr w14:paraId="152D0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62" w:hRule="atLeast"/>
        </w:trPr>
        <w:tc>
          <w:tcPr>
            <w:tcW w:w="733" w:type="dxa"/>
            <w:gridSpan w:val="2"/>
            <w:tcBorders>
              <w:top w:val="single" w:color="000000" w:sz="10" w:space="0"/>
              <w:left w:val="single" w:color="000000" w:sz="10" w:space="0"/>
            </w:tcBorders>
            <w:vAlign w:val="top"/>
          </w:tcPr>
          <w:p w14:paraId="207B6C16">
            <w:pPr>
              <w:spacing w:before="88" w:line="289" w:lineRule="auto"/>
              <w:ind w:left="265" w:right="98" w:hanging="176"/>
              <w:rPr>
                <w:rFonts w:ascii="宋体" w:hAnsi="宋体" w:eastAsia="宋体" w:cs="宋体"/>
                <w:sz w:val="18"/>
                <w:szCs w:val="18"/>
              </w:rPr>
            </w:pPr>
            <w:r>
              <w:rPr>
                <w:rFonts w:ascii="宋体" w:hAnsi="宋体" w:eastAsia="宋体" w:cs="宋体"/>
                <w:spacing w:val="-4"/>
                <w:sz w:val="18"/>
                <w:szCs w:val="18"/>
              </w:rPr>
              <w:t>项目编</w:t>
            </w:r>
            <w:r>
              <w:rPr>
                <w:rFonts w:ascii="宋体" w:hAnsi="宋体" w:eastAsia="宋体" w:cs="宋体"/>
                <w:spacing w:val="1"/>
                <w:sz w:val="18"/>
                <w:szCs w:val="18"/>
              </w:rPr>
              <w:t xml:space="preserve"> </w:t>
            </w:r>
            <w:r>
              <w:rPr>
                <w:rFonts w:ascii="宋体" w:hAnsi="宋体" w:eastAsia="宋体" w:cs="宋体"/>
                <w:sz w:val="18"/>
                <w:szCs w:val="18"/>
              </w:rPr>
              <w:t>码</w:t>
            </w:r>
          </w:p>
        </w:tc>
        <w:tc>
          <w:tcPr>
            <w:tcW w:w="550" w:type="dxa"/>
            <w:tcBorders>
              <w:top w:val="single" w:color="000000" w:sz="10" w:space="0"/>
            </w:tcBorders>
            <w:vAlign w:val="top"/>
          </w:tcPr>
          <w:p w14:paraId="19E0CF3F">
            <w:pPr>
              <w:rPr>
                <w:rFonts w:ascii="Arial"/>
                <w:sz w:val="21"/>
              </w:rPr>
            </w:pPr>
          </w:p>
        </w:tc>
        <w:tc>
          <w:tcPr>
            <w:tcW w:w="750" w:type="dxa"/>
            <w:gridSpan w:val="2"/>
            <w:tcBorders>
              <w:top w:val="single" w:color="000000" w:sz="10" w:space="0"/>
            </w:tcBorders>
            <w:vAlign w:val="top"/>
          </w:tcPr>
          <w:p w14:paraId="664E9797">
            <w:pPr>
              <w:spacing w:before="244" w:line="219" w:lineRule="auto"/>
              <w:ind w:left="16"/>
              <w:rPr>
                <w:rFonts w:ascii="宋体" w:hAnsi="宋体" w:eastAsia="宋体" w:cs="宋体"/>
                <w:sz w:val="18"/>
                <w:szCs w:val="18"/>
              </w:rPr>
            </w:pPr>
            <w:r>
              <w:rPr>
                <w:rFonts w:ascii="宋体" w:hAnsi="宋体" w:eastAsia="宋体" w:cs="宋体"/>
                <w:spacing w:val="-3"/>
                <w:sz w:val="18"/>
                <w:szCs w:val="18"/>
              </w:rPr>
              <w:t>项目名称</w:t>
            </w:r>
          </w:p>
        </w:tc>
        <w:tc>
          <w:tcPr>
            <w:tcW w:w="1609" w:type="dxa"/>
            <w:gridSpan w:val="3"/>
            <w:tcBorders>
              <w:top w:val="single" w:color="000000" w:sz="10" w:space="0"/>
            </w:tcBorders>
            <w:vAlign w:val="top"/>
          </w:tcPr>
          <w:p w14:paraId="43185CFD">
            <w:pPr>
              <w:rPr>
                <w:rFonts w:ascii="Arial"/>
                <w:sz w:val="21"/>
              </w:rPr>
            </w:pPr>
          </w:p>
        </w:tc>
        <w:tc>
          <w:tcPr>
            <w:tcW w:w="1007" w:type="dxa"/>
            <w:gridSpan w:val="2"/>
            <w:tcBorders>
              <w:top w:val="single" w:color="000000" w:sz="10" w:space="0"/>
            </w:tcBorders>
            <w:vAlign w:val="top"/>
          </w:tcPr>
          <w:p w14:paraId="74E90013">
            <w:pPr>
              <w:spacing w:before="243" w:line="220" w:lineRule="auto"/>
              <w:ind w:left="147"/>
              <w:rPr>
                <w:rFonts w:ascii="宋体" w:hAnsi="宋体" w:eastAsia="宋体" w:cs="宋体"/>
                <w:sz w:val="18"/>
                <w:szCs w:val="18"/>
              </w:rPr>
            </w:pPr>
            <w:r>
              <w:rPr>
                <w:rFonts w:ascii="宋体" w:hAnsi="宋体" w:eastAsia="宋体" w:cs="宋体"/>
                <w:spacing w:val="-2"/>
                <w:sz w:val="18"/>
                <w:szCs w:val="18"/>
              </w:rPr>
              <w:t>计量单位</w:t>
            </w:r>
          </w:p>
        </w:tc>
        <w:tc>
          <w:tcPr>
            <w:tcW w:w="1189" w:type="dxa"/>
            <w:gridSpan w:val="3"/>
            <w:tcBorders>
              <w:top w:val="single" w:color="000000" w:sz="10" w:space="0"/>
            </w:tcBorders>
            <w:vAlign w:val="top"/>
          </w:tcPr>
          <w:p w14:paraId="63EFED8D">
            <w:pPr>
              <w:rPr>
                <w:rFonts w:ascii="Arial"/>
                <w:sz w:val="21"/>
              </w:rPr>
            </w:pPr>
          </w:p>
        </w:tc>
        <w:tc>
          <w:tcPr>
            <w:tcW w:w="1257" w:type="dxa"/>
            <w:gridSpan w:val="4"/>
            <w:tcBorders>
              <w:top w:val="single" w:color="000000" w:sz="10" w:space="0"/>
            </w:tcBorders>
            <w:vAlign w:val="top"/>
          </w:tcPr>
          <w:p w14:paraId="67286C09">
            <w:pPr>
              <w:spacing w:before="243" w:line="220" w:lineRule="auto"/>
              <w:ind w:left="370"/>
              <w:rPr>
                <w:rFonts w:ascii="宋体" w:hAnsi="宋体" w:eastAsia="宋体" w:cs="宋体"/>
                <w:sz w:val="18"/>
                <w:szCs w:val="18"/>
              </w:rPr>
            </w:pPr>
            <w:r>
              <w:rPr>
                <w:rFonts w:ascii="宋体" w:hAnsi="宋体" w:eastAsia="宋体" w:cs="宋体"/>
                <w:spacing w:val="-4"/>
                <w:sz w:val="18"/>
                <w:szCs w:val="18"/>
              </w:rPr>
              <w:t>工程量</w:t>
            </w:r>
          </w:p>
        </w:tc>
        <w:tc>
          <w:tcPr>
            <w:tcW w:w="1779" w:type="dxa"/>
            <w:gridSpan w:val="2"/>
            <w:tcBorders>
              <w:top w:val="single" w:color="000000" w:sz="10" w:space="0"/>
              <w:right w:val="single" w:color="000000" w:sz="10" w:space="0"/>
            </w:tcBorders>
            <w:vAlign w:val="top"/>
          </w:tcPr>
          <w:p w14:paraId="5CD52B29">
            <w:pPr>
              <w:rPr>
                <w:rFonts w:ascii="Arial"/>
                <w:sz w:val="21"/>
              </w:rPr>
            </w:pPr>
          </w:p>
        </w:tc>
      </w:tr>
      <w:tr w14:paraId="5D228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8874" w:type="dxa"/>
            <w:gridSpan w:val="19"/>
            <w:tcBorders>
              <w:left w:val="single" w:color="000000" w:sz="10" w:space="0"/>
              <w:right w:val="single" w:color="000000" w:sz="10" w:space="0"/>
            </w:tcBorders>
            <w:vAlign w:val="top"/>
          </w:tcPr>
          <w:p w14:paraId="0FB15CD0">
            <w:pPr>
              <w:spacing w:before="183" w:line="218" w:lineRule="auto"/>
              <w:ind w:left="3530"/>
              <w:rPr>
                <w:rFonts w:ascii="宋体" w:hAnsi="宋体" w:eastAsia="宋体" w:cs="宋体"/>
                <w:sz w:val="18"/>
                <w:szCs w:val="18"/>
              </w:rPr>
            </w:pPr>
            <w:r>
              <w:rPr>
                <w:rFonts w:ascii="宋体" w:hAnsi="宋体" w:eastAsia="宋体" w:cs="宋体"/>
                <w:spacing w:val="-1"/>
                <w:sz w:val="18"/>
                <w:szCs w:val="18"/>
              </w:rPr>
              <w:t>清单综合单价组成明细</w:t>
            </w:r>
          </w:p>
        </w:tc>
      </w:tr>
      <w:tr w14:paraId="5F3D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386" w:type="dxa"/>
            <w:vMerge w:val="restart"/>
            <w:tcBorders>
              <w:left w:val="single" w:color="000000" w:sz="10" w:space="0"/>
              <w:bottom w:val="nil"/>
            </w:tcBorders>
            <w:textDirection w:val="tbRlV"/>
            <w:vAlign w:val="top"/>
          </w:tcPr>
          <w:p w14:paraId="0C0620B7">
            <w:pPr>
              <w:spacing w:before="104" w:line="207" w:lineRule="auto"/>
              <w:ind w:left="159"/>
              <w:rPr>
                <w:rFonts w:ascii="宋体" w:hAnsi="宋体" w:eastAsia="宋体" w:cs="宋体"/>
                <w:sz w:val="18"/>
                <w:szCs w:val="18"/>
              </w:rPr>
            </w:pPr>
            <w:r>
              <w:rPr>
                <w:rFonts w:ascii="宋体" w:hAnsi="宋体" w:eastAsia="宋体" w:cs="宋体"/>
                <w:spacing w:val="-1"/>
                <w:sz w:val="18"/>
                <w:szCs w:val="18"/>
              </w:rPr>
              <w:t>定</w:t>
            </w:r>
            <w:r>
              <w:rPr>
                <w:rFonts w:ascii="宋体" w:hAnsi="宋体" w:eastAsia="宋体" w:cs="宋体"/>
                <w:spacing w:val="44"/>
                <w:sz w:val="18"/>
                <w:szCs w:val="18"/>
              </w:rPr>
              <w:t xml:space="preserve"> </w:t>
            </w:r>
            <w:r>
              <w:rPr>
                <w:rFonts w:ascii="宋体" w:hAnsi="宋体" w:eastAsia="宋体" w:cs="宋体"/>
                <w:spacing w:val="-1"/>
                <w:sz w:val="18"/>
                <w:szCs w:val="18"/>
              </w:rPr>
              <w:t>额</w:t>
            </w:r>
            <w:r>
              <w:rPr>
                <w:rFonts w:ascii="宋体" w:hAnsi="宋体" w:eastAsia="宋体" w:cs="宋体"/>
                <w:spacing w:val="42"/>
                <w:sz w:val="18"/>
                <w:szCs w:val="18"/>
              </w:rPr>
              <w:t xml:space="preserve"> </w:t>
            </w:r>
            <w:r>
              <w:rPr>
                <w:rFonts w:ascii="宋体" w:hAnsi="宋体" w:eastAsia="宋体" w:cs="宋体"/>
                <w:spacing w:val="-1"/>
                <w:sz w:val="18"/>
                <w:szCs w:val="18"/>
              </w:rPr>
              <w:t>编</w:t>
            </w:r>
            <w:r>
              <w:rPr>
                <w:rFonts w:ascii="宋体" w:hAnsi="宋体" w:eastAsia="宋体" w:cs="宋体"/>
                <w:spacing w:val="43"/>
                <w:sz w:val="18"/>
                <w:szCs w:val="18"/>
              </w:rPr>
              <w:t xml:space="preserve"> </w:t>
            </w:r>
            <w:r>
              <w:rPr>
                <w:rFonts w:ascii="宋体" w:hAnsi="宋体" w:eastAsia="宋体" w:cs="宋体"/>
                <w:spacing w:val="-1"/>
                <w:sz w:val="18"/>
                <w:szCs w:val="18"/>
              </w:rPr>
              <w:t>码</w:t>
            </w:r>
          </w:p>
        </w:tc>
        <w:tc>
          <w:tcPr>
            <w:tcW w:w="897" w:type="dxa"/>
            <w:gridSpan w:val="2"/>
            <w:vMerge w:val="restart"/>
            <w:tcBorders>
              <w:bottom w:val="nil"/>
            </w:tcBorders>
            <w:vAlign w:val="top"/>
          </w:tcPr>
          <w:p w14:paraId="521836A1">
            <w:pPr>
              <w:spacing w:line="409" w:lineRule="auto"/>
              <w:rPr>
                <w:rFonts w:ascii="Arial"/>
                <w:sz w:val="21"/>
              </w:rPr>
            </w:pPr>
          </w:p>
          <w:p w14:paraId="05F24C7E">
            <w:pPr>
              <w:spacing w:before="59" w:line="308" w:lineRule="auto"/>
              <w:ind w:left="263" w:right="96" w:hanging="177"/>
              <w:rPr>
                <w:rFonts w:ascii="宋体" w:hAnsi="宋体" w:eastAsia="宋体" w:cs="宋体"/>
                <w:sz w:val="18"/>
                <w:szCs w:val="18"/>
              </w:rPr>
            </w:pPr>
            <w:r>
              <w:rPr>
                <w:rFonts w:ascii="宋体" w:hAnsi="宋体" w:eastAsia="宋体" w:cs="宋体"/>
                <w:spacing w:val="-3"/>
                <w:sz w:val="18"/>
                <w:szCs w:val="18"/>
              </w:rPr>
              <w:t>定额项目</w:t>
            </w:r>
            <w:r>
              <w:rPr>
                <w:rFonts w:ascii="宋体" w:hAnsi="宋体" w:eastAsia="宋体" w:cs="宋体"/>
                <w:sz w:val="18"/>
                <w:szCs w:val="18"/>
              </w:rPr>
              <w:t xml:space="preserve"> </w:t>
            </w:r>
            <w:r>
              <w:rPr>
                <w:rFonts w:ascii="宋体" w:hAnsi="宋体" w:eastAsia="宋体" w:cs="宋体"/>
                <w:spacing w:val="-5"/>
                <w:sz w:val="18"/>
                <w:szCs w:val="18"/>
              </w:rPr>
              <w:t>名称</w:t>
            </w:r>
          </w:p>
        </w:tc>
        <w:tc>
          <w:tcPr>
            <w:tcW w:w="606" w:type="dxa"/>
            <w:vMerge w:val="restart"/>
            <w:tcBorders>
              <w:bottom w:val="nil"/>
            </w:tcBorders>
            <w:vAlign w:val="top"/>
          </w:tcPr>
          <w:p w14:paraId="065896F5">
            <w:pPr>
              <w:spacing w:line="410" w:lineRule="auto"/>
              <w:rPr>
                <w:rFonts w:ascii="Arial"/>
                <w:sz w:val="21"/>
              </w:rPr>
            </w:pPr>
          </w:p>
          <w:p w14:paraId="5F4DBB43">
            <w:pPr>
              <w:spacing w:before="58" w:line="307" w:lineRule="auto"/>
              <w:ind w:left="122" w:right="126" w:firstLine="2"/>
              <w:rPr>
                <w:rFonts w:ascii="宋体" w:hAnsi="宋体" w:eastAsia="宋体" w:cs="宋体"/>
                <w:sz w:val="18"/>
                <w:szCs w:val="18"/>
              </w:rPr>
            </w:pPr>
            <w:r>
              <w:rPr>
                <w:rFonts w:ascii="宋体" w:hAnsi="宋体" w:eastAsia="宋体" w:cs="宋体"/>
                <w:spacing w:val="-6"/>
                <w:sz w:val="18"/>
                <w:szCs w:val="18"/>
              </w:rPr>
              <w:t>定额</w:t>
            </w:r>
            <w:r>
              <w:rPr>
                <w:rFonts w:ascii="宋体" w:hAnsi="宋体" w:eastAsia="宋体" w:cs="宋体"/>
                <w:sz w:val="18"/>
                <w:szCs w:val="18"/>
              </w:rPr>
              <w:t xml:space="preserve"> </w:t>
            </w:r>
            <w:r>
              <w:rPr>
                <w:rFonts w:ascii="宋体" w:hAnsi="宋体" w:eastAsia="宋体" w:cs="宋体"/>
                <w:spacing w:val="-5"/>
                <w:sz w:val="18"/>
                <w:szCs w:val="18"/>
              </w:rPr>
              <w:t>单位</w:t>
            </w:r>
          </w:p>
        </w:tc>
        <w:tc>
          <w:tcPr>
            <w:tcW w:w="608" w:type="dxa"/>
            <w:gridSpan w:val="2"/>
            <w:vMerge w:val="restart"/>
            <w:tcBorders>
              <w:bottom w:val="nil"/>
            </w:tcBorders>
            <w:vAlign w:val="top"/>
          </w:tcPr>
          <w:p w14:paraId="17D221F9">
            <w:pPr>
              <w:spacing w:line="282" w:lineRule="auto"/>
              <w:rPr>
                <w:rFonts w:ascii="Arial"/>
                <w:sz w:val="21"/>
              </w:rPr>
            </w:pPr>
          </w:p>
          <w:p w14:paraId="1FA0F362">
            <w:pPr>
              <w:spacing w:line="283" w:lineRule="auto"/>
              <w:rPr>
                <w:rFonts w:ascii="Arial"/>
                <w:sz w:val="21"/>
              </w:rPr>
            </w:pPr>
          </w:p>
          <w:p w14:paraId="1AB53790">
            <w:pPr>
              <w:spacing w:before="59" w:line="219" w:lineRule="auto"/>
              <w:ind w:left="123"/>
              <w:rPr>
                <w:rFonts w:ascii="宋体" w:hAnsi="宋体" w:eastAsia="宋体" w:cs="宋体"/>
                <w:sz w:val="18"/>
                <w:szCs w:val="18"/>
              </w:rPr>
            </w:pPr>
            <w:r>
              <w:rPr>
                <w:rFonts w:ascii="宋体" w:hAnsi="宋体" w:eastAsia="宋体" w:cs="宋体"/>
                <w:spacing w:val="-5"/>
                <w:sz w:val="18"/>
                <w:szCs w:val="18"/>
              </w:rPr>
              <w:t>数量</w:t>
            </w:r>
          </w:p>
        </w:tc>
        <w:tc>
          <w:tcPr>
            <w:tcW w:w="2783" w:type="dxa"/>
            <w:gridSpan w:val="5"/>
            <w:tcBorders>
              <w:right w:val="single" w:color="000000" w:sz="10" w:space="0"/>
            </w:tcBorders>
            <w:vAlign w:val="top"/>
          </w:tcPr>
          <w:p w14:paraId="1B635AC9">
            <w:pPr>
              <w:spacing w:before="178" w:line="218" w:lineRule="auto"/>
              <w:ind w:left="1224"/>
              <w:rPr>
                <w:rFonts w:ascii="宋体" w:hAnsi="宋体" w:eastAsia="宋体" w:cs="宋体"/>
                <w:sz w:val="18"/>
                <w:szCs w:val="18"/>
              </w:rPr>
            </w:pPr>
            <w:r>
              <w:rPr>
                <w:rFonts w:ascii="宋体" w:hAnsi="宋体" w:eastAsia="宋体" w:cs="宋体"/>
                <w:spacing w:val="-5"/>
                <w:sz w:val="18"/>
                <w:szCs w:val="18"/>
              </w:rPr>
              <w:t>单价</w:t>
            </w:r>
          </w:p>
        </w:tc>
        <w:tc>
          <w:tcPr>
            <w:tcW w:w="3594" w:type="dxa"/>
            <w:gridSpan w:val="8"/>
            <w:tcBorders>
              <w:left w:val="single" w:color="000000" w:sz="10" w:space="0"/>
              <w:right w:val="single" w:color="000000" w:sz="10" w:space="0"/>
            </w:tcBorders>
            <w:vAlign w:val="top"/>
          </w:tcPr>
          <w:p w14:paraId="65014B42">
            <w:pPr>
              <w:spacing w:before="178" w:line="218" w:lineRule="auto"/>
              <w:ind w:left="1622"/>
              <w:rPr>
                <w:rFonts w:ascii="宋体" w:hAnsi="宋体" w:eastAsia="宋体" w:cs="宋体"/>
                <w:sz w:val="18"/>
                <w:szCs w:val="18"/>
              </w:rPr>
            </w:pPr>
            <w:r>
              <w:rPr>
                <w:rFonts w:ascii="宋体" w:hAnsi="宋体" w:eastAsia="宋体" w:cs="宋体"/>
                <w:spacing w:val="-4"/>
                <w:sz w:val="18"/>
                <w:szCs w:val="18"/>
              </w:rPr>
              <w:t>合价</w:t>
            </w:r>
          </w:p>
        </w:tc>
      </w:tr>
      <w:tr w14:paraId="5F166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386" w:type="dxa"/>
            <w:vMerge w:val="continue"/>
            <w:tcBorders>
              <w:top w:val="nil"/>
              <w:left w:val="single" w:color="000000" w:sz="10" w:space="0"/>
            </w:tcBorders>
            <w:textDirection w:val="tbRlV"/>
            <w:vAlign w:val="top"/>
          </w:tcPr>
          <w:p w14:paraId="6E7BE827">
            <w:pPr>
              <w:rPr>
                <w:rFonts w:ascii="Arial"/>
                <w:sz w:val="21"/>
              </w:rPr>
            </w:pPr>
          </w:p>
        </w:tc>
        <w:tc>
          <w:tcPr>
            <w:tcW w:w="897" w:type="dxa"/>
            <w:gridSpan w:val="2"/>
            <w:vMerge w:val="continue"/>
            <w:tcBorders>
              <w:top w:val="nil"/>
            </w:tcBorders>
            <w:vAlign w:val="top"/>
          </w:tcPr>
          <w:p w14:paraId="7EB59C6C">
            <w:pPr>
              <w:rPr>
                <w:rFonts w:ascii="Arial"/>
                <w:sz w:val="21"/>
              </w:rPr>
            </w:pPr>
          </w:p>
        </w:tc>
        <w:tc>
          <w:tcPr>
            <w:tcW w:w="606" w:type="dxa"/>
            <w:vMerge w:val="continue"/>
            <w:tcBorders>
              <w:top w:val="nil"/>
            </w:tcBorders>
            <w:vAlign w:val="top"/>
          </w:tcPr>
          <w:p w14:paraId="0679DA64">
            <w:pPr>
              <w:rPr>
                <w:rFonts w:ascii="Arial"/>
                <w:sz w:val="21"/>
              </w:rPr>
            </w:pPr>
          </w:p>
        </w:tc>
        <w:tc>
          <w:tcPr>
            <w:tcW w:w="608" w:type="dxa"/>
            <w:gridSpan w:val="2"/>
            <w:vMerge w:val="continue"/>
            <w:tcBorders>
              <w:top w:val="nil"/>
            </w:tcBorders>
            <w:vAlign w:val="top"/>
          </w:tcPr>
          <w:p w14:paraId="1AFCF8D9">
            <w:pPr>
              <w:rPr>
                <w:rFonts w:ascii="Arial"/>
                <w:sz w:val="21"/>
              </w:rPr>
            </w:pPr>
          </w:p>
        </w:tc>
        <w:tc>
          <w:tcPr>
            <w:tcW w:w="769" w:type="dxa"/>
            <w:vAlign w:val="top"/>
          </w:tcPr>
          <w:p w14:paraId="322DA076">
            <w:pPr>
              <w:spacing w:line="301" w:lineRule="auto"/>
              <w:rPr>
                <w:rFonts w:ascii="Arial"/>
                <w:sz w:val="21"/>
              </w:rPr>
            </w:pPr>
          </w:p>
          <w:p w14:paraId="40CDF6F5">
            <w:pPr>
              <w:spacing w:before="58" w:line="219" w:lineRule="auto"/>
              <w:ind w:left="115"/>
              <w:rPr>
                <w:rFonts w:ascii="宋体" w:hAnsi="宋体" w:eastAsia="宋体" w:cs="宋体"/>
                <w:sz w:val="18"/>
                <w:szCs w:val="18"/>
              </w:rPr>
            </w:pPr>
            <w:r>
              <w:rPr>
                <w:rFonts w:ascii="宋体" w:hAnsi="宋体" w:eastAsia="宋体" w:cs="宋体"/>
                <w:spacing w:val="-3"/>
                <w:sz w:val="18"/>
                <w:szCs w:val="18"/>
              </w:rPr>
              <w:t>人工费</w:t>
            </w:r>
          </w:p>
        </w:tc>
        <w:tc>
          <w:tcPr>
            <w:tcW w:w="643" w:type="dxa"/>
            <w:gridSpan w:val="2"/>
            <w:vAlign w:val="top"/>
          </w:tcPr>
          <w:p w14:paraId="0325949A">
            <w:pPr>
              <w:spacing w:line="301" w:lineRule="auto"/>
              <w:rPr>
                <w:rFonts w:ascii="Arial"/>
                <w:sz w:val="21"/>
              </w:rPr>
            </w:pPr>
          </w:p>
          <w:p w14:paraId="0954A351">
            <w:pPr>
              <w:spacing w:before="58" w:line="219" w:lineRule="auto"/>
              <w:ind w:left="53"/>
              <w:rPr>
                <w:rFonts w:ascii="宋体" w:hAnsi="宋体" w:eastAsia="宋体" w:cs="宋体"/>
                <w:sz w:val="18"/>
                <w:szCs w:val="18"/>
              </w:rPr>
            </w:pPr>
            <w:r>
              <w:rPr>
                <w:rFonts w:ascii="宋体" w:hAnsi="宋体" w:eastAsia="宋体" w:cs="宋体"/>
                <w:spacing w:val="-3"/>
                <w:sz w:val="18"/>
                <w:szCs w:val="18"/>
              </w:rPr>
              <w:t>材料费</w:t>
            </w:r>
          </w:p>
        </w:tc>
        <w:tc>
          <w:tcPr>
            <w:tcW w:w="740" w:type="dxa"/>
            <w:vAlign w:val="top"/>
          </w:tcPr>
          <w:p w14:paraId="73052B2E">
            <w:pPr>
              <w:spacing w:line="301" w:lineRule="auto"/>
              <w:rPr>
                <w:rFonts w:ascii="Arial"/>
                <w:sz w:val="21"/>
              </w:rPr>
            </w:pPr>
          </w:p>
          <w:p w14:paraId="66544533">
            <w:pPr>
              <w:spacing w:before="58" w:line="219" w:lineRule="auto"/>
              <w:ind w:left="103"/>
              <w:rPr>
                <w:rFonts w:ascii="宋体" w:hAnsi="宋体" w:eastAsia="宋体" w:cs="宋体"/>
                <w:sz w:val="18"/>
                <w:szCs w:val="18"/>
              </w:rPr>
            </w:pPr>
            <w:r>
              <w:rPr>
                <w:rFonts w:ascii="宋体" w:hAnsi="宋体" w:eastAsia="宋体" w:cs="宋体"/>
                <w:spacing w:val="-3"/>
                <w:sz w:val="18"/>
                <w:szCs w:val="18"/>
              </w:rPr>
              <w:t>机械费</w:t>
            </w:r>
          </w:p>
        </w:tc>
        <w:tc>
          <w:tcPr>
            <w:tcW w:w="651" w:type="dxa"/>
            <w:gridSpan w:val="2"/>
            <w:vAlign w:val="top"/>
          </w:tcPr>
          <w:p w14:paraId="64D02A92">
            <w:pPr>
              <w:spacing w:line="301" w:lineRule="auto"/>
              <w:rPr>
                <w:rFonts w:ascii="Arial"/>
                <w:sz w:val="21"/>
              </w:rPr>
            </w:pPr>
          </w:p>
          <w:p w14:paraId="059F2416">
            <w:pPr>
              <w:spacing w:before="58" w:line="219" w:lineRule="auto"/>
              <w:ind w:left="64"/>
              <w:rPr>
                <w:rFonts w:ascii="宋体" w:hAnsi="宋体" w:eastAsia="宋体" w:cs="宋体"/>
                <w:sz w:val="18"/>
                <w:szCs w:val="18"/>
              </w:rPr>
            </w:pPr>
            <w:r>
              <w:rPr>
                <w:rFonts w:ascii="宋体" w:hAnsi="宋体" w:eastAsia="宋体" w:cs="宋体"/>
                <w:spacing w:val="-4"/>
                <w:sz w:val="18"/>
                <w:szCs w:val="18"/>
              </w:rPr>
              <w:t>综合费</w:t>
            </w:r>
          </w:p>
        </w:tc>
        <w:tc>
          <w:tcPr>
            <w:tcW w:w="942" w:type="dxa"/>
            <w:gridSpan w:val="3"/>
            <w:vAlign w:val="top"/>
          </w:tcPr>
          <w:p w14:paraId="562203D0">
            <w:pPr>
              <w:spacing w:line="301" w:lineRule="auto"/>
              <w:rPr>
                <w:rFonts w:ascii="Arial"/>
                <w:sz w:val="21"/>
              </w:rPr>
            </w:pPr>
          </w:p>
          <w:p w14:paraId="2213820F">
            <w:pPr>
              <w:spacing w:before="58" w:line="219" w:lineRule="auto"/>
              <w:ind w:left="209"/>
              <w:rPr>
                <w:rFonts w:ascii="宋体" w:hAnsi="宋体" w:eastAsia="宋体" w:cs="宋体"/>
                <w:sz w:val="18"/>
                <w:szCs w:val="18"/>
              </w:rPr>
            </w:pPr>
            <w:r>
              <w:rPr>
                <w:rFonts w:ascii="宋体" w:hAnsi="宋体" w:eastAsia="宋体" w:cs="宋体"/>
                <w:spacing w:val="-3"/>
                <w:sz w:val="18"/>
                <w:szCs w:val="18"/>
              </w:rPr>
              <w:t>人工费</w:t>
            </w:r>
          </w:p>
        </w:tc>
        <w:tc>
          <w:tcPr>
            <w:tcW w:w="853" w:type="dxa"/>
            <w:gridSpan w:val="2"/>
            <w:vAlign w:val="top"/>
          </w:tcPr>
          <w:p w14:paraId="564A299D">
            <w:pPr>
              <w:spacing w:line="301" w:lineRule="auto"/>
              <w:rPr>
                <w:rFonts w:ascii="Arial"/>
                <w:sz w:val="21"/>
              </w:rPr>
            </w:pPr>
          </w:p>
          <w:p w14:paraId="6400B2E7">
            <w:pPr>
              <w:spacing w:before="58" w:line="219" w:lineRule="auto"/>
              <w:ind w:left="166"/>
              <w:rPr>
                <w:rFonts w:ascii="宋体" w:hAnsi="宋体" w:eastAsia="宋体" w:cs="宋体"/>
                <w:sz w:val="18"/>
                <w:szCs w:val="18"/>
              </w:rPr>
            </w:pPr>
            <w:r>
              <w:rPr>
                <w:rFonts w:ascii="宋体" w:hAnsi="宋体" w:eastAsia="宋体" w:cs="宋体"/>
                <w:spacing w:val="-3"/>
                <w:sz w:val="18"/>
                <w:szCs w:val="18"/>
              </w:rPr>
              <w:t>材料费</w:t>
            </w:r>
          </w:p>
        </w:tc>
        <w:tc>
          <w:tcPr>
            <w:tcW w:w="733" w:type="dxa"/>
            <w:vAlign w:val="top"/>
          </w:tcPr>
          <w:p w14:paraId="67962BB4">
            <w:pPr>
              <w:spacing w:line="301" w:lineRule="auto"/>
              <w:rPr>
                <w:rFonts w:ascii="Arial"/>
                <w:sz w:val="21"/>
              </w:rPr>
            </w:pPr>
          </w:p>
          <w:p w14:paraId="0EA145B2">
            <w:pPr>
              <w:spacing w:before="58" w:line="219" w:lineRule="auto"/>
              <w:ind w:left="109"/>
              <w:rPr>
                <w:rFonts w:ascii="宋体" w:hAnsi="宋体" w:eastAsia="宋体" w:cs="宋体"/>
                <w:sz w:val="18"/>
                <w:szCs w:val="18"/>
              </w:rPr>
            </w:pPr>
            <w:r>
              <w:rPr>
                <w:rFonts w:ascii="宋体" w:hAnsi="宋体" w:eastAsia="宋体" w:cs="宋体"/>
                <w:spacing w:val="-3"/>
                <w:sz w:val="18"/>
                <w:szCs w:val="18"/>
              </w:rPr>
              <w:t>机械费</w:t>
            </w:r>
          </w:p>
        </w:tc>
        <w:tc>
          <w:tcPr>
            <w:tcW w:w="1046" w:type="dxa"/>
            <w:tcBorders>
              <w:right w:val="single" w:color="000000" w:sz="10" w:space="0"/>
            </w:tcBorders>
            <w:vAlign w:val="top"/>
          </w:tcPr>
          <w:p w14:paraId="7317AD9E">
            <w:pPr>
              <w:spacing w:line="301" w:lineRule="auto"/>
              <w:rPr>
                <w:rFonts w:ascii="Arial"/>
                <w:sz w:val="21"/>
              </w:rPr>
            </w:pPr>
          </w:p>
          <w:p w14:paraId="182974B4">
            <w:pPr>
              <w:spacing w:before="58" w:line="219" w:lineRule="auto"/>
              <w:ind w:left="262"/>
              <w:rPr>
                <w:rFonts w:ascii="宋体" w:hAnsi="宋体" w:eastAsia="宋体" w:cs="宋体"/>
                <w:sz w:val="18"/>
                <w:szCs w:val="18"/>
              </w:rPr>
            </w:pPr>
            <w:r>
              <w:rPr>
                <w:rFonts w:ascii="宋体" w:hAnsi="宋体" w:eastAsia="宋体" w:cs="宋体"/>
                <w:spacing w:val="-4"/>
                <w:sz w:val="18"/>
                <w:szCs w:val="18"/>
              </w:rPr>
              <w:t>综合费</w:t>
            </w:r>
          </w:p>
        </w:tc>
      </w:tr>
      <w:tr w14:paraId="7F02B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35FF1A31">
            <w:pPr>
              <w:rPr>
                <w:rFonts w:ascii="Arial"/>
                <w:sz w:val="21"/>
              </w:rPr>
            </w:pPr>
          </w:p>
        </w:tc>
        <w:tc>
          <w:tcPr>
            <w:tcW w:w="897" w:type="dxa"/>
            <w:gridSpan w:val="2"/>
            <w:vAlign w:val="top"/>
          </w:tcPr>
          <w:p w14:paraId="022CDE74">
            <w:pPr>
              <w:rPr>
                <w:rFonts w:ascii="Arial"/>
                <w:sz w:val="21"/>
              </w:rPr>
            </w:pPr>
          </w:p>
        </w:tc>
        <w:tc>
          <w:tcPr>
            <w:tcW w:w="606" w:type="dxa"/>
            <w:vAlign w:val="top"/>
          </w:tcPr>
          <w:p w14:paraId="1A25BE9B">
            <w:pPr>
              <w:rPr>
                <w:rFonts w:ascii="Arial"/>
                <w:sz w:val="21"/>
              </w:rPr>
            </w:pPr>
          </w:p>
        </w:tc>
        <w:tc>
          <w:tcPr>
            <w:tcW w:w="608" w:type="dxa"/>
            <w:gridSpan w:val="2"/>
            <w:vAlign w:val="top"/>
          </w:tcPr>
          <w:p w14:paraId="4731CE29">
            <w:pPr>
              <w:rPr>
                <w:rFonts w:ascii="Arial"/>
                <w:sz w:val="21"/>
              </w:rPr>
            </w:pPr>
          </w:p>
        </w:tc>
        <w:tc>
          <w:tcPr>
            <w:tcW w:w="769" w:type="dxa"/>
            <w:vAlign w:val="top"/>
          </w:tcPr>
          <w:p w14:paraId="581B39B8">
            <w:pPr>
              <w:rPr>
                <w:rFonts w:ascii="Arial"/>
                <w:sz w:val="21"/>
              </w:rPr>
            </w:pPr>
          </w:p>
        </w:tc>
        <w:tc>
          <w:tcPr>
            <w:tcW w:w="643" w:type="dxa"/>
            <w:gridSpan w:val="2"/>
            <w:vAlign w:val="top"/>
          </w:tcPr>
          <w:p w14:paraId="32790F47">
            <w:pPr>
              <w:rPr>
                <w:rFonts w:ascii="Arial"/>
                <w:sz w:val="21"/>
              </w:rPr>
            </w:pPr>
          </w:p>
        </w:tc>
        <w:tc>
          <w:tcPr>
            <w:tcW w:w="740" w:type="dxa"/>
            <w:vAlign w:val="top"/>
          </w:tcPr>
          <w:p w14:paraId="410DDABE">
            <w:pPr>
              <w:rPr>
                <w:rFonts w:ascii="Arial"/>
                <w:sz w:val="21"/>
              </w:rPr>
            </w:pPr>
          </w:p>
        </w:tc>
        <w:tc>
          <w:tcPr>
            <w:tcW w:w="651" w:type="dxa"/>
            <w:gridSpan w:val="2"/>
            <w:vAlign w:val="top"/>
          </w:tcPr>
          <w:p w14:paraId="56873A10">
            <w:pPr>
              <w:rPr>
                <w:rFonts w:ascii="Arial"/>
                <w:sz w:val="21"/>
              </w:rPr>
            </w:pPr>
          </w:p>
        </w:tc>
        <w:tc>
          <w:tcPr>
            <w:tcW w:w="942" w:type="dxa"/>
            <w:gridSpan w:val="3"/>
            <w:vAlign w:val="top"/>
          </w:tcPr>
          <w:p w14:paraId="7A87A6CE">
            <w:pPr>
              <w:rPr>
                <w:rFonts w:ascii="Arial"/>
                <w:sz w:val="21"/>
              </w:rPr>
            </w:pPr>
          </w:p>
        </w:tc>
        <w:tc>
          <w:tcPr>
            <w:tcW w:w="853" w:type="dxa"/>
            <w:gridSpan w:val="2"/>
            <w:vAlign w:val="top"/>
          </w:tcPr>
          <w:p w14:paraId="6DD1CBBD">
            <w:pPr>
              <w:rPr>
                <w:rFonts w:ascii="Arial"/>
                <w:sz w:val="21"/>
              </w:rPr>
            </w:pPr>
          </w:p>
        </w:tc>
        <w:tc>
          <w:tcPr>
            <w:tcW w:w="733" w:type="dxa"/>
            <w:vAlign w:val="top"/>
          </w:tcPr>
          <w:p w14:paraId="5F64D836">
            <w:pPr>
              <w:rPr>
                <w:rFonts w:ascii="Arial"/>
                <w:sz w:val="21"/>
              </w:rPr>
            </w:pPr>
          </w:p>
        </w:tc>
        <w:tc>
          <w:tcPr>
            <w:tcW w:w="1046" w:type="dxa"/>
            <w:tcBorders>
              <w:right w:val="single" w:color="000000" w:sz="10" w:space="0"/>
            </w:tcBorders>
            <w:vAlign w:val="top"/>
          </w:tcPr>
          <w:p w14:paraId="1B866CF0">
            <w:pPr>
              <w:rPr>
                <w:rFonts w:ascii="Arial"/>
                <w:sz w:val="21"/>
              </w:rPr>
            </w:pPr>
          </w:p>
        </w:tc>
      </w:tr>
      <w:tr w14:paraId="050EF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7908795E">
            <w:pPr>
              <w:rPr>
                <w:rFonts w:ascii="Arial"/>
                <w:sz w:val="21"/>
              </w:rPr>
            </w:pPr>
          </w:p>
        </w:tc>
        <w:tc>
          <w:tcPr>
            <w:tcW w:w="897" w:type="dxa"/>
            <w:gridSpan w:val="2"/>
            <w:vAlign w:val="top"/>
          </w:tcPr>
          <w:p w14:paraId="530723BB">
            <w:pPr>
              <w:rPr>
                <w:rFonts w:ascii="Arial"/>
                <w:sz w:val="21"/>
              </w:rPr>
            </w:pPr>
          </w:p>
        </w:tc>
        <w:tc>
          <w:tcPr>
            <w:tcW w:w="606" w:type="dxa"/>
            <w:vAlign w:val="top"/>
          </w:tcPr>
          <w:p w14:paraId="14987D2B">
            <w:pPr>
              <w:rPr>
                <w:rFonts w:ascii="Arial"/>
                <w:sz w:val="21"/>
              </w:rPr>
            </w:pPr>
          </w:p>
        </w:tc>
        <w:tc>
          <w:tcPr>
            <w:tcW w:w="608" w:type="dxa"/>
            <w:gridSpan w:val="2"/>
            <w:vAlign w:val="top"/>
          </w:tcPr>
          <w:p w14:paraId="0A0BAB02">
            <w:pPr>
              <w:rPr>
                <w:rFonts w:ascii="Arial"/>
                <w:sz w:val="21"/>
              </w:rPr>
            </w:pPr>
          </w:p>
        </w:tc>
        <w:tc>
          <w:tcPr>
            <w:tcW w:w="769" w:type="dxa"/>
            <w:vAlign w:val="top"/>
          </w:tcPr>
          <w:p w14:paraId="296EFEE7">
            <w:pPr>
              <w:rPr>
                <w:rFonts w:ascii="Arial"/>
                <w:sz w:val="21"/>
              </w:rPr>
            </w:pPr>
          </w:p>
        </w:tc>
        <w:tc>
          <w:tcPr>
            <w:tcW w:w="643" w:type="dxa"/>
            <w:gridSpan w:val="2"/>
            <w:vAlign w:val="top"/>
          </w:tcPr>
          <w:p w14:paraId="61FE4954">
            <w:pPr>
              <w:rPr>
                <w:rFonts w:ascii="Arial"/>
                <w:sz w:val="21"/>
              </w:rPr>
            </w:pPr>
          </w:p>
        </w:tc>
        <w:tc>
          <w:tcPr>
            <w:tcW w:w="740" w:type="dxa"/>
            <w:vAlign w:val="top"/>
          </w:tcPr>
          <w:p w14:paraId="40CFE31B">
            <w:pPr>
              <w:rPr>
                <w:rFonts w:ascii="Arial"/>
                <w:sz w:val="21"/>
              </w:rPr>
            </w:pPr>
          </w:p>
        </w:tc>
        <w:tc>
          <w:tcPr>
            <w:tcW w:w="651" w:type="dxa"/>
            <w:gridSpan w:val="2"/>
            <w:vAlign w:val="top"/>
          </w:tcPr>
          <w:p w14:paraId="4CFB11B0">
            <w:pPr>
              <w:rPr>
                <w:rFonts w:ascii="Arial"/>
                <w:sz w:val="21"/>
              </w:rPr>
            </w:pPr>
          </w:p>
        </w:tc>
        <w:tc>
          <w:tcPr>
            <w:tcW w:w="942" w:type="dxa"/>
            <w:gridSpan w:val="3"/>
            <w:vAlign w:val="top"/>
          </w:tcPr>
          <w:p w14:paraId="02EEEDDC">
            <w:pPr>
              <w:rPr>
                <w:rFonts w:ascii="Arial"/>
                <w:sz w:val="21"/>
              </w:rPr>
            </w:pPr>
          </w:p>
        </w:tc>
        <w:tc>
          <w:tcPr>
            <w:tcW w:w="853" w:type="dxa"/>
            <w:gridSpan w:val="2"/>
            <w:vAlign w:val="top"/>
          </w:tcPr>
          <w:p w14:paraId="208FD2A3">
            <w:pPr>
              <w:rPr>
                <w:rFonts w:ascii="Arial"/>
                <w:sz w:val="21"/>
              </w:rPr>
            </w:pPr>
          </w:p>
        </w:tc>
        <w:tc>
          <w:tcPr>
            <w:tcW w:w="733" w:type="dxa"/>
            <w:vAlign w:val="top"/>
          </w:tcPr>
          <w:p w14:paraId="640BCB70">
            <w:pPr>
              <w:rPr>
                <w:rFonts w:ascii="Arial"/>
                <w:sz w:val="21"/>
              </w:rPr>
            </w:pPr>
          </w:p>
        </w:tc>
        <w:tc>
          <w:tcPr>
            <w:tcW w:w="1046" w:type="dxa"/>
            <w:tcBorders>
              <w:right w:val="single" w:color="000000" w:sz="10" w:space="0"/>
            </w:tcBorders>
            <w:vAlign w:val="top"/>
          </w:tcPr>
          <w:p w14:paraId="3B87DD01">
            <w:pPr>
              <w:rPr>
                <w:rFonts w:ascii="Arial"/>
                <w:sz w:val="21"/>
              </w:rPr>
            </w:pPr>
          </w:p>
        </w:tc>
      </w:tr>
      <w:tr w14:paraId="31EB8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56B47119">
            <w:pPr>
              <w:rPr>
                <w:rFonts w:ascii="Arial"/>
                <w:sz w:val="21"/>
              </w:rPr>
            </w:pPr>
          </w:p>
        </w:tc>
        <w:tc>
          <w:tcPr>
            <w:tcW w:w="897" w:type="dxa"/>
            <w:gridSpan w:val="2"/>
            <w:vAlign w:val="top"/>
          </w:tcPr>
          <w:p w14:paraId="07429280">
            <w:pPr>
              <w:rPr>
                <w:rFonts w:ascii="Arial"/>
                <w:sz w:val="21"/>
              </w:rPr>
            </w:pPr>
          </w:p>
        </w:tc>
        <w:tc>
          <w:tcPr>
            <w:tcW w:w="606" w:type="dxa"/>
            <w:vAlign w:val="top"/>
          </w:tcPr>
          <w:p w14:paraId="4E428BF2">
            <w:pPr>
              <w:rPr>
                <w:rFonts w:ascii="Arial"/>
                <w:sz w:val="21"/>
              </w:rPr>
            </w:pPr>
          </w:p>
        </w:tc>
        <w:tc>
          <w:tcPr>
            <w:tcW w:w="608" w:type="dxa"/>
            <w:gridSpan w:val="2"/>
            <w:vAlign w:val="top"/>
          </w:tcPr>
          <w:p w14:paraId="4965EF8E">
            <w:pPr>
              <w:rPr>
                <w:rFonts w:ascii="Arial"/>
                <w:sz w:val="21"/>
              </w:rPr>
            </w:pPr>
          </w:p>
        </w:tc>
        <w:tc>
          <w:tcPr>
            <w:tcW w:w="769" w:type="dxa"/>
            <w:vAlign w:val="top"/>
          </w:tcPr>
          <w:p w14:paraId="6626EB87">
            <w:pPr>
              <w:rPr>
                <w:rFonts w:ascii="Arial"/>
                <w:sz w:val="21"/>
              </w:rPr>
            </w:pPr>
          </w:p>
        </w:tc>
        <w:tc>
          <w:tcPr>
            <w:tcW w:w="643" w:type="dxa"/>
            <w:gridSpan w:val="2"/>
            <w:vAlign w:val="top"/>
          </w:tcPr>
          <w:p w14:paraId="7B919BAF">
            <w:pPr>
              <w:rPr>
                <w:rFonts w:ascii="Arial"/>
                <w:sz w:val="21"/>
              </w:rPr>
            </w:pPr>
          </w:p>
        </w:tc>
        <w:tc>
          <w:tcPr>
            <w:tcW w:w="740" w:type="dxa"/>
            <w:vAlign w:val="top"/>
          </w:tcPr>
          <w:p w14:paraId="4D07A8AA">
            <w:pPr>
              <w:rPr>
                <w:rFonts w:ascii="Arial"/>
                <w:sz w:val="21"/>
              </w:rPr>
            </w:pPr>
          </w:p>
        </w:tc>
        <w:tc>
          <w:tcPr>
            <w:tcW w:w="651" w:type="dxa"/>
            <w:gridSpan w:val="2"/>
            <w:vAlign w:val="top"/>
          </w:tcPr>
          <w:p w14:paraId="2F8B35A3">
            <w:pPr>
              <w:rPr>
                <w:rFonts w:ascii="Arial"/>
                <w:sz w:val="21"/>
              </w:rPr>
            </w:pPr>
          </w:p>
        </w:tc>
        <w:tc>
          <w:tcPr>
            <w:tcW w:w="942" w:type="dxa"/>
            <w:gridSpan w:val="3"/>
            <w:vAlign w:val="top"/>
          </w:tcPr>
          <w:p w14:paraId="57D79783">
            <w:pPr>
              <w:rPr>
                <w:rFonts w:ascii="Arial"/>
                <w:sz w:val="21"/>
              </w:rPr>
            </w:pPr>
          </w:p>
        </w:tc>
        <w:tc>
          <w:tcPr>
            <w:tcW w:w="853" w:type="dxa"/>
            <w:gridSpan w:val="2"/>
            <w:vAlign w:val="top"/>
          </w:tcPr>
          <w:p w14:paraId="1D8E43E2">
            <w:pPr>
              <w:rPr>
                <w:rFonts w:ascii="Arial"/>
                <w:sz w:val="21"/>
              </w:rPr>
            </w:pPr>
          </w:p>
        </w:tc>
        <w:tc>
          <w:tcPr>
            <w:tcW w:w="733" w:type="dxa"/>
            <w:vAlign w:val="top"/>
          </w:tcPr>
          <w:p w14:paraId="1490AE0D">
            <w:pPr>
              <w:rPr>
                <w:rFonts w:ascii="Arial"/>
                <w:sz w:val="21"/>
              </w:rPr>
            </w:pPr>
          </w:p>
        </w:tc>
        <w:tc>
          <w:tcPr>
            <w:tcW w:w="1046" w:type="dxa"/>
            <w:tcBorders>
              <w:right w:val="single" w:color="000000" w:sz="10" w:space="0"/>
            </w:tcBorders>
            <w:vAlign w:val="top"/>
          </w:tcPr>
          <w:p w14:paraId="42F3252E">
            <w:pPr>
              <w:rPr>
                <w:rFonts w:ascii="Arial"/>
                <w:sz w:val="21"/>
              </w:rPr>
            </w:pPr>
          </w:p>
        </w:tc>
      </w:tr>
      <w:tr w14:paraId="522ED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1283" w:type="dxa"/>
            <w:gridSpan w:val="3"/>
            <w:tcBorders>
              <w:left w:val="single" w:color="000000" w:sz="10" w:space="0"/>
            </w:tcBorders>
            <w:vAlign w:val="top"/>
          </w:tcPr>
          <w:p w14:paraId="72C4F3FA">
            <w:pPr>
              <w:spacing w:before="184" w:line="218" w:lineRule="auto"/>
              <w:ind w:left="274"/>
              <w:rPr>
                <w:rFonts w:ascii="宋体" w:hAnsi="宋体" w:eastAsia="宋体" w:cs="宋体"/>
                <w:sz w:val="18"/>
                <w:szCs w:val="18"/>
              </w:rPr>
            </w:pPr>
            <w:r>
              <w:rPr>
                <w:rFonts w:ascii="宋体" w:hAnsi="宋体" w:eastAsia="宋体" w:cs="宋体"/>
                <w:spacing w:val="-3"/>
                <w:sz w:val="18"/>
                <w:szCs w:val="18"/>
              </w:rPr>
              <w:t>人工单价</w:t>
            </w:r>
          </w:p>
        </w:tc>
        <w:tc>
          <w:tcPr>
            <w:tcW w:w="3366" w:type="dxa"/>
            <w:gridSpan w:val="7"/>
            <w:vAlign w:val="top"/>
          </w:tcPr>
          <w:p w14:paraId="24956214">
            <w:pPr>
              <w:spacing w:before="184" w:line="221" w:lineRule="auto"/>
              <w:ind w:left="1508"/>
              <w:rPr>
                <w:rFonts w:ascii="宋体" w:hAnsi="宋体" w:eastAsia="宋体" w:cs="宋体"/>
                <w:sz w:val="18"/>
                <w:szCs w:val="18"/>
              </w:rPr>
            </w:pPr>
            <w:r>
              <w:rPr>
                <w:rFonts w:ascii="宋体" w:hAnsi="宋体" w:eastAsia="宋体" w:cs="宋体"/>
                <w:spacing w:val="-6"/>
                <w:sz w:val="18"/>
                <w:szCs w:val="18"/>
              </w:rPr>
              <w:t>小计</w:t>
            </w:r>
          </w:p>
        </w:tc>
        <w:tc>
          <w:tcPr>
            <w:tcW w:w="651" w:type="dxa"/>
            <w:gridSpan w:val="2"/>
            <w:vAlign w:val="top"/>
          </w:tcPr>
          <w:p w14:paraId="2192400C">
            <w:pPr>
              <w:rPr>
                <w:rFonts w:ascii="Arial"/>
                <w:sz w:val="21"/>
              </w:rPr>
            </w:pPr>
          </w:p>
        </w:tc>
        <w:tc>
          <w:tcPr>
            <w:tcW w:w="942" w:type="dxa"/>
            <w:gridSpan w:val="3"/>
            <w:vAlign w:val="top"/>
          </w:tcPr>
          <w:p w14:paraId="390D245E">
            <w:pPr>
              <w:rPr>
                <w:rFonts w:ascii="Arial"/>
                <w:sz w:val="21"/>
              </w:rPr>
            </w:pPr>
          </w:p>
        </w:tc>
        <w:tc>
          <w:tcPr>
            <w:tcW w:w="853" w:type="dxa"/>
            <w:gridSpan w:val="2"/>
            <w:vAlign w:val="top"/>
          </w:tcPr>
          <w:p w14:paraId="1E8A9BE5">
            <w:pPr>
              <w:rPr>
                <w:rFonts w:ascii="Arial"/>
                <w:sz w:val="21"/>
              </w:rPr>
            </w:pPr>
          </w:p>
        </w:tc>
        <w:tc>
          <w:tcPr>
            <w:tcW w:w="1779" w:type="dxa"/>
            <w:gridSpan w:val="2"/>
            <w:tcBorders>
              <w:right w:val="single" w:color="000000" w:sz="10" w:space="0"/>
            </w:tcBorders>
            <w:vAlign w:val="top"/>
          </w:tcPr>
          <w:p w14:paraId="1913C1D5">
            <w:pPr>
              <w:rPr>
                <w:rFonts w:ascii="Arial"/>
                <w:sz w:val="21"/>
              </w:rPr>
            </w:pPr>
          </w:p>
        </w:tc>
      </w:tr>
      <w:tr w14:paraId="06508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283" w:type="dxa"/>
            <w:gridSpan w:val="3"/>
            <w:tcBorders>
              <w:left w:val="single" w:color="000000" w:sz="10" w:space="0"/>
            </w:tcBorders>
            <w:vAlign w:val="top"/>
          </w:tcPr>
          <w:p w14:paraId="3C31D392">
            <w:pPr>
              <w:spacing w:before="192" w:line="220" w:lineRule="auto"/>
              <w:ind w:left="231"/>
              <w:rPr>
                <w:rFonts w:ascii="宋体" w:hAnsi="宋体" w:eastAsia="宋体" w:cs="宋体"/>
                <w:sz w:val="18"/>
                <w:szCs w:val="18"/>
              </w:rPr>
            </w:pPr>
            <w:r>
              <w:rPr>
                <w:rFonts w:ascii="宋体" w:hAnsi="宋体" w:eastAsia="宋体" w:cs="宋体"/>
                <w:spacing w:val="-6"/>
                <w:sz w:val="18"/>
                <w:szCs w:val="18"/>
              </w:rPr>
              <w:t>()</w:t>
            </w:r>
            <w:r>
              <w:rPr>
                <w:rFonts w:ascii="宋体" w:hAnsi="宋体" w:eastAsia="宋体" w:cs="宋体"/>
                <w:spacing w:val="24"/>
                <w:sz w:val="18"/>
                <w:szCs w:val="18"/>
              </w:rPr>
              <w:t xml:space="preserve"> </w:t>
            </w:r>
            <w:r>
              <w:rPr>
                <w:rFonts w:ascii="宋体" w:hAnsi="宋体" w:eastAsia="宋体" w:cs="宋体"/>
                <w:spacing w:val="-6"/>
                <w:sz w:val="18"/>
                <w:szCs w:val="18"/>
              </w:rPr>
              <w:t>元/工日</w:t>
            </w:r>
          </w:p>
        </w:tc>
        <w:tc>
          <w:tcPr>
            <w:tcW w:w="3366" w:type="dxa"/>
            <w:gridSpan w:val="7"/>
            <w:vAlign w:val="top"/>
          </w:tcPr>
          <w:p w14:paraId="343A1519">
            <w:pPr>
              <w:spacing w:before="192" w:line="218" w:lineRule="auto"/>
              <w:ind w:left="1146"/>
              <w:rPr>
                <w:rFonts w:ascii="宋体" w:hAnsi="宋体" w:eastAsia="宋体" w:cs="宋体"/>
                <w:sz w:val="18"/>
                <w:szCs w:val="18"/>
              </w:rPr>
            </w:pPr>
            <w:r>
              <w:rPr>
                <w:rFonts w:ascii="宋体" w:hAnsi="宋体" w:eastAsia="宋体" w:cs="宋体"/>
                <w:spacing w:val="-2"/>
                <w:sz w:val="18"/>
                <w:szCs w:val="18"/>
              </w:rPr>
              <w:t>未计价材料费</w:t>
            </w:r>
          </w:p>
        </w:tc>
        <w:tc>
          <w:tcPr>
            <w:tcW w:w="4225" w:type="dxa"/>
            <w:gridSpan w:val="9"/>
            <w:tcBorders>
              <w:right w:val="single" w:color="000000" w:sz="10" w:space="0"/>
            </w:tcBorders>
            <w:vAlign w:val="top"/>
          </w:tcPr>
          <w:p w14:paraId="74896182">
            <w:pPr>
              <w:rPr>
                <w:rFonts w:ascii="Arial"/>
                <w:sz w:val="21"/>
              </w:rPr>
            </w:pPr>
          </w:p>
        </w:tc>
      </w:tr>
      <w:tr w14:paraId="769A7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4649" w:type="dxa"/>
            <w:gridSpan w:val="10"/>
            <w:tcBorders>
              <w:left w:val="single" w:color="000000" w:sz="10" w:space="0"/>
            </w:tcBorders>
            <w:vAlign w:val="top"/>
          </w:tcPr>
          <w:p w14:paraId="0DBCCB76">
            <w:pPr>
              <w:spacing w:before="186" w:line="218" w:lineRule="auto"/>
              <w:ind w:left="1600"/>
              <w:rPr>
                <w:rFonts w:ascii="宋体" w:hAnsi="宋体" w:eastAsia="宋体" w:cs="宋体"/>
                <w:sz w:val="18"/>
                <w:szCs w:val="18"/>
              </w:rPr>
            </w:pPr>
            <w:r>
              <w:rPr>
                <w:rFonts w:ascii="宋体" w:hAnsi="宋体" w:eastAsia="宋体" w:cs="宋体"/>
                <w:spacing w:val="-1"/>
                <w:sz w:val="18"/>
                <w:szCs w:val="18"/>
              </w:rPr>
              <w:t>清单项目综合单价</w:t>
            </w:r>
          </w:p>
        </w:tc>
        <w:tc>
          <w:tcPr>
            <w:tcW w:w="4225" w:type="dxa"/>
            <w:gridSpan w:val="9"/>
            <w:tcBorders>
              <w:right w:val="single" w:color="000000" w:sz="10" w:space="0"/>
            </w:tcBorders>
            <w:vAlign w:val="top"/>
          </w:tcPr>
          <w:p w14:paraId="3688E0BB">
            <w:pPr>
              <w:rPr>
                <w:rFonts w:ascii="Arial"/>
                <w:sz w:val="21"/>
              </w:rPr>
            </w:pPr>
          </w:p>
        </w:tc>
      </w:tr>
      <w:tr w14:paraId="6CD41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386" w:type="dxa"/>
            <w:vMerge w:val="restart"/>
            <w:tcBorders>
              <w:left w:val="single" w:color="000000" w:sz="10" w:space="0"/>
              <w:bottom w:val="nil"/>
            </w:tcBorders>
            <w:textDirection w:val="tbRlV"/>
            <w:vAlign w:val="top"/>
          </w:tcPr>
          <w:p w14:paraId="71FB361A">
            <w:pPr>
              <w:spacing w:before="104" w:line="207" w:lineRule="auto"/>
              <w:ind w:left="1214"/>
              <w:rPr>
                <w:rFonts w:ascii="宋体" w:hAnsi="宋体" w:eastAsia="宋体" w:cs="宋体"/>
                <w:sz w:val="18"/>
                <w:szCs w:val="18"/>
              </w:rPr>
            </w:pPr>
            <w:r>
              <w:rPr>
                <w:rFonts w:ascii="宋体" w:hAnsi="宋体" w:eastAsia="宋体" w:cs="宋体"/>
                <w:spacing w:val="-1"/>
                <w:sz w:val="18"/>
                <w:szCs w:val="18"/>
              </w:rPr>
              <w:t>材</w:t>
            </w:r>
            <w:r>
              <w:rPr>
                <w:rFonts w:ascii="宋体" w:hAnsi="宋体" w:eastAsia="宋体" w:cs="宋体"/>
                <w:spacing w:val="45"/>
                <w:sz w:val="18"/>
                <w:szCs w:val="18"/>
              </w:rPr>
              <w:t xml:space="preserve"> </w:t>
            </w:r>
            <w:r>
              <w:rPr>
                <w:rFonts w:ascii="宋体" w:hAnsi="宋体" w:eastAsia="宋体" w:cs="宋体"/>
                <w:spacing w:val="-1"/>
                <w:sz w:val="18"/>
                <w:szCs w:val="18"/>
              </w:rPr>
              <w:t>料</w:t>
            </w:r>
            <w:r>
              <w:rPr>
                <w:rFonts w:ascii="宋体" w:hAnsi="宋体" w:eastAsia="宋体" w:cs="宋体"/>
                <w:spacing w:val="42"/>
                <w:sz w:val="18"/>
                <w:szCs w:val="18"/>
              </w:rPr>
              <w:t xml:space="preserve"> </w:t>
            </w:r>
            <w:r>
              <w:rPr>
                <w:rFonts w:ascii="宋体" w:hAnsi="宋体" w:eastAsia="宋体" w:cs="宋体"/>
                <w:spacing w:val="-1"/>
                <w:sz w:val="18"/>
                <w:szCs w:val="18"/>
              </w:rPr>
              <w:t>费</w:t>
            </w:r>
            <w:r>
              <w:rPr>
                <w:rFonts w:ascii="宋体" w:hAnsi="宋体" w:eastAsia="宋体" w:cs="宋体"/>
                <w:spacing w:val="42"/>
                <w:sz w:val="18"/>
                <w:szCs w:val="18"/>
              </w:rPr>
              <w:t xml:space="preserve"> </w:t>
            </w:r>
            <w:r>
              <w:rPr>
                <w:rFonts w:ascii="宋体" w:hAnsi="宋体" w:eastAsia="宋体" w:cs="宋体"/>
                <w:spacing w:val="-1"/>
                <w:sz w:val="18"/>
                <w:szCs w:val="18"/>
              </w:rPr>
              <w:t>明</w:t>
            </w:r>
            <w:r>
              <w:rPr>
                <w:rFonts w:ascii="宋体" w:hAnsi="宋体" w:eastAsia="宋体" w:cs="宋体"/>
                <w:spacing w:val="43"/>
                <w:sz w:val="18"/>
                <w:szCs w:val="18"/>
              </w:rPr>
              <w:t xml:space="preserve"> </w:t>
            </w:r>
            <w:r>
              <w:rPr>
                <w:rFonts w:ascii="宋体" w:hAnsi="宋体" w:eastAsia="宋体" w:cs="宋体"/>
                <w:spacing w:val="-1"/>
                <w:sz w:val="18"/>
                <w:szCs w:val="18"/>
              </w:rPr>
              <w:t>细</w:t>
            </w:r>
          </w:p>
        </w:tc>
        <w:tc>
          <w:tcPr>
            <w:tcW w:w="2111" w:type="dxa"/>
            <w:gridSpan w:val="5"/>
            <w:vAlign w:val="top"/>
          </w:tcPr>
          <w:p w14:paraId="718E0107">
            <w:pPr>
              <w:spacing w:line="347" w:lineRule="auto"/>
              <w:rPr>
                <w:rFonts w:ascii="Arial"/>
                <w:sz w:val="21"/>
              </w:rPr>
            </w:pPr>
          </w:p>
          <w:p w14:paraId="6B986578">
            <w:pPr>
              <w:spacing w:before="58" w:line="219" w:lineRule="auto"/>
              <w:ind w:left="9"/>
              <w:rPr>
                <w:rFonts w:ascii="宋体" w:hAnsi="宋体" w:eastAsia="宋体" w:cs="宋体"/>
                <w:sz w:val="18"/>
                <w:szCs w:val="18"/>
              </w:rPr>
            </w:pPr>
            <w:r>
              <w:rPr>
                <w:rFonts w:ascii="宋体" w:hAnsi="宋体" w:eastAsia="宋体" w:cs="宋体"/>
                <w:spacing w:val="-7"/>
                <w:sz w:val="18"/>
                <w:szCs w:val="18"/>
              </w:rPr>
              <w:t>主要材料名称、规格、型号</w:t>
            </w:r>
          </w:p>
        </w:tc>
        <w:tc>
          <w:tcPr>
            <w:tcW w:w="769" w:type="dxa"/>
            <w:vAlign w:val="top"/>
          </w:tcPr>
          <w:p w14:paraId="3D925AE4">
            <w:pPr>
              <w:spacing w:line="347" w:lineRule="auto"/>
              <w:rPr>
                <w:rFonts w:ascii="Arial"/>
                <w:sz w:val="21"/>
              </w:rPr>
            </w:pPr>
          </w:p>
          <w:p w14:paraId="5B4AF599">
            <w:pPr>
              <w:spacing w:before="59" w:line="220" w:lineRule="auto"/>
              <w:ind w:left="204"/>
              <w:rPr>
                <w:rFonts w:ascii="宋体" w:hAnsi="宋体" w:eastAsia="宋体" w:cs="宋体"/>
                <w:sz w:val="18"/>
                <w:szCs w:val="18"/>
              </w:rPr>
            </w:pPr>
            <w:r>
              <w:rPr>
                <w:rFonts w:ascii="宋体" w:hAnsi="宋体" w:eastAsia="宋体" w:cs="宋体"/>
                <w:spacing w:val="-5"/>
                <w:sz w:val="18"/>
                <w:szCs w:val="18"/>
              </w:rPr>
              <w:t>单位</w:t>
            </w:r>
          </w:p>
        </w:tc>
        <w:tc>
          <w:tcPr>
            <w:tcW w:w="1383" w:type="dxa"/>
            <w:gridSpan w:val="3"/>
            <w:vAlign w:val="top"/>
          </w:tcPr>
          <w:p w14:paraId="60BC8698">
            <w:pPr>
              <w:spacing w:line="347" w:lineRule="auto"/>
              <w:rPr>
                <w:rFonts w:ascii="Arial"/>
                <w:sz w:val="21"/>
              </w:rPr>
            </w:pPr>
          </w:p>
          <w:p w14:paraId="059FF670">
            <w:pPr>
              <w:spacing w:before="59" w:line="219" w:lineRule="auto"/>
              <w:ind w:left="515"/>
              <w:rPr>
                <w:rFonts w:ascii="宋体" w:hAnsi="宋体" w:eastAsia="宋体" w:cs="宋体"/>
                <w:sz w:val="18"/>
                <w:szCs w:val="18"/>
              </w:rPr>
            </w:pPr>
            <w:r>
              <w:rPr>
                <w:rFonts w:ascii="宋体" w:hAnsi="宋体" w:eastAsia="宋体" w:cs="宋体"/>
                <w:spacing w:val="-5"/>
                <w:sz w:val="18"/>
                <w:szCs w:val="18"/>
              </w:rPr>
              <w:t>数量</w:t>
            </w:r>
          </w:p>
        </w:tc>
        <w:tc>
          <w:tcPr>
            <w:tcW w:w="651" w:type="dxa"/>
            <w:gridSpan w:val="2"/>
            <w:vAlign w:val="top"/>
          </w:tcPr>
          <w:p w14:paraId="37CA46BD">
            <w:pPr>
              <w:spacing w:before="252" w:line="307" w:lineRule="auto"/>
              <w:ind w:left="72" w:right="67" w:firstLine="80"/>
              <w:rPr>
                <w:rFonts w:ascii="宋体" w:hAnsi="宋体" w:eastAsia="宋体" w:cs="宋体"/>
                <w:sz w:val="18"/>
                <w:szCs w:val="18"/>
              </w:rPr>
            </w:pPr>
            <w:r>
              <w:rPr>
                <w:rFonts w:ascii="宋体" w:hAnsi="宋体" w:eastAsia="宋体" w:cs="宋体"/>
                <w:spacing w:val="-5"/>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673" w:type="dxa"/>
            <w:gridSpan w:val="2"/>
            <w:vAlign w:val="top"/>
          </w:tcPr>
          <w:p w14:paraId="6B9529E0">
            <w:pPr>
              <w:spacing w:before="252" w:line="307" w:lineRule="auto"/>
              <w:ind w:left="83" w:right="78" w:firstLine="82"/>
              <w:rPr>
                <w:rFonts w:ascii="宋体" w:hAnsi="宋体" w:eastAsia="宋体" w:cs="宋体"/>
                <w:sz w:val="18"/>
                <w:szCs w:val="18"/>
              </w:rPr>
            </w:pPr>
            <w:r>
              <w:rPr>
                <w:rFonts w:ascii="宋体" w:hAnsi="宋体" w:eastAsia="宋体" w:cs="宋体"/>
                <w:spacing w:val="-4"/>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122" w:type="dxa"/>
            <w:gridSpan w:val="3"/>
            <w:vAlign w:val="top"/>
          </w:tcPr>
          <w:p w14:paraId="6B5E0393">
            <w:pPr>
              <w:spacing w:before="95" w:line="295" w:lineRule="auto"/>
              <w:ind w:left="310" w:right="300" w:firstLine="86"/>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7"/>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779" w:type="dxa"/>
            <w:gridSpan w:val="2"/>
            <w:tcBorders>
              <w:right w:val="single" w:color="000000" w:sz="10" w:space="0"/>
            </w:tcBorders>
            <w:vAlign w:val="top"/>
          </w:tcPr>
          <w:p w14:paraId="4B92BAAE">
            <w:pPr>
              <w:spacing w:before="95" w:line="295" w:lineRule="auto"/>
              <w:ind w:left="638" w:right="619" w:firstLine="84"/>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5"/>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r>
      <w:tr w14:paraId="56726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59E6480">
            <w:pPr>
              <w:rPr>
                <w:rFonts w:ascii="Arial"/>
                <w:sz w:val="21"/>
              </w:rPr>
            </w:pPr>
          </w:p>
        </w:tc>
        <w:tc>
          <w:tcPr>
            <w:tcW w:w="2111" w:type="dxa"/>
            <w:gridSpan w:val="5"/>
            <w:vAlign w:val="top"/>
          </w:tcPr>
          <w:p w14:paraId="125A2640">
            <w:pPr>
              <w:rPr>
                <w:rFonts w:ascii="Arial"/>
                <w:sz w:val="21"/>
              </w:rPr>
            </w:pPr>
          </w:p>
        </w:tc>
        <w:tc>
          <w:tcPr>
            <w:tcW w:w="769" w:type="dxa"/>
            <w:vAlign w:val="top"/>
          </w:tcPr>
          <w:p w14:paraId="3BCF430A">
            <w:pPr>
              <w:rPr>
                <w:rFonts w:ascii="Arial"/>
                <w:sz w:val="21"/>
              </w:rPr>
            </w:pPr>
          </w:p>
        </w:tc>
        <w:tc>
          <w:tcPr>
            <w:tcW w:w="1383" w:type="dxa"/>
            <w:gridSpan w:val="3"/>
            <w:vAlign w:val="top"/>
          </w:tcPr>
          <w:p w14:paraId="0F2DC0DB">
            <w:pPr>
              <w:rPr>
                <w:rFonts w:ascii="Arial"/>
                <w:sz w:val="21"/>
              </w:rPr>
            </w:pPr>
          </w:p>
        </w:tc>
        <w:tc>
          <w:tcPr>
            <w:tcW w:w="651" w:type="dxa"/>
            <w:gridSpan w:val="2"/>
            <w:vAlign w:val="top"/>
          </w:tcPr>
          <w:p w14:paraId="45EAEC1E">
            <w:pPr>
              <w:rPr>
                <w:rFonts w:ascii="Arial"/>
                <w:sz w:val="21"/>
              </w:rPr>
            </w:pPr>
          </w:p>
        </w:tc>
        <w:tc>
          <w:tcPr>
            <w:tcW w:w="673" w:type="dxa"/>
            <w:gridSpan w:val="2"/>
            <w:vAlign w:val="top"/>
          </w:tcPr>
          <w:p w14:paraId="7892439D">
            <w:pPr>
              <w:rPr>
                <w:rFonts w:ascii="Arial"/>
                <w:sz w:val="21"/>
              </w:rPr>
            </w:pPr>
          </w:p>
        </w:tc>
        <w:tc>
          <w:tcPr>
            <w:tcW w:w="1122" w:type="dxa"/>
            <w:gridSpan w:val="3"/>
            <w:vAlign w:val="top"/>
          </w:tcPr>
          <w:p w14:paraId="3120C06E">
            <w:pPr>
              <w:rPr>
                <w:rFonts w:ascii="Arial"/>
                <w:sz w:val="21"/>
              </w:rPr>
            </w:pPr>
          </w:p>
        </w:tc>
        <w:tc>
          <w:tcPr>
            <w:tcW w:w="1779" w:type="dxa"/>
            <w:gridSpan w:val="2"/>
            <w:tcBorders>
              <w:right w:val="single" w:color="000000" w:sz="10" w:space="0"/>
            </w:tcBorders>
            <w:vAlign w:val="top"/>
          </w:tcPr>
          <w:p w14:paraId="2A4D7BAA">
            <w:pPr>
              <w:rPr>
                <w:rFonts w:ascii="Arial"/>
                <w:sz w:val="21"/>
              </w:rPr>
            </w:pPr>
          </w:p>
        </w:tc>
      </w:tr>
      <w:tr w14:paraId="53AE2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386" w:type="dxa"/>
            <w:vMerge w:val="continue"/>
            <w:tcBorders>
              <w:top w:val="nil"/>
              <w:left w:val="single" w:color="000000" w:sz="10" w:space="0"/>
              <w:bottom w:val="nil"/>
            </w:tcBorders>
            <w:textDirection w:val="tbRlV"/>
            <w:vAlign w:val="top"/>
          </w:tcPr>
          <w:p w14:paraId="6A59F02D">
            <w:pPr>
              <w:rPr>
                <w:rFonts w:ascii="Arial"/>
                <w:sz w:val="21"/>
              </w:rPr>
            </w:pPr>
          </w:p>
        </w:tc>
        <w:tc>
          <w:tcPr>
            <w:tcW w:w="2111" w:type="dxa"/>
            <w:gridSpan w:val="5"/>
            <w:vAlign w:val="top"/>
          </w:tcPr>
          <w:p w14:paraId="54606DA3">
            <w:pPr>
              <w:rPr>
                <w:rFonts w:ascii="Arial"/>
                <w:sz w:val="21"/>
              </w:rPr>
            </w:pPr>
          </w:p>
        </w:tc>
        <w:tc>
          <w:tcPr>
            <w:tcW w:w="769" w:type="dxa"/>
            <w:vAlign w:val="top"/>
          </w:tcPr>
          <w:p w14:paraId="26A77432">
            <w:pPr>
              <w:rPr>
                <w:rFonts w:ascii="Arial"/>
                <w:sz w:val="21"/>
              </w:rPr>
            </w:pPr>
          </w:p>
        </w:tc>
        <w:tc>
          <w:tcPr>
            <w:tcW w:w="1383" w:type="dxa"/>
            <w:gridSpan w:val="3"/>
            <w:vAlign w:val="top"/>
          </w:tcPr>
          <w:p w14:paraId="1F1948E7">
            <w:pPr>
              <w:rPr>
                <w:rFonts w:ascii="Arial"/>
                <w:sz w:val="21"/>
              </w:rPr>
            </w:pPr>
          </w:p>
        </w:tc>
        <w:tc>
          <w:tcPr>
            <w:tcW w:w="651" w:type="dxa"/>
            <w:gridSpan w:val="2"/>
            <w:vAlign w:val="top"/>
          </w:tcPr>
          <w:p w14:paraId="4DA40956">
            <w:pPr>
              <w:rPr>
                <w:rFonts w:ascii="Arial"/>
                <w:sz w:val="21"/>
              </w:rPr>
            </w:pPr>
          </w:p>
        </w:tc>
        <w:tc>
          <w:tcPr>
            <w:tcW w:w="673" w:type="dxa"/>
            <w:gridSpan w:val="2"/>
            <w:vAlign w:val="top"/>
          </w:tcPr>
          <w:p w14:paraId="2367065E">
            <w:pPr>
              <w:rPr>
                <w:rFonts w:ascii="Arial"/>
                <w:sz w:val="21"/>
              </w:rPr>
            </w:pPr>
          </w:p>
        </w:tc>
        <w:tc>
          <w:tcPr>
            <w:tcW w:w="1122" w:type="dxa"/>
            <w:gridSpan w:val="3"/>
            <w:vAlign w:val="top"/>
          </w:tcPr>
          <w:p w14:paraId="5DABE69D">
            <w:pPr>
              <w:rPr>
                <w:rFonts w:ascii="Arial"/>
                <w:sz w:val="21"/>
              </w:rPr>
            </w:pPr>
          </w:p>
        </w:tc>
        <w:tc>
          <w:tcPr>
            <w:tcW w:w="1779" w:type="dxa"/>
            <w:gridSpan w:val="2"/>
            <w:tcBorders>
              <w:right w:val="single" w:color="000000" w:sz="10" w:space="0"/>
            </w:tcBorders>
            <w:vAlign w:val="top"/>
          </w:tcPr>
          <w:p w14:paraId="4FE30B2D">
            <w:pPr>
              <w:rPr>
                <w:rFonts w:ascii="Arial"/>
                <w:sz w:val="21"/>
              </w:rPr>
            </w:pPr>
          </w:p>
        </w:tc>
      </w:tr>
      <w:tr w14:paraId="68195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3C866A82">
            <w:pPr>
              <w:rPr>
                <w:rFonts w:ascii="Arial"/>
                <w:sz w:val="21"/>
              </w:rPr>
            </w:pPr>
          </w:p>
        </w:tc>
        <w:tc>
          <w:tcPr>
            <w:tcW w:w="2111" w:type="dxa"/>
            <w:gridSpan w:val="5"/>
            <w:vAlign w:val="top"/>
          </w:tcPr>
          <w:p w14:paraId="2CB223FB">
            <w:pPr>
              <w:rPr>
                <w:rFonts w:ascii="Arial"/>
                <w:sz w:val="21"/>
              </w:rPr>
            </w:pPr>
          </w:p>
        </w:tc>
        <w:tc>
          <w:tcPr>
            <w:tcW w:w="769" w:type="dxa"/>
            <w:vAlign w:val="top"/>
          </w:tcPr>
          <w:p w14:paraId="5E738A8E">
            <w:pPr>
              <w:rPr>
                <w:rFonts w:ascii="Arial"/>
                <w:sz w:val="21"/>
              </w:rPr>
            </w:pPr>
          </w:p>
        </w:tc>
        <w:tc>
          <w:tcPr>
            <w:tcW w:w="1383" w:type="dxa"/>
            <w:gridSpan w:val="3"/>
            <w:vAlign w:val="top"/>
          </w:tcPr>
          <w:p w14:paraId="5FDCFC36">
            <w:pPr>
              <w:rPr>
                <w:rFonts w:ascii="Arial"/>
                <w:sz w:val="21"/>
              </w:rPr>
            </w:pPr>
          </w:p>
        </w:tc>
        <w:tc>
          <w:tcPr>
            <w:tcW w:w="651" w:type="dxa"/>
            <w:gridSpan w:val="2"/>
            <w:vAlign w:val="top"/>
          </w:tcPr>
          <w:p w14:paraId="534992B0">
            <w:pPr>
              <w:rPr>
                <w:rFonts w:ascii="Arial"/>
                <w:sz w:val="21"/>
              </w:rPr>
            </w:pPr>
          </w:p>
        </w:tc>
        <w:tc>
          <w:tcPr>
            <w:tcW w:w="673" w:type="dxa"/>
            <w:gridSpan w:val="2"/>
            <w:vAlign w:val="top"/>
          </w:tcPr>
          <w:p w14:paraId="4A23CAF2">
            <w:pPr>
              <w:rPr>
                <w:rFonts w:ascii="Arial"/>
                <w:sz w:val="21"/>
              </w:rPr>
            </w:pPr>
          </w:p>
        </w:tc>
        <w:tc>
          <w:tcPr>
            <w:tcW w:w="1122" w:type="dxa"/>
            <w:gridSpan w:val="3"/>
            <w:vAlign w:val="top"/>
          </w:tcPr>
          <w:p w14:paraId="5963FBA2">
            <w:pPr>
              <w:rPr>
                <w:rFonts w:ascii="Arial"/>
                <w:sz w:val="21"/>
              </w:rPr>
            </w:pPr>
          </w:p>
        </w:tc>
        <w:tc>
          <w:tcPr>
            <w:tcW w:w="1779" w:type="dxa"/>
            <w:gridSpan w:val="2"/>
            <w:tcBorders>
              <w:right w:val="single" w:color="000000" w:sz="10" w:space="0"/>
            </w:tcBorders>
            <w:vAlign w:val="top"/>
          </w:tcPr>
          <w:p w14:paraId="46EC5F1C">
            <w:pPr>
              <w:rPr>
                <w:rFonts w:ascii="Arial"/>
                <w:sz w:val="21"/>
              </w:rPr>
            </w:pPr>
          </w:p>
        </w:tc>
      </w:tr>
      <w:tr w14:paraId="38FFE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813693F">
            <w:pPr>
              <w:rPr>
                <w:rFonts w:ascii="Arial"/>
                <w:sz w:val="21"/>
              </w:rPr>
            </w:pPr>
          </w:p>
        </w:tc>
        <w:tc>
          <w:tcPr>
            <w:tcW w:w="4263" w:type="dxa"/>
            <w:gridSpan w:val="9"/>
            <w:vAlign w:val="top"/>
          </w:tcPr>
          <w:p w14:paraId="35AD5A98">
            <w:pPr>
              <w:spacing w:before="210" w:line="217" w:lineRule="auto"/>
              <w:ind w:left="1681"/>
              <w:rPr>
                <w:rFonts w:ascii="宋体" w:hAnsi="宋体" w:eastAsia="宋体" w:cs="宋体"/>
                <w:sz w:val="18"/>
                <w:szCs w:val="18"/>
              </w:rPr>
            </w:pPr>
            <w:r>
              <w:rPr>
                <w:rFonts w:ascii="宋体" w:hAnsi="宋体" w:eastAsia="宋体" w:cs="宋体"/>
                <w:spacing w:val="-2"/>
                <w:sz w:val="18"/>
                <w:szCs w:val="18"/>
              </w:rPr>
              <w:t>其他材料费</w:t>
            </w:r>
          </w:p>
        </w:tc>
        <w:tc>
          <w:tcPr>
            <w:tcW w:w="651" w:type="dxa"/>
            <w:gridSpan w:val="2"/>
            <w:vAlign w:val="top"/>
          </w:tcPr>
          <w:p w14:paraId="09B63B12">
            <w:pPr>
              <w:tabs>
                <w:tab w:val="left" w:pos="367"/>
              </w:tabs>
              <w:spacing w:before="101"/>
              <w:ind w:left="284"/>
              <w:rPr>
                <w:rFonts w:ascii="Arial"/>
                <w:sz w:val="21"/>
              </w:rPr>
            </w:pPr>
            <w:r>
              <w:rPr>
                <w:rFonts w:ascii="Arial" w:hAnsi="Arial" w:eastAsia="Arial" w:cs="Arial"/>
                <w:sz w:val="21"/>
                <w:szCs w:val="21"/>
                <w:u w:val="single" w:color="auto"/>
              </w:rPr>
              <w:tab/>
            </w:r>
          </w:p>
        </w:tc>
        <w:tc>
          <w:tcPr>
            <w:tcW w:w="673" w:type="dxa"/>
            <w:gridSpan w:val="2"/>
            <w:vAlign w:val="top"/>
          </w:tcPr>
          <w:p w14:paraId="68990353">
            <w:pPr>
              <w:rPr>
                <w:rFonts w:ascii="Arial"/>
                <w:sz w:val="21"/>
              </w:rPr>
            </w:pPr>
          </w:p>
        </w:tc>
        <w:tc>
          <w:tcPr>
            <w:tcW w:w="703" w:type="dxa"/>
            <w:gridSpan w:val="2"/>
            <w:vAlign w:val="top"/>
          </w:tcPr>
          <w:p w14:paraId="24257A1B">
            <w:pPr>
              <w:tabs>
                <w:tab w:val="left" w:pos="397"/>
              </w:tabs>
              <w:spacing w:before="101"/>
              <w:ind w:left="313"/>
              <w:rPr>
                <w:rFonts w:ascii="Arial"/>
                <w:sz w:val="21"/>
              </w:rPr>
            </w:pPr>
            <w:r>
              <w:rPr>
                <w:rFonts w:ascii="Arial" w:hAnsi="Arial" w:eastAsia="Arial" w:cs="Arial"/>
                <w:sz w:val="21"/>
                <w:szCs w:val="21"/>
                <w:u w:val="single" w:color="auto"/>
              </w:rPr>
              <w:tab/>
            </w:r>
          </w:p>
        </w:tc>
        <w:tc>
          <w:tcPr>
            <w:tcW w:w="2198" w:type="dxa"/>
            <w:gridSpan w:val="3"/>
            <w:tcBorders>
              <w:right w:val="single" w:color="000000" w:sz="10" w:space="0"/>
            </w:tcBorders>
            <w:vAlign w:val="top"/>
          </w:tcPr>
          <w:p w14:paraId="0F905D9F">
            <w:pPr>
              <w:rPr>
                <w:rFonts w:ascii="Arial"/>
                <w:sz w:val="21"/>
              </w:rPr>
            </w:pPr>
          </w:p>
        </w:tc>
      </w:tr>
      <w:tr w14:paraId="084810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386" w:type="dxa"/>
            <w:vMerge w:val="continue"/>
            <w:tcBorders>
              <w:top w:val="nil"/>
              <w:left w:val="single" w:color="000000" w:sz="10" w:space="0"/>
              <w:bottom w:val="single" w:color="000000" w:sz="10" w:space="0"/>
            </w:tcBorders>
            <w:textDirection w:val="tbRlV"/>
            <w:vAlign w:val="top"/>
          </w:tcPr>
          <w:p w14:paraId="52BBF4BA">
            <w:pPr>
              <w:rPr>
                <w:rFonts w:ascii="Arial"/>
                <w:sz w:val="21"/>
              </w:rPr>
            </w:pPr>
          </w:p>
        </w:tc>
        <w:tc>
          <w:tcPr>
            <w:tcW w:w="4263" w:type="dxa"/>
            <w:gridSpan w:val="9"/>
            <w:tcBorders>
              <w:bottom w:val="single" w:color="000000" w:sz="10" w:space="0"/>
            </w:tcBorders>
            <w:vAlign w:val="top"/>
          </w:tcPr>
          <w:p w14:paraId="5289D8F8">
            <w:pPr>
              <w:spacing w:before="234" w:line="219" w:lineRule="auto"/>
              <w:ind w:left="1680"/>
              <w:rPr>
                <w:rFonts w:ascii="宋体" w:hAnsi="宋体" w:eastAsia="宋体" w:cs="宋体"/>
                <w:sz w:val="18"/>
                <w:szCs w:val="18"/>
              </w:rPr>
            </w:pPr>
            <w:r>
              <w:rPr>
                <w:rFonts w:ascii="宋体" w:hAnsi="宋体" w:eastAsia="宋体" w:cs="宋体"/>
                <w:spacing w:val="-2"/>
                <w:sz w:val="18"/>
                <w:szCs w:val="18"/>
              </w:rPr>
              <w:t>材料费小计</w:t>
            </w:r>
          </w:p>
        </w:tc>
        <w:tc>
          <w:tcPr>
            <w:tcW w:w="651" w:type="dxa"/>
            <w:gridSpan w:val="2"/>
            <w:tcBorders>
              <w:bottom w:val="single" w:color="000000" w:sz="10" w:space="0"/>
            </w:tcBorders>
            <w:vAlign w:val="top"/>
          </w:tcPr>
          <w:p w14:paraId="1B2B1A09">
            <w:pPr>
              <w:spacing w:line="259" w:lineRule="auto"/>
              <w:rPr>
                <w:rFonts w:ascii="Arial"/>
                <w:sz w:val="21"/>
              </w:rPr>
            </w:pPr>
          </w:p>
          <w:p w14:paraId="29ADAD77">
            <w:pPr>
              <w:spacing w:before="59" w:line="122" w:lineRule="exact"/>
              <w:ind w:left="284"/>
              <w:rPr>
                <w:rFonts w:ascii="宋体" w:hAnsi="宋体" w:eastAsia="宋体" w:cs="宋体"/>
                <w:sz w:val="18"/>
                <w:szCs w:val="18"/>
              </w:rPr>
            </w:pPr>
            <w:r>
              <w:rPr>
                <w:rFonts w:ascii="宋体" w:hAnsi="宋体" w:eastAsia="宋体" w:cs="宋体"/>
                <w:position w:val="-3"/>
                <w:sz w:val="18"/>
                <w:szCs w:val="18"/>
              </w:rPr>
              <w:t>-</w:t>
            </w:r>
          </w:p>
        </w:tc>
        <w:tc>
          <w:tcPr>
            <w:tcW w:w="673" w:type="dxa"/>
            <w:gridSpan w:val="2"/>
            <w:tcBorders>
              <w:bottom w:val="single" w:color="000000" w:sz="10" w:space="0"/>
            </w:tcBorders>
            <w:vAlign w:val="top"/>
          </w:tcPr>
          <w:p w14:paraId="3B38F8E9">
            <w:pPr>
              <w:rPr>
                <w:rFonts w:ascii="Arial"/>
                <w:sz w:val="21"/>
              </w:rPr>
            </w:pPr>
          </w:p>
        </w:tc>
        <w:tc>
          <w:tcPr>
            <w:tcW w:w="703" w:type="dxa"/>
            <w:gridSpan w:val="2"/>
            <w:tcBorders>
              <w:bottom w:val="single" w:color="000000" w:sz="10" w:space="0"/>
            </w:tcBorders>
            <w:vAlign w:val="top"/>
          </w:tcPr>
          <w:p w14:paraId="3DA0AB3C">
            <w:pPr>
              <w:spacing w:line="259" w:lineRule="auto"/>
              <w:rPr>
                <w:rFonts w:ascii="Arial"/>
                <w:sz w:val="21"/>
              </w:rPr>
            </w:pPr>
          </w:p>
          <w:p w14:paraId="138CCDAF">
            <w:pPr>
              <w:spacing w:before="59" w:line="122" w:lineRule="exact"/>
              <w:ind w:left="313"/>
              <w:rPr>
                <w:rFonts w:ascii="宋体" w:hAnsi="宋体" w:eastAsia="宋体" w:cs="宋体"/>
                <w:sz w:val="18"/>
                <w:szCs w:val="18"/>
              </w:rPr>
            </w:pPr>
            <w:r>
              <w:rPr>
                <w:rFonts w:ascii="宋体" w:hAnsi="宋体" w:eastAsia="宋体" w:cs="宋体"/>
                <w:position w:val="-3"/>
                <w:sz w:val="18"/>
                <w:szCs w:val="18"/>
              </w:rPr>
              <w:t>-</w:t>
            </w:r>
          </w:p>
        </w:tc>
        <w:tc>
          <w:tcPr>
            <w:tcW w:w="2198" w:type="dxa"/>
            <w:gridSpan w:val="3"/>
            <w:tcBorders>
              <w:bottom w:val="single" w:color="000000" w:sz="10" w:space="0"/>
              <w:right w:val="single" w:color="000000" w:sz="10" w:space="0"/>
            </w:tcBorders>
            <w:vAlign w:val="top"/>
          </w:tcPr>
          <w:p w14:paraId="58E6DA72">
            <w:pPr>
              <w:rPr>
                <w:rFonts w:ascii="Arial"/>
                <w:sz w:val="21"/>
              </w:rPr>
            </w:pPr>
          </w:p>
        </w:tc>
      </w:tr>
    </w:tbl>
    <w:p w14:paraId="0264C4AB">
      <w:pPr>
        <w:spacing w:before="101" w:line="223" w:lineRule="auto"/>
        <w:ind w:left="2582"/>
        <w:rPr>
          <w:rFonts w:ascii="宋体" w:hAnsi="宋体" w:eastAsia="宋体" w:cs="宋体"/>
          <w:spacing w:val="6"/>
          <w:sz w:val="31"/>
          <w:szCs w:val="31"/>
        </w:rPr>
      </w:pPr>
    </w:p>
    <w:p w14:paraId="15D8F73B">
      <w:pPr>
        <w:spacing w:before="101" w:line="223" w:lineRule="auto"/>
        <w:ind w:left="2582"/>
        <w:rPr>
          <w:rFonts w:ascii="宋体" w:hAnsi="宋体" w:eastAsia="宋体" w:cs="宋体"/>
          <w:spacing w:val="6"/>
          <w:sz w:val="31"/>
          <w:szCs w:val="31"/>
        </w:rPr>
      </w:pPr>
    </w:p>
    <w:p w14:paraId="6C8F35BC">
      <w:pPr>
        <w:spacing w:before="101" w:line="223" w:lineRule="auto"/>
        <w:ind w:left="2582"/>
        <w:rPr>
          <w:rFonts w:ascii="宋体" w:hAnsi="宋体" w:eastAsia="宋体" w:cs="宋体"/>
          <w:spacing w:val="6"/>
          <w:sz w:val="31"/>
          <w:szCs w:val="31"/>
        </w:rPr>
      </w:pPr>
    </w:p>
    <w:p w14:paraId="3F2D627F">
      <w:pPr>
        <w:spacing w:before="101" w:line="223" w:lineRule="auto"/>
        <w:ind w:left="2582"/>
        <w:rPr>
          <w:rFonts w:ascii="宋体" w:hAnsi="宋体" w:eastAsia="宋体" w:cs="宋体"/>
          <w:spacing w:val="6"/>
          <w:sz w:val="31"/>
          <w:szCs w:val="31"/>
        </w:rPr>
      </w:pPr>
    </w:p>
    <w:p w14:paraId="47636233">
      <w:pPr>
        <w:spacing w:before="101" w:line="223" w:lineRule="auto"/>
        <w:ind w:left="2582"/>
        <w:rPr>
          <w:rFonts w:ascii="宋体" w:hAnsi="宋体" w:eastAsia="宋体" w:cs="宋体"/>
          <w:spacing w:val="6"/>
          <w:sz w:val="31"/>
          <w:szCs w:val="31"/>
        </w:rPr>
      </w:pPr>
    </w:p>
    <w:p w14:paraId="434C6A20">
      <w:pPr>
        <w:spacing w:before="101" w:line="223" w:lineRule="auto"/>
        <w:ind w:left="2582"/>
        <w:rPr>
          <w:rFonts w:ascii="宋体" w:hAnsi="宋体" w:eastAsia="宋体" w:cs="宋体"/>
          <w:spacing w:val="6"/>
          <w:sz w:val="31"/>
          <w:szCs w:val="31"/>
        </w:rPr>
      </w:pPr>
    </w:p>
    <w:p w14:paraId="37C6880A">
      <w:pPr>
        <w:spacing w:before="101" w:line="223" w:lineRule="auto"/>
        <w:ind w:left="2582"/>
        <w:rPr>
          <w:rFonts w:ascii="宋体" w:hAnsi="宋体" w:eastAsia="宋体" w:cs="宋体"/>
          <w:spacing w:val="6"/>
          <w:sz w:val="31"/>
          <w:szCs w:val="31"/>
        </w:rPr>
      </w:pPr>
    </w:p>
    <w:p w14:paraId="0A9EBDCE">
      <w:pPr>
        <w:spacing w:before="101" w:line="223" w:lineRule="auto"/>
        <w:ind w:left="2582"/>
        <w:rPr>
          <w:rFonts w:ascii="宋体" w:hAnsi="宋体" w:eastAsia="宋体" w:cs="宋体"/>
          <w:sz w:val="31"/>
          <w:szCs w:val="31"/>
        </w:rPr>
      </w:pPr>
      <w:r>
        <w:rPr>
          <w:rFonts w:ascii="宋体" w:hAnsi="宋体" w:eastAsia="宋体" w:cs="宋体"/>
          <w:spacing w:val="6"/>
          <w:sz w:val="31"/>
          <w:szCs w:val="31"/>
        </w:rPr>
        <w:t>（五）</w:t>
      </w:r>
      <w:r>
        <w:rPr>
          <w:rFonts w:ascii="宋体" w:hAnsi="宋体" w:eastAsia="宋体" w:cs="宋体"/>
          <w:b/>
          <w:bCs/>
          <w:spacing w:val="6"/>
          <w:sz w:val="31"/>
          <w:szCs w:val="31"/>
        </w:rPr>
        <w:t>措施项目清单计价表</w:t>
      </w:r>
    </w:p>
    <w:p w14:paraId="3F57413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7"/>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B8CF881">
      <w:pPr>
        <w:spacing w:line="42" w:lineRule="exact"/>
      </w:pPr>
    </w:p>
    <w:tbl>
      <w:tblPr>
        <w:tblStyle w:val="431"/>
        <w:tblW w:w="893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567"/>
        <w:gridCol w:w="1136"/>
      </w:tblGrid>
      <w:tr w14:paraId="1575F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952" w:type="dxa"/>
            <w:tcBorders>
              <w:top w:val="single" w:color="000000" w:sz="10" w:space="0"/>
              <w:left w:val="single" w:color="000000" w:sz="10" w:space="0"/>
            </w:tcBorders>
            <w:vAlign w:val="top"/>
          </w:tcPr>
          <w:p w14:paraId="317FCE1D">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4A4BC131">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1843851A">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39A4160C">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567" w:type="dxa"/>
            <w:tcBorders>
              <w:top w:val="single" w:color="000000" w:sz="10" w:space="0"/>
            </w:tcBorders>
            <w:vAlign w:val="top"/>
          </w:tcPr>
          <w:p w14:paraId="4E4C2141">
            <w:pPr>
              <w:spacing w:before="259" w:line="231" w:lineRule="auto"/>
              <w:ind w:left="326"/>
              <w:rPr>
                <w:rFonts w:ascii="黑体" w:hAnsi="黑体" w:eastAsia="黑体" w:cs="黑体"/>
                <w:sz w:val="20"/>
                <w:szCs w:val="20"/>
              </w:rPr>
            </w:pPr>
            <w:r>
              <w:rPr>
                <w:rFonts w:ascii="黑体" w:hAnsi="黑体" w:eastAsia="黑体" w:cs="黑体"/>
                <w:spacing w:val="4"/>
                <w:sz w:val="20"/>
                <w:szCs w:val="20"/>
              </w:rPr>
              <w:t>费率（%）</w:t>
            </w:r>
          </w:p>
        </w:tc>
        <w:tc>
          <w:tcPr>
            <w:tcW w:w="1136" w:type="dxa"/>
            <w:tcBorders>
              <w:top w:val="single" w:color="000000" w:sz="10" w:space="0"/>
              <w:right w:val="single" w:color="000000" w:sz="10" w:space="0"/>
            </w:tcBorders>
            <w:vAlign w:val="top"/>
          </w:tcPr>
          <w:p w14:paraId="2A94526D">
            <w:pPr>
              <w:spacing w:before="259" w:line="230" w:lineRule="auto"/>
              <w:ind w:left="54"/>
              <w:rPr>
                <w:rFonts w:ascii="黑体" w:hAnsi="黑体" w:eastAsia="黑体" w:cs="黑体"/>
                <w:sz w:val="20"/>
                <w:szCs w:val="20"/>
              </w:rPr>
            </w:pPr>
            <w:r>
              <w:rPr>
                <w:rFonts w:ascii="黑体" w:hAnsi="黑体" w:eastAsia="黑体" w:cs="黑体"/>
                <w:spacing w:val="5"/>
                <w:sz w:val="20"/>
                <w:szCs w:val="20"/>
              </w:rPr>
              <w:t>金额（元）</w:t>
            </w:r>
          </w:p>
        </w:tc>
      </w:tr>
      <w:tr w14:paraId="7B9EF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79" w:hRule="atLeast"/>
        </w:trPr>
        <w:tc>
          <w:tcPr>
            <w:tcW w:w="952" w:type="dxa"/>
            <w:tcBorders>
              <w:left w:val="single" w:color="000000" w:sz="10" w:space="0"/>
            </w:tcBorders>
            <w:vAlign w:val="top"/>
          </w:tcPr>
          <w:p w14:paraId="4F9B8BDE">
            <w:pPr>
              <w:spacing w:before="114"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443E6769">
            <w:pPr>
              <w:rPr>
                <w:rFonts w:ascii="Arial"/>
                <w:sz w:val="21"/>
              </w:rPr>
            </w:pPr>
          </w:p>
        </w:tc>
        <w:tc>
          <w:tcPr>
            <w:tcW w:w="2153" w:type="dxa"/>
            <w:vAlign w:val="top"/>
          </w:tcPr>
          <w:p w14:paraId="4F239FA0">
            <w:pPr>
              <w:rPr>
                <w:rFonts w:ascii="Arial"/>
                <w:sz w:val="21"/>
              </w:rPr>
            </w:pPr>
          </w:p>
        </w:tc>
        <w:tc>
          <w:tcPr>
            <w:tcW w:w="1457" w:type="dxa"/>
            <w:vAlign w:val="top"/>
          </w:tcPr>
          <w:p w14:paraId="75759D68">
            <w:pPr>
              <w:rPr>
                <w:rFonts w:ascii="Arial"/>
                <w:sz w:val="21"/>
              </w:rPr>
            </w:pPr>
          </w:p>
        </w:tc>
        <w:tc>
          <w:tcPr>
            <w:tcW w:w="1567" w:type="dxa"/>
            <w:vAlign w:val="top"/>
          </w:tcPr>
          <w:p w14:paraId="7A265163">
            <w:pPr>
              <w:rPr>
                <w:rFonts w:ascii="Arial"/>
                <w:sz w:val="21"/>
              </w:rPr>
            </w:pPr>
          </w:p>
        </w:tc>
        <w:tc>
          <w:tcPr>
            <w:tcW w:w="1136" w:type="dxa"/>
            <w:tcBorders>
              <w:right w:val="single" w:color="000000" w:sz="10" w:space="0"/>
            </w:tcBorders>
            <w:vAlign w:val="top"/>
          </w:tcPr>
          <w:p w14:paraId="7C158BCB">
            <w:pPr>
              <w:rPr>
                <w:rFonts w:ascii="Arial"/>
                <w:sz w:val="21"/>
              </w:rPr>
            </w:pPr>
          </w:p>
        </w:tc>
      </w:tr>
      <w:tr w14:paraId="75328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5" w:hRule="atLeast"/>
        </w:trPr>
        <w:tc>
          <w:tcPr>
            <w:tcW w:w="952" w:type="dxa"/>
            <w:tcBorders>
              <w:left w:val="single" w:color="000000" w:sz="10" w:space="0"/>
            </w:tcBorders>
            <w:vAlign w:val="top"/>
          </w:tcPr>
          <w:p w14:paraId="219A8980">
            <w:pPr>
              <w:spacing w:before="110"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35817CB5">
            <w:pPr>
              <w:rPr>
                <w:rFonts w:ascii="Arial"/>
                <w:sz w:val="21"/>
              </w:rPr>
            </w:pPr>
          </w:p>
        </w:tc>
        <w:tc>
          <w:tcPr>
            <w:tcW w:w="2153" w:type="dxa"/>
            <w:vAlign w:val="top"/>
          </w:tcPr>
          <w:p w14:paraId="0A6F1215">
            <w:pPr>
              <w:rPr>
                <w:rFonts w:ascii="Arial"/>
                <w:sz w:val="21"/>
              </w:rPr>
            </w:pPr>
          </w:p>
        </w:tc>
        <w:tc>
          <w:tcPr>
            <w:tcW w:w="1457" w:type="dxa"/>
            <w:vAlign w:val="top"/>
          </w:tcPr>
          <w:p w14:paraId="5FEEC9BF">
            <w:pPr>
              <w:rPr>
                <w:rFonts w:ascii="Arial"/>
                <w:sz w:val="21"/>
              </w:rPr>
            </w:pPr>
          </w:p>
        </w:tc>
        <w:tc>
          <w:tcPr>
            <w:tcW w:w="1567" w:type="dxa"/>
            <w:vAlign w:val="top"/>
          </w:tcPr>
          <w:p w14:paraId="7F00C9FD">
            <w:pPr>
              <w:rPr>
                <w:rFonts w:ascii="Arial"/>
                <w:sz w:val="21"/>
              </w:rPr>
            </w:pPr>
          </w:p>
        </w:tc>
        <w:tc>
          <w:tcPr>
            <w:tcW w:w="1136" w:type="dxa"/>
            <w:tcBorders>
              <w:right w:val="single" w:color="000000" w:sz="10" w:space="0"/>
            </w:tcBorders>
            <w:vAlign w:val="top"/>
          </w:tcPr>
          <w:p w14:paraId="12D23A47">
            <w:pPr>
              <w:rPr>
                <w:rFonts w:ascii="Arial"/>
                <w:sz w:val="21"/>
              </w:rPr>
            </w:pPr>
          </w:p>
        </w:tc>
      </w:tr>
      <w:tr w14:paraId="00753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6E387BB9">
            <w:pPr>
              <w:spacing w:before="117"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69A5B628">
            <w:pPr>
              <w:rPr>
                <w:rFonts w:ascii="Arial"/>
                <w:sz w:val="21"/>
              </w:rPr>
            </w:pPr>
          </w:p>
        </w:tc>
        <w:tc>
          <w:tcPr>
            <w:tcW w:w="2153" w:type="dxa"/>
            <w:vAlign w:val="top"/>
          </w:tcPr>
          <w:p w14:paraId="77310813">
            <w:pPr>
              <w:rPr>
                <w:rFonts w:ascii="Arial"/>
                <w:sz w:val="21"/>
              </w:rPr>
            </w:pPr>
          </w:p>
        </w:tc>
        <w:tc>
          <w:tcPr>
            <w:tcW w:w="1457" w:type="dxa"/>
            <w:vAlign w:val="top"/>
          </w:tcPr>
          <w:p w14:paraId="2540BDC5">
            <w:pPr>
              <w:rPr>
                <w:rFonts w:ascii="Arial"/>
                <w:sz w:val="21"/>
              </w:rPr>
            </w:pPr>
          </w:p>
        </w:tc>
        <w:tc>
          <w:tcPr>
            <w:tcW w:w="1567" w:type="dxa"/>
            <w:vAlign w:val="top"/>
          </w:tcPr>
          <w:p w14:paraId="014FFBD2">
            <w:pPr>
              <w:rPr>
                <w:rFonts w:ascii="Arial"/>
                <w:sz w:val="21"/>
              </w:rPr>
            </w:pPr>
          </w:p>
        </w:tc>
        <w:tc>
          <w:tcPr>
            <w:tcW w:w="1136" w:type="dxa"/>
            <w:tcBorders>
              <w:right w:val="single" w:color="000000" w:sz="10" w:space="0"/>
            </w:tcBorders>
            <w:vAlign w:val="top"/>
          </w:tcPr>
          <w:p w14:paraId="0032B00B">
            <w:pPr>
              <w:rPr>
                <w:rFonts w:ascii="Arial"/>
                <w:sz w:val="21"/>
              </w:rPr>
            </w:pPr>
          </w:p>
        </w:tc>
      </w:tr>
      <w:tr w14:paraId="200EF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4204D7">
            <w:pPr>
              <w:spacing w:before="116"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25188BC">
            <w:pPr>
              <w:rPr>
                <w:rFonts w:ascii="Arial"/>
                <w:sz w:val="21"/>
              </w:rPr>
            </w:pPr>
          </w:p>
        </w:tc>
        <w:tc>
          <w:tcPr>
            <w:tcW w:w="2153" w:type="dxa"/>
            <w:vAlign w:val="top"/>
          </w:tcPr>
          <w:p w14:paraId="509BDAFE">
            <w:pPr>
              <w:rPr>
                <w:rFonts w:ascii="Arial"/>
                <w:sz w:val="21"/>
              </w:rPr>
            </w:pPr>
          </w:p>
        </w:tc>
        <w:tc>
          <w:tcPr>
            <w:tcW w:w="1457" w:type="dxa"/>
            <w:vAlign w:val="top"/>
          </w:tcPr>
          <w:p w14:paraId="6F37887C">
            <w:pPr>
              <w:rPr>
                <w:rFonts w:ascii="Arial"/>
                <w:sz w:val="21"/>
              </w:rPr>
            </w:pPr>
          </w:p>
        </w:tc>
        <w:tc>
          <w:tcPr>
            <w:tcW w:w="1567" w:type="dxa"/>
            <w:vAlign w:val="top"/>
          </w:tcPr>
          <w:p w14:paraId="5C39D620">
            <w:pPr>
              <w:rPr>
                <w:rFonts w:ascii="Arial"/>
                <w:sz w:val="21"/>
              </w:rPr>
            </w:pPr>
          </w:p>
        </w:tc>
        <w:tc>
          <w:tcPr>
            <w:tcW w:w="1136" w:type="dxa"/>
            <w:tcBorders>
              <w:right w:val="single" w:color="000000" w:sz="10" w:space="0"/>
            </w:tcBorders>
            <w:vAlign w:val="top"/>
          </w:tcPr>
          <w:p w14:paraId="5FD3DE41">
            <w:pPr>
              <w:rPr>
                <w:rFonts w:ascii="Arial"/>
                <w:sz w:val="21"/>
              </w:rPr>
            </w:pPr>
          </w:p>
        </w:tc>
      </w:tr>
      <w:tr w14:paraId="22683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A8BA808">
            <w:pPr>
              <w:spacing w:before="113"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237EEB19">
            <w:pPr>
              <w:rPr>
                <w:rFonts w:ascii="Arial"/>
                <w:sz w:val="21"/>
              </w:rPr>
            </w:pPr>
          </w:p>
        </w:tc>
        <w:tc>
          <w:tcPr>
            <w:tcW w:w="2153" w:type="dxa"/>
            <w:vAlign w:val="top"/>
          </w:tcPr>
          <w:p w14:paraId="6221B3EB">
            <w:pPr>
              <w:rPr>
                <w:rFonts w:ascii="Arial"/>
                <w:sz w:val="21"/>
              </w:rPr>
            </w:pPr>
          </w:p>
        </w:tc>
        <w:tc>
          <w:tcPr>
            <w:tcW w:w="1457" w:type="dxa"/>
            <w:vAlign w:val="top"/>
          </w:tcPr>
          <w:p w14:paraId="0914362B">
            <w:pPr>
              <w:rPr>
                <w:rFonts w:ascii="Arial"/>
                <w:sz w:val="21"/>
              </w:rPr>
            </w:pPr>
          </w:p>
        </w:tc>
        <w:tc>
          <w:tcPr>
            <w:tcW w:w="1567" w:type="dxa"/>
            <w:vAlign w:val="top"/>
          </w:tcPr>
          <w:p w14:paraId="183A2A80">
            <w:pPr>
              <w:rPr>
                <w:rFonts w:ascii="Arial"/>
                <w:sz w:val="21"/>
              </w:rPr>
            </w:pPr>
          </w:p>
        </w:tc>
        <w:tc>
          <w:tcPr>
            <w:tcW w:w="1136" w:type="dxa"/>
            <w:tcBorders>
              <w:right w:val="single" w:color="000000" w:sz="10" w:space="0"/>
            </w:tcBorders>
            <w:vAlign w:val="top"/>
          </w:tcPr>
          <w:p w14:paraId="61732C51">
            <w:pPr>
              <w:rPr>
                <w:rFonts w:ascii="Arial"/>
                <w:sz w:val="21"/>
              </w:rPr>
            </w:pPr>
          </w:p>
        </w:tc>
      </w:tr>
      <w:tr w14:paraId="58395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31B90A9F">
            <w:pPr>
              <w:spacing w:before="118"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188E2343">
            <w:pPr>
              <w:rPr>
                <w:rFonts w:ascii="Arial"/>
                <w:sz w:val="21"/>
              </w:rPr>
            </w:pPr>
          </w:p>
        </w:tc>
        <w:tc>
          <w:tcPr>
            <w:tcW w:w="2153" w:type="dxa"/>
            <w:vAlign w:val="top"/>
          </w:tcPr>
          <w:p w14:paraId="53905161">
            <w:pPr>
              <w:rPr>
                <w:rFonts w:ascii="Arial"/>
                <w:sz w:val="21"/>
              </w:rPr>
            </w:pPr>
          </w:p>
        </w:tc>
        <w:tc>
          <w:tcPr>
            <w:tcW w:w="1457" w:type="dxa"/>
            <w:vAlign w:val="top"/>
          </w:tcPr>
          <w:p w14:paraId="4F6A86F5">
            <w:pPr>
              <w:rPr>
                <w:rFonts w:ascii="Arial"/>
                <w:sz w:val="21"/>
              </w:rPr>
            </w:pPr>
          </w:p>
        </w:tc>
        <w:tc>
          <w:tcPr>
            <w:tcW w:w="1567" w:type="dxa"/>
            <w:vAlign w:val="top"/>
          </w:tcPr>
          <w:p w14:paraId="042C45D3">
            <w:pPr>
              <w:rPr>
                <w:rFonts w:ascii="Arial"/>
                <w:sz w:val="21"/>
              </w:rPr>
            </w:pPr>
          </w:p>
        </w:tc>
        <w:tc>
          <w:tcPr>
            <w:tcW w:w="1136" w:type="dxa"/>
            <w:tcBorders>
              <w:right w:val="single" w:color="000000" w:sz="10" w:space="0"/>
            </w:tcBorders>
            <w:vAlign w:val="top"/>
          </w:tcPr>
          <w:p w14:paraId="62D6CDEA">
            <w:pPr>
              <w:rPr>
                <w:rFonts w:ascii="Arial"/>
                <w:sz w:val="21"/>
              </w:rPr>
            </w:pPr>
          </w:p>
        </w:tc>
      </w:tr>
      <w:tr w14:paraId="5F90C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6B199D1C">
            <w:pPr>
              <w:spacing w:before="11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0556BF76">
            <w:pPr>
              <w:rPr>
                <w:rFonts w:ascii="Arial"/>
                <w:sz w:val="21"/>
              </w:rPr>
            </w:pPr>
          </w:p>
        </w:tc>
        <w:tc>
          <w:tcPr>
            <w:tcW w:w="2153" w:type="dxa"/>
            <w:vAlign w:val="top"/>
          </w:tcPr>
          <w:p w14:paraId="0BDD81A6">
            <w:pPr>
              <w:rPr>
                <w:rFonts w:ascii="Arial"/>
                <w:sz w:val="21"/>
              </w:rPr>
            </w:pPr>
          </w:p>
        </w:tc>
        <w:tc>
          <w:tcPr>
            <w:tcW w:w="1457" w:type="dxa"/>
            <w:vAlign w:val="top"/>
          </w:tcPr>
          <w:p w14:paraId="25510EC6">
            <w:pPr>
              <w:rPr>
                <w:rFonts w:ascii="Arial"/>
                <w:sz w:val="21"/>
              </w:rPr>
            </w:pPr>
          </w:p>
        </w:tc>
        <w:tc>
          <w:tcPr>
            <w:tcW w:w="1567" w:type="dxa"/>
            <w:vAlign w:val="top"/>
          </w:tcPr>
          <w:p w14:paraId="1A47F54C">
            <w:pPr>
              <w:rPr>
                <w:rFonts w:ascii="Arial"/>
                <w:sz w:val="21"/>
              </w:rPr>
            </w:pPr>
          </w:p>
        </w:tc>
        <w:tc>
          <w:tcPr>
            <w:tcW w:w="1136" w:type="dxa"/>
            <w:tcBorders>
              <w:right w:val="single" w:color="000000" w:sz="10" w:space="0"/>
            </w:tcBorders>
            <w:vAlign w:val="top"/>
          </w:tcPr>
          <w:p w14:paraId="350B5FBA">
            <w:pPr>
              <w:rPr>
                <w:rFonts w:ascii="Arial"/>
                <w:sz w:val="21"/>
              </w:rPr>
            </w:pPr>
          </w:p>
        </w:tc>
      </w:tr>
      <w:tr w14:paraId="0EEF1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09CCA215">
            <w:pPr>
              <w:spacing w:before="119"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180833BD">
            <w:pPr>
              <w:rPr>
                <w:rFonts w:ascii="Arial"/>
                <w:sz w:val="21"/>
              </w:rPr>
            </w:pPr>
          </w:p>
        </w:tc>
        <w:tc>
          <w:tcPr>
            <w:tcW w:w="2153" w:type="dxa"/>
            <w:vAlign w:val="top"/>
          </w:tcPr>
          <w:p w14:paraId="00E6DD24">
            <w:pPr>
              <w:rPr>
                <w:rFonts w:ascii="Arial"/>
                <w:sz w:val="21"/>
              </w:rPr>
            </w:pPr>
          </w:p>
        </w:tc>
        <w:tc>
          <w:tcPr>
            <w:tcW w:w="1457" w:type="dxa"/>
            <w:vAlign w:val="top"/>
          </w:tcPr>
          <w:p w14:paraId="61BE8D3C">
            <w:pPr>
              <w:rPr>
                <w:rFonts w:ascii="Arial"/>
                <w:sz w:val="21"/>
              </w:rPr>
            </w:pPr>
          </w:p>
        </w:tc>
        <w:tc>
          <w:tcPr>
            <w:tcW w:w="1567" w:type="dxa"/>
            <w:vAlign w:val="top"/>
          </w:tcPr>
          <w:p w14:paraId="52BF9E34">
            <w:pPr>
              <w:rPr>
                <w:rFonts w:ascii="Arial"/>
                <w:sz w:val="21"/>
              </w:rPr>
            </w:pPr>
          </w:p>
        </w:tc>
        <w:tc>
          <w:tcPr>
            <w:tcW w:w="1136" w:type="dxa"/>
            <w:tcBorders>
              <w:right w:val="single" w:color="000000" w:sz="10" w:space="0"/>
            </w:tcBorders>
            <w:vAlign w:val="top"/>
          </w:tcPr>
          <w:p w14:paraId="7DFA7AFE">
            <w:pPr>
              <w:rPr>
                <w:rFonts w:ascii="Arial"/>
                <w:sz w:val="21"/>
              </w:rPr>
            </w:pPr>
          </w:p>
        </w:tc>
      </w:tr>
      <w:tr w14:paraId="429C0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2E8CE0A6">
            <w:pPr>
              <w:spacing w:before="118"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D1FAAF3">
            <w:pPr>
              <w:rPr>
                <w:rFonts w:ascii="Arial"/>
                <w:sz w:val="21"/>
              </w:rPr>
            </w:pPr>
          </w:p>
        </w:tc>
        <w:tc>
          <w:tcPr>
            <w:tcW w:w="2153" w:type="dxa"/>
            <w:vAlign w:val="top"/>
          </w:tcPr>
          <w:p w14:paraId="16459334">
            <w:pPr>
              <w:rPr>
                <w:rFonts w:ascii="Arial"/>
                <w:sz w:val="21"/>
              </w:rPr>
            </w:pPr>
          </w:p>
        </w:tc>
        <w:tc>
          <w:tcPr>
            <w:tcW w:w="1457" w:type="dxa"/>
            <w:vAlign w:val="top"/>
          </w:tcPr>
          <w:p w14:paraId="5EDB1AC6">
            <w:pPr>
              <w:rPr>
                <w:rFonts w:ascii="Arial"/>
                <w:sz w:val="21"/>
              </w:rPr>
            </w:pPr>
          </w:p>
        </w:tc>
        <w:tc>
          <w:tcPr>
            <w:tcW w:w="1567" w:type="dxa"/>
            <w:vAlign w:val="top"/>
          </w:tcPr>
          <w:p w14:paraId="12975575">
            <w:pPr>
              <w:rPr>
                <w:rFonts w:ascii="Arial"/>
                <w:sz w:val="21"/>
              </w:rPr>
            </w:pPr>
          </w:p>
        </w:tc>
        <w:tc>
          <w:tcPr>
            <w:tcW w:w="1136" w:type="dxa"/>
            <w:tcBorders>
              <w:right w:val="single" w:color="000000" w:sz="10" w:space="0"/>
            </w:tcBorders>
            <w:vAlign w:val="top"/>
          </w:tcPr>
          <w:p w14:paraId="70D27976">
            <w:pPr>
              <w:rPr>
                <w:rFonts w:ascii="Arial"/>
                <w:sz w:val="21"/>
              </w:rPr>
            </w:pPr>
          </w:p>
        </w:tc>
      </w:tr>
      <w:tr w14:paraId="182042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0BC43B9C">
            <w:pPr>
              <w:spacing w:before="112"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6922B42E">
            <w:pPr>
              <w:rPr>
                <w:rFonts w:ascii="Arial"/>
                <w:sz w:val="21"/>
              </w:rPr>
            </w:pPr>
          </w:p>
        </w:tc>
        <w:tc>
          <w:tcPr>
            <w:tcW w:w="2153" w:type="dxa"/>
            <w:vAlign w:val="top"/>
          </w:tcPr>
          <w:p w14:paraId="00EDEB68">
            <w:pPr>
              <w:rPr>
                <w:rFonts w:ascii="Arial"/>
                <w:sz w:val="21"/>
              </w:rPr>
            </w:pPr>
          </w:p>
        </w:tc>
        <w:tc>
          <w:tcPr>
            <w:tcW w:w="1457" w:type="dxa"/>
            <w:vAlign w:val="top"/>
          </w:tcPr>
          <w:p w14:paraId="075BAA05">
            <w:pPr>
              <w:rPr>
                <w:rFonts w:ascii="Arial"/>
                <w:sz w:val="21"/>
              </w:rPr>
            </w:pPr>
          </w:p>
        </w:tc>
        <w:tc>
          <w:tcPr>
            <w:tcW w:w="1567" w:type="dxa"/>
            <w:vAlign w:val="top"/>
          </w:tcPr>
          <w:p w14:paraId="5EE47834">
            <w:pPr>
              <w:rPr>
                <w:rFonts w:ascii="Arial"/>
                <w:sz w:val="21"/>
              </w:rPr>
            </w:pPr>
          </w:p>
        </w:tc>
        <w:tc>
          <w:tcPr>
            <w:tcW w:w="1136" w:type="dxa"/>
            <w:tcBorders>
              <w:right w:val="single" w:color="000000" w:sz="10" w:space="0"/>
            </w:tcBorders>
            <w:vAlign w:val="top"/>
          </w:tcPr>
          <w:p w14:paraId="29A26D3B">
            <w:pPr>
              <w:rPr>
                <w:rFonts w:ascii="Arial"/>
                <w:sz w:val="21"/>
              </w:rPr>
            </w:pPr>
          </w:p>
        </w:tc>
      </w:tr>
      <w:tr w14:paraId="76031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5E38A9">
            <w:pPr>
              <w:spacing w:before="119"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4AAE1C59">
            <w:pPr>
              <w:rPr>
                <w:rFonts w:ascii="Arial"/>
                <w:sz w:val="21"/>
              </w:rPr>
            </w:pPr>
          </w:p>
        </w:tc>
        <w:tc>
          <w:tcPr>
            <w:tcW w:w="2153" w:type="dxa"/>
            <w:vAlign w:val="top"/>
          </w:tcPr>
          <w:p w14:paraId="47247DE4">
            <w:pPr>
              <w:rPr>
                <w:rFonts w:ascii="Arial"/>
                <w:sz w:val="21"/>
              </w:rPr>
            </w:pPr>
          </w:p>
        </w:tc>
        <w:tc>
          <w:tcPr>
            <w:tcW w:w="1457" w:type="dxa"/>
            <w:vAlign w:val="top"/>
          </w:tcPr>
          <w:p w14:paraId="4D3F5537">
            <w:pPr>
              <w:rPr>
                <w:rFonts w:ascii="Arial"/>
                <w:sz w:val="21"/>
              </w:rPr>
            </w:pPr>
          </w:p>
        </w:tc>
        <w:tc>
          <w:tcPr>
            <w:tcW w:w="1567" w:type="dxa"/>
            <w:vAlign w:val="top"/>
          </w:tcPr>
          <w:p w14:paraId="76F67253">
            <w:pPr>
              <w:rPr>
                <w:rFonts w:ascii="Arial"/>
                <w:sz w:val="21"/>
              </w:rPr>
            </w:pPr>
          </w:p>
        </w:tc>
        <w:tc>
          <w:tcPr>
            <w:tcW w:w="1136" w:type="dxa"/>
            <w:tcBorders>
              <w:right w:val="single" w:color="000000" w:sz="10" w:space="0"/>
            </w:tcBorders>
            <w:vAlign w:val="top"/>
          </w:tcPr>
          <w:p w14:paraId="18998242">
            <w:pPr>
              <w:rPr>
                <w:rFonts w:ascii="Arial"/>
                <w:sz w:val="21"/>
              </w:rPr>
            </w:pPr>
          </w:p>
        </w:tc>
      </w:tr>
      <w:tr w14:paraId="2D8EC2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1CEF50A">
            <w:pPr>
              <w:spacing w:before="118"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370284B6">
            <w:pPr>
              <w:rPr>
                <w:rFonts w:ascii="Arial"/>
                <w:sz w:val="21"/>
              </w:rPr>
            </w:pPr>
          </w:p>
        </w:tc>
        <w:tc>
          <w:tcPr>
            <w:tcW w:w="2153" w:type="dxa"/>
            <w:vAlign w:val="top"/>
          </w:tcPr>
          <w:p w14:paraId="17FC805C">
            <w:pPr>
              <w:rPr>
                <w:rFonts w:ascii="Arial"/>
                <w:sz w:val="21"/>
              </w:rPr>
            </w:pPr>
          </w:p>
        </w:tc>
        <w:tc>
          <w:tcPr>
            <w:tcW w:w="1457" w:type="dxa"/>
            <w:vAlign w:val="top"/>
          </w:tcPr>
          <w:p w14:paraId="55F89D7D">
            <w:pPr>
              <w:rPr>
                <w:rFonts w:ascii="Arial"/>
                <w:sz w:val="21"/>
              </w:rPr>
            </w:pPr>
          </w:p>
        </w:tc>
        <w:tc>
          <w:tcPr>
            <w:tcW w:w="1567" w:type="dxa"/>
            <w:vAlign w:val="top"/>
          </w:tcPr>
          <w:p w14:paraId="64549F2E">
            <w:pPr>
              <w:rPr>
                <w:rFonts w:ascii="Arial"/>
                <w:sz w:val="21"/>
              </w:rPr>
            </w:pPr>
          </w:p>
        </w:tc>
        <w:tc>
          <w:tcPr>
            <w:tcW w:w="1136" w:type="dxa"/>
            <w:tcBorders>
              <w:right w:val="single" w:color="000000" w:sz="10" w:space="0"/>
            </w:tcBorders>
            <w:vAlign w:val="top"/>
          </w:tcPr>
          <w:p w14:paraId="4C1820E4">
            <w:pPr>
              <w:rPr>
                <w:rFonts w:ascii="Arial"/>
                <w:sz w:val="21"/>
              </w:rPr>
            </w:pPr>
          </w:p>
        </w:tc>
      </w:tr>
      <w:tr w14:paraId="6B27FC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7803" w:type="dxa"/>
            <w:gridSpan w:val="5"/>
            <w:tcBorders>
              <w:left w:val="single" w:color="000000" w:sz="10" w:space="0"/>
            </w:tcBorders>
            <w:vAlign w:val="top"/>
          </w:tcPr>
          <w:p w14:paraId="5B30CE2D">
            <w:pPr>
              <w:spacing w:before="86" w:line="229" w:lineRule="auto"/>
              <w:ind w:left="3692"/>
              <w:rPr>
                <w:rFonts w:ascii="宋体" w:hAnsi="宋体" w:eastAsia="宋体" w:cs="宋体"/>
                <w:sz w:val="20"/>
                <w:szCs w:val="20"/>
              </w:rPr>
            </w:pPr>
            <w:r>
              <w:rPr>
                <w:rFonts w:ascii="宋体" w:hAnsi="宋体" w:eastAsia="宋体" w:cs="宋体"/>
                <w:spacing w:val="4"/>
                <w:sz w:val="20"/>
                <w:szCs w:val="20"/>
              </w:rPr>
              <w:t>合计</w:t>
            </w:r>
          </w:p>
        </w:tc>
        <w:tc>
          <w:tcPr>
            <w:tcW w:w="1136" w:type="dxa"/>
            <w:tcBorders>
              <w:right w:val="single" w:color="000000" w:sz="10" w:space="0"/>
            </w:tcBorders>
            <w:vAlign w:val="top"/>
          </w:tcPr>
          <w:p w14:paraId="006093BE">
            <w:pPr>
              <w:rPr>
                <w:rFonts w:ascii="Arial"/>
                <w:sz w:val="21"/>
              </w:rPr>
            </w:pPr>
          </w:p>
        </w:tc>
      </w:tr>
    </w:tbl>
    <w:p w14:paraId="7ED0C2AA">
      <w:pPr>
        <w:pStyle w:val="26"/>
      </w:pPr>
    </w:p>
    <w:p w14:paraId="01E3C346">
      <w:pPr>
        <w:sectPr>
          <w:footerReference r:id="rId19" w:type="default"/>
          <w:pgSz w:w="11906" w:h="16839"/>
          <w:pgMar w:top="1431" w:right="1417" w:bottom="917" w:left="1388" w:header="0" w:footer="677" w:gutter="0"/>
          <w:pgNumType w:fmt="decimal"/>
          <w:cols w:space="720" w:num="1"/>
        </w:sectPr>
      </w:pPr>
    </w:p>
    <w:p w14:paraId="5EE8BA17">
      <w:pPr>
        <w:spacing w:before="101" w:line="223" w:lineRule="auto"/>
        <w:ind w:left="1987"/>
        <w:rPr>
          <w:rFonts w:ascii="宋体" w:hAnsi="宋体" w:eastAsia="宋体" w:cs="宋体"/>
          <w:sz w:val="31"/>
          <w:szCs w:val="31"/>
        </w:rPr>
      </w:pPr>
      <w:r>
        <w:rPr>
          <w:rFonts w:ascii="宋体" w:hAnsi="宋体" w:eastAsia="宋体" w:cs="宋体"/>
          <w:spacing w:val="6"/>
          <w:sz w:val="31"/>
          <w:szCs w:val="31"/>
        </w:rPr>
        <w:t xml:space="preserve">（六） </w:t>
      </w:r>
      <w:r>
        <w:rPr>
          <w:rFonts w:ascii="宋体" w:hAnsi="宋体" w:eastAsia="宋体" w:cs="宋体"/>
          <w:b/>
          <w:bCs/>
          <w:spacing w:val="6"/>
          <w:sz w:val="31"/>
          <w:szCs w:val="31"/>
        </w:rPr>
        <w:t>不可竞争项目清单与计价表</w:t>
      </w:r>
    </w:p>
    <w:p w14:paraId="72F5AA02">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6"/>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293C3A13">
      <w:pPr>
        <w:spacing w:line="42"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323"/>
        <w:gridCol w:w="1315"/>
      </w:tblGrid>
      <w:tr w14:paraId="23F51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52" w:type="dxa"/>
            <w:tcBorders>
              <w:top w:val="single" w:color="000000" w:sz="10" w:space="0"/>
              <w:left w:val="single" w:color="000000" w:sz="10" w:space="0"/>
            </w:tcBorders>
            <w:vAlign w:val="top"/>
          </w:tcPr>
          <w:p w14:paraId="243870C4">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6DF611E6">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6DC4039C">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1C9A93A3">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323" w:type="dxa"/>
            <w:tcBorders>
              <w:top w:val="single" w:color="000000" w:sz="10" w:space="0"/>
            </w:tcBorders>
            <w:vAlign w:val="top"/>
          </w:tcPr>
          <w:p w14:paraId="321216DF">
            <w:pPr>
              <w:spacing w:before="259" w:line="231" w:lineRule="auto"/>
              <w:ind w:left="203"/>
              <w:rPr>
                <w:rFonts w:ascii="黑体" w:hAnsi="黑体" w:eastAsia="黑体" w:cs="黑体"/>
                <w:sz w:val="20"/>
                <w:szCs w:val="20"/>
              </w:rPr>
            </w:pPr>
            <w:r>
              <w:rPr>
                <w:rFonts w:ascii="黑体" w:hAnsi="黑体" w:eastAsia="黑体" w:cs="黑体"/>
                <w:spacing w:val="4"/>
                <w:sz w:val="20"/>
                <w:szCs w:val="20"/>
              </w:rPr>
              <w:t>费率（%）</w:t>
            </w:r>
          </w:p>
        </w:tc>
        <w:tc>
          <w:tcPr>
            <w:tcW w:w="1315" w:type="dxa"/>
            <w:tcBorders>
              <w:top w:val="single" w:color="000000" w:sz="10" w:space="0"/>
              <w:right w:val="single" w:color="000000" w:sz="10" w:space="0"/>
            </w:tcBorders>
            <w:vAlign w:val="top"/>
          </w:tcPr>
          <w:p w14:paraId="6CC7F439">
            <w:pPr>
              <w:spacing w:before="259" w:line="230" w:lineRule="auto"/>
              <w:ind w:left="142"/>
              <w:rPr>
                <w:rFonts w:ascii="黑体" w:hAnsi="黑体" w:eastAsia="黑体" w:cs="黑体"/>
                <w:sz w:val="20"/>
                <w:szCs w:val="20"/>
              </w:rPr>
            </w:pPr>
            <w:r>
              <w:rPr>
                <w:rFonts w:ascii="黑体" w:hAnsi="黑体" w:eastAsia="黑体" w:cs="黑体"/>
                <w:spacing w:val="5"/>
                <w:sz w:val="20"/>
                <w:szCs w:val="20"/>
              </w:rPr>
              <w:t>金额（元）</w:t>
            </w:r>
          </w:p>
        </w:tc>
      </w:tr>
      <w:tr w14:paraId="181176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689B66DE">
            <w:pPr>
              <w:spacing w:before="116"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37B06BC9">
            <w:pPr>
              <w:rPr>
                <w:rFonts w:ascii="Arial"/>
                <w:sz w:val="21"/>
              </w:rPr>
            </w:pPr>
          </w:p>
        </w:tc>
        <w:tc>
          <w:tcPr>
            <w:tcW w:w="2153" w:type="dxa"/>
            <w:vAlign w:val="top"/>
          </w:tcPr>
          <w:p w14:paraId="700669B3">
            <w:pPr>
              <w:spacing w:before="84" w:line="228" w:lineRule="auto"/>
              <w:ind w:left="15"/>
              <w:rPr>
                <w:rFonts w:ascii="宋体" w:hAnsi="宋体" w:eastAsia="宋体" w:cs="宋体"/>
                <w:sz w:val="20"/>
                <w:szCs w:val="20"/>
              </w:rPr>
            </w:pPr>
            <w:r>
              <w:rPr>
                <w:rFonts w:ascii="宋体" w:hAnsi="宋体" w:eastAsia="宋体" w:cs="宋体"/>
                <w:spacing w:val="8"/>
                <w:sz w:val="20"/>
                <w:szCs w:val="20"/>
              </w:rPr>
              <w:t>环境保护费</w:t>
            </w:r>
          </w:p>
        </w:tc>
        <w:tc>
          <w:tcPr>
            <w:tcW w:w="1457" w:type="dxa"/>
            <w:vAlign w:val="top"/>
          </w:tcPr>
          <w:p w14:paraId="08518650">
            <w:pPr>
              <w:rPr>
                <w:rFonts w:ascii="Arial"/>
                <w:sz w:val="21"/>
              </w:rPr>
            </w:pPr>
          </w:p>
        </w:tc>
        <w:tc>
          <w:tcPr>
            <w:tcW w:w="1323" w:type="dxa"/>
            <w:vAlign w:val="top"/>
          </w:tcPr>
          <w:p w14:paraId="21E1AC6C">
            <w:pPr>
              <w:rPr>
                <w:rFonts w:ascii="Arial"/>
                <w:sz w:val="21"/>
              </w:rPr>
            </w:pPr>
          </w:p>
        </w:tc>
        <w:tc>
          <w:tcPr>
            <w:tcW w:w="1315" w:type="dxa"/>
            <w:tcBorders>
              <w:right w:val="single" w:color="000000" w:sz="10" w:space="0"/>
            </w:tcBorders>
            <w:vAlign w:val="top"/>
          </w:tcPr>
          <w:p w14:paraId="64F18C42">
            <w:pPr>
              <w:rPr>
                <w:rFonts w:ascii="Arial"/>
                <w:sz w:val="21"/>
              </w:rPr>
            </w:pPr>
          </w:p>
        </w:tc>
      </w:tr>
      <w:tr w14:paraId="12C329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F0EE04">
            <w:pPr>
              <w:spacing w:before="113"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6A91D031">
            <w:pPr>
              <w:rPr>
                <w:rFonts w:ascii="Arial"/>
                <w:sz w:val="21"/>
              </w:rPr>
            </w:pPr>
          </w:p>
        </w:tc>
        <w:tc>
          <w:tcPr>
            <w:tcW w:w="2153" w:type="dxa"/>
            <w:vAlign w:val="top"/>
          </w:tcPr>
          <w:p w14:paraId="361C5006">
            <w:pPr>
              <w:spacing w:before="80" w:line="228" w:lineRule="auto"/>
              <w:ind w:left="17"/>
              <w:rPr>
                <w:rFonts w:ascii="宋体" w:hAnsi="宋体" w:eastAsia="宋体" w:cs="宋体"/>
                <w:sz w:val="20"/>
                <w:szCs w:val="20"/>
              </w:rPr>
            </w:pPr>
            <w:r>
              <w:rPr>
                <w:rFonts w:ascii="宋体" w:hAnsi="宋体" w:eastAsia="宋体" w:cs="宋体"/>
                <w:spacing w:val="7"/>
                <w:sz w:val="20"/>
                <w:szCs w:val="20"/>
              </w:rPr>
              <w:t>文明施工费</w:t>
            </w:r>
          </w:p>
        </w:tc>
        <w:tc>
          <w:tcPr>
            <w:tcW w:w="1457" w:type="dxa"/>
            <w:vAlign w:val="top"/>
          </w:tcPr>
          <w:p w14:paraId="0E05997E">
            <w:pPr>
              <w:rPr>
                <w:rFonts w:ascii="Arial"/>
                <w:sz w:val="21"/>
              </w:rPr>
            </w:pPr>
          </w:p>
        </w:tc>
        <w:tc>
          <w:tcPr>
            <w:tcW w:w="1323" w:type="dxa"/>
            <w:vAlign w:val="top"/>
          </w:tcPr>
          <w:p w14:paraId="0816E346">
            <w:pPr>
              <w:rPr>
                <w:rFonts w:ascii="Arial"/>
                <w:sz w:val="21"/>
              </w:rPr>
            </w:pPr>
          </w:p>
        </w:tc>
        <w:tc>
          <w:tcPr>
            <w:tcW w:w="1315" w:type="dxa"/>
            <w:tcBorders>
              <w:right w:val="single" w:color="000000" w:sz="10" w:space="0"/>
            </w:tcBorders>
            <w:vAlign w:val="top"/>
          </w:tcPr>
          <w:p w14:paraId="370444F1">
            <w:pPr>
              <w:rPr>
                <w:rFonts w:ascii="Arial"/>
                <w:sz w:val="21"/>
              </w:rPr>
            </w:pPr>
          </w:p>
        </w:tc>
      </w:tr>
      <w:tr w14:paraId="3E1F1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3DD7101A">
            <w:pPr>
              <w:spacing w:before="121"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0270DF43">
            <w:pPr>
              <w:rPr>
                <w:rFonts w:ascii="Arial"/>
                <w:sz w:val="21"/>
              </w:rPr>
            </w:pPr>
          </w:p>
        </w:tc>
        <w:tc>
          <w:tcPr>
            <w:tcW w:w="2153" w:type="dxa"/>
            <w:vAlign w:val="top"/>
          </w:tcPr>
          <w:p w14:paraId="61CB9151">
            <w:pPr>
              <w:spacing w:before="88" w:line="228" w:lineRule="auto"/>
              <w:ind w:left="19"/>
              <w:rPr>
                <w:rFonts w:ascii="宋体" w:hAnsi="宋体" w:eastAsia="宋体" w:cs="宋体"/>
                <w:sz w:val="20"/>
                <w:szCs w:val="20"/>
              </w:rPr>
            </w:pPr>
            <w:r>
              <w:rPr>
                <w:rFonts w:ascii="宋体" w:hAnsi="宋体" w:eastAsia="宋体" w:cs="宋体"/>
                <w:spacing w:val="7"/>
                <w:sz w:val="20"/>
                <w:szCs w:val="20"/>
              </w:rPr>
              <w:t>安全施工费</w:t>
            </w:r>
          </w:p>
        </w:tc>
        <w:tc>
          <w:tcPr>
            <w:tcW w:w="1457" w:type="dxa"/>
            <w:vAlign w:val="top"/>
          </w:tcPr>
          <w:p w14:paraId="7FB8C30B">
            <w:pPr>
              <w:rPr>
                <w:rFonts w:ascii="Arial"/>
                <w:sz w:val="21"/>
              </w:rPr>
            </w:pPr>
          </w:p>
        </w:tc>
        <w:tc>
          <w:tcPr>
            <w:tcW w:w="1323" w:type="dxa"/>
            <w:vAlign w:val="top"/>
          </w:tcPr>
          <w:p w14:paraId="15299192">
            <w:pPr>
              <w:rPr>
                <w:rFonts w:ascii="Arial"/>
                <w:sz w:val="21"/>
              </w:rPr>
            </w:pPr>
          </w:p>
        </w:tc>
        <w:tc>
          <w:tcPr>
            <w:tcW w:w="1315" w:type="dxa"/>
            <w:tcBorders>
              <w:right w:val="single" w:color="000000" w:sz="10" w:space="0"/>
            </w:tcBorders>
            <w:vAlign w:val="top"/>
          </w:tcPr>
          <w:p w14:paraId="46D28222">
            <w:pPr>
              <w:rPr>
                <w:rFonts w:ascii="Arial"/>
                <w:sz w:val="21"/>
              </w:rPr>
            </w:pPr>
          </w:p>
        </w:tc>
      </w:tr>
      <w:tr w14:paraId="4BE7BF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854F072">
            <w:pPr>
              <w:spacing w:before="121"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8D6A15C">
            <w:pPr>
              <w:rPr>
                <w:rFonts w:ascii="Arial"/>
                <w:sz w:val="21"/>
              </w:rPr>
            </w:pPr>
          </w:p>
        </w:tc>
        <w:tc>
          <w:tcPr>
            <w:tcW w:w="2153" w:type="dxa"/>
            <w:vAlign w:val="top"/>
          </w:tcPr>
          <w:p w14:paraId="5132A614">
            <w:pPr>
              <w:spacing w:before="88" w:line="228" w:lineRule="auto"/>
              <w:ind w:left="26"/>
              <w:rPr>
                <w:rFonts w:ascii="宋体" w:hAnsi="宋体" w:eastAsia="宋体" w:cs="宋体"/>
                <w:sz w:val="20"/>
                <w:szCs w:val="20"/>
              </w:rPr>
            </w:pPr>
            <w:r>
              <w:rPr>
                <w:rFonts w:ascii="宋体" w:hAnsi="宋体" w:eastAsia="宋体" w:cs="宋体"/>
                <w:spacing w:val="5"/>
                <w:sz w:val="20"/>
                <w:szCs w:val="20"/>
              </w:rPr>
              <w:t>临时设施费</w:t>
            </w:r>
          </w:p>
        </w:tc>
        <w:tc>
          <w:tcPr>
            <w:tcW w:w="1457" w:type="dxa"/>
            <w:vAlign w:val="top"/>
          </w:tcPr>
          <w:p w14:paraId="00A2F811">
            <w:pPr>
              <w:rPr>
                <w:rFonts w:ascii="Arial"/>
                <w:sz w:val="21"/>
              </w:rPr>
            </w:pPr>
          </w:p>
        </w:tc>
        <w:tc>
          <w:tcPr>
            <w:tcW w:w="1323" w:type="dxa"/>
            <w:vAlign w:val="top"/>
          </w:tcPr>
          <w:p w14:paraId="50A8C63D">
            <w:pPr>
              <w:rPr>
                <w:rFonts w:ascii="Arial"/>
                <w:sz w:val="21"/>
              </w:rPr>
            </w:pPr>
          </w:p>
        </w:tc>
        <w:tc>
          <w:tcPr>
            <w:tcW w:w="1315" w:type="dxa"/>
            <w:tcBorders>
              <w:right w:val="single" w:color="000000" w:sz="10" w:space="0"/>
            </w:tcBorders>
            <w:vAlign w:val="top"/>
          </w:tcPr>
          <w:p w14:paraId="62535220">
            <w:pPr>
              <w:rPr>
                <w:rFonts w:ascii="Arial"/>
                <w:sz w:val="21"/>
              </w:rPr>
            </w:pPr>
          </w:p>
        </w:tc>
      </w:tr>
      <w:tr w14:paraId="1FB0D8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5810B474">
            <w:pPr>
              <w:spacing w:before="120"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72D1FDE9">
            <w:pPr>
              <w:rPr>
                <w:rFonts w:ascii="Arial"/>
                <w:sz w:val="21"/>
              </w:rPr>
            </w:pPr>
          </w:p>
        </w:tc>
        <w:tc>
          <w:tcPr>
            <w:tcW w:w="2153" w:type="dxa"/>
            <w:vAlign w:val="top"/>
          </w:tcPr>
          <w:p w14:paraId="1DDB0FED">
            <w:pPr>
              <w:spacing w:before="85" w:line="228" w:lineRule="auto"/>
              <w:ind w:left="15"/>
              <w:rPr>
                <w:rFonts w:ascii="宋体" w:hAnsi="宋体" w:eastAsia="宋体" w:cs="宋体"/>
                <w:sz w:val="20"/>
                <w:szCs w:val="20"/>
              </w:rPr>
            </w:pPr>
            <w:r>
              <w:rPr>
                <w:rFonts w:ascii="宋体" w:hAnsi="宋体" w:eastAsia="宋体" w:cs="宋体"/>
                <w:spacing w:val="8"/>
                <w:sz w:val="20"/>
                <w:szCs w:val="20"/>
              </w:rPr>
              <w:t>环境保护税</w:t>
            </w:r>
          </w:p>
        </w:tc>
        <w:tc>
          <w:tcPr>
            <w:tcW w:w="1457" w:type="dxa"/>
            <w:vAlign w:val="top"/>
          </w:tcPr>
          <w:p w14:paraId="063F67AF">
            <w:pPr>
              <w:rPr>
                <w:rFonts w:ascii="Arial"/>
                <w:sz w:val="21"/>
              </w:rPr>
            </w:pPr>
          </w:p>
        </w:tc>
        <w:tc>
          <w:tcPr>
            <w:tcW w:w="1323" w:type="dxa"/>
            <w:vAlign w:val="top"/>
          </w:tcPr>
          <w:p w14:paraId="3A46BED3">
            <w:pPr>
              <w:rPr>
                <w:rFonts w:ascii="Arial"/>
                <w:sz w:val="21"/>
              </w:rPr>
            </w:pPr>
          </w:p>
        </w:tc>
        <w:tc>
          <w:tcPr>
            <w:tcW w:w="1315" w:type="dxa"/>
            <w:tcBorders>
              <w:right w:val="single" w:color="000000" w:sz="10" w:space="0"/>
            </w:tcBorders>
            <w:vAlign w:val="top"/>
          </w:tcPr>
          <w:p w14:paraId="4D1C18CD">
            <w:pPr>
              <w:rPr>
                <w:rFonts w:ascii="Arial"/>
                <w:sz w:val="21"/>
              </w:rPr>
            </w:pPr>
          </w:p>
        </w:tc>
      </w:tr>
      <w:tr w14:paraId="6BD30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CCD8C52">
            <w:pPr>
              <w:spacing w:before="126"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5C177957">
            <w:pPr>
              <w:rPr>
                <w:rFonts w:ascii="Arial"/>
                <w:sz w:val="21"/>
              </w:rPr>
            </w:pPr>
          </w:p>
        </w:tc>
        <w:tc>
          <w:tcPr>
            <w:tcW w:w="2153" w:type="dxa"/>
            <w:vAlign w:val="top"/>
          </w:tcPr>
          <w:p w14:paraId="0A000398">
            <w:pPr>
              <w:rPr>
                <w:rFonts w:ascii="Arial"/>
                <w:sz w:val="21"/>
              </w:rPr>
            </w:pPr>
          </w:p>
        </w:tc>
        <w:tc>
          <w:tcPr>
            <w:tcW w:w="1457" w:type="dxa"/>
            <w:vAlign w:val="top"/>
          </w:tcPr>
          <w:p w14:paraId="7A3EA414">
            <w:pPr>
              <w:rPr>
                <w:rFonts w:ascii="Arial"/>
                <w:sz w:val="21"/>
              </w:rPr>
            </w:pPr>
          </w:p>
        </w:tc>
        <w:tc>
          <w:tcPr>
            <w:tcW w:w="1323" w:type="dxa"/>
            <w:vAlign w:val="top"/>
          </w:tcPr>
          <w:p w14:paraId="7CAA6A01">
            <w:pPr>
              <w:rPr>
                <w:rFonts w:ascii="Arial"/>
                <w:sz w:val="21"/>
              </w:rPr>
            </w:pPr>
          </w:p>
        </w:tc>
        <w:tc>
          <w:tcPr>
            <w:tcW w:w="1315" w:type="dxa"/>
            <w:tcBorders>
              <w:right w:val="single" w:color="000000" w:sz="10" w:space="0"/>
            </w:tcBorders>
            <w:vAlign w:val="top"/>
          </w:tcPr>
          <w:p w14:paraId="5378B16B">
            <w:pPr>
              <w:rPr>
                <w:rFonts w:ascii="Arial"/>
                <w:sz w:val="21"/>
              </w:rPr>
            </w:pPr>
          </w:p>
        </w:tc>
      </w:tr>
      <w:tr w14:paraId="0466B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E817BB">
            <w:pPr>
              <w:spacing w:before="12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42CCA60B">
            <w:pPr>
              <w:rPr>
                <w:rFonts w:ascii="Arial"/>
                <w:sz w:val="21"/>
              </w:rPr>
            </w:pPr>
          </w:p>
        </w:tc>
        <w:tc>
          <w:tcPr>
            <w:tcW w:w="2153" w:type="dxa"/>
            <w:vAlign w:val="top"/>
          </w:tcPr>
          <w:p w14:paraId="195654E8">
            <w:pPr>
              <w:rPr>
                <w:rFonts w:ascii="Arial"/>
                <w:sz w:val="21"/>
              </w:rPr>
            </w:pPr>
          </w:p>
        </w:tc>
        <w:tc>
          <w:tcPr>
            <w:tcW w:w="1457" w:type="dxa"/>
            <w:vAlign w:val="top"/>
          </w:tcPr>
          <w:p w14:paraId="009529BA">
            <w:pPr>
              <w:rPr>
                <w:rFonts w:ascii="Arial"/>
                <w:sz w:val="21"/>
              </w:rPr>
            </w:pPr>
          </w:p>
        </w:tc>
        <w:tc>
          <w:tcPr>
            <w:tcW w:w="1323" w:type="dxa"/>
            <w:vAlign w:val="top"/>
          </w:tcPr>
          <w:p w14:paraId="0B8C39DF">
            <w:pPr>
              <w:rPr>
                <w:rFonts w:ascii="Arial"/>
                <w:sz w:val="21"/>
              </w:rPr>
            </w:pPr>
          </w:p>
        </w:tc>
        <w:tc>
          <w:tcPr>
            <w:tcW w:w="1315" w:type="dxa"/>
            <w:tcBorders>
              <w:right w:val="single" w:color="000000" w:sz="10" w:space="0"/>
            </w:tcBorders>
            <w:vAlign w:val="top"/>
          </w:tcPr>
          <w:p w14:paraId="6BBB01E0">
            <w:pPr>
              <w:rPr>
                <w:rFonts w:ascii="Arial"/>
                <w:sz w:val="21"/>
              </w:rPr>
            </w:pPr>
          </w:p>
        </w:tc>
      </w:tr>
      <w:tr w14:paraId="10876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05F201E1">
            <w:pPr>
              <w:spacing w:before="130"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6C145CC7">
            <w:pPr>
              <w:rPr>
                <w:rFonts w:ascii="Arial"/>
                <w:sz w:val="21"/>
              </w:rPr>
            </w:pPr>
          </w:p>
        </w:tc>
        <w:tc>
          <w:tcPr>
            <w:tcW w:w="2153" w:type="dxa"/>
            <w:vAlign w:val="top"/>
          </w:tcPr>
          <w:p w14:paraId="34007C45">
            <w:pPr>
              <w:rPr>
                <w:rFonts w:ascii="Arial"/>
                <w:sz w:val="21"/>
              </w:rPr>
            </w:pPr>
          </w:p>
        </w:tc>
        <w:tc>
          <w:tcPr>
            <w:tcW w:w="1457" w:type="dxa"/>
            <w:vAlign w:val="top"/>
          </w:tcPr>
          <w:p w14:paraId="60F337E4">
            <w:pPr>
              <w:rPr>
                <w:rFonts w:ascii="Arial"/>
                <w:sz w:val="21"/>
              </w:rPr>
            </w:pPr>
          </w:p>
        </w:tc>
        <w:tc>
          <w:tcPr>
            <w:tcW w:w="1323" w:type="dxa"/>
            <w:vAlign w:val="top"/>
          </w:tcPr>
          <w:p w14:paraId="2D525DE4">
            <w:pPr>
              <w:rPr>
                <w:rFonts w:ascii="Arial"/>
                <w:sz w:val="21"/>
              </w:rPr>
            </w:pPr>
          </w:p>
        </w:tc>
        <w:tc>
          <w:tcPr>
            <w:tcW w:w="1315" w:type="dxa"/>
            <w:tcBorders>
              <w:right w:val="single" w:color="000000" w:sz="10" w:space="0"/>
            </w:tcBorders>
            <w:vAlign w:val="top"/>
          </w:tcPr>
          <w:p w14:paraId="6598D2B7">
            <w:pPr>
              <w:rPr>
                <w:rFonts w:ascii="Arial"/>
                <w:sz w:val="21"/>
              </w:rPr>
            </w:pPr>
          </w:p>
        </w:tc>
      </w:tr>
      <w:tr w14:paraId="05861D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79FBDECF">
            <w:pPr>
              <w:spacing w:before="130"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7EB6E6A">
            <w:pPr>
              <w:rPr>
                <w:rFonts w:ascii="Arial"/>
                <w:sz w:val="21"/>
              </w:rPr>
            </w:pPr>
          </w:p>
        </w:tc>
        <w:tc>
          <w:tcPr>
            <w:tcW w:w="2153" w:type="dxa"/>
            <w:vAlign w:val="top"/>
          </w:tcPr>
          <w:p w14:paraId="0A665170">
            <w:pPr>
              <w:rPr>
                <w:rFonts w:ascii="Arial"/>
                <w:sz w:val="21"/>
              </w:rPr>
            </w:pPr>
          </w:p>
        </w:tc>
        <w:tc>
          <w:tcPr>
            <w:tcW w:w="1457" w:type="dxa"/>
            <w:vAlign w:val="top"/>
          </w:tcPr>
          <w:p w14:paraId="0F23D4E5">
            <w:pPr>
              <w:rPr>
                <w:rFonts w:ascii="Arial"/>
                <w:sz w:val="21"/>
              </w:rPr>
            </w:pPr>
          </w:p>
        </w:tc>
        <w:tc>
          <w:tcPr>
            <w:tcW w:w="1323" w:type="dxa"/>
            <w:vAlign w:val="top"/>
          </w:tcPr>
          <w:p w14:paraId="4DC12B0D">
            <w:pPr>
              <w:rPr>
                <w:rFonts w:ascii="Arial"/>
                <w:sz w:val="21"/>
              </w:rPr>
            </w:pPr>
          </w:p>
        </w:tc>
        <w:tc>
          <w:tcPr>
            <w:tcW w:w="1315" w:type="dxa"/>
            <w:tcBorders>
              <w:right w:val="single" w:color="000000" w:sz="10" w:space="0"/>
            </w:tcBorders>
            <w:vAlign w:val="top"/>
          </w:tcPr>
          <w:p w14:paraId="15CCDC9E">
            <w:pPr>
              <w:rPr>
                <w:rFonts w:ascii="Arial"/>
                <w:sz w:val="21"/>
              </w:rPr>
            </w:pPr>
          </w:p>
        </w:tc>
      </w:tr>
      <w:tr w14:paraId="4EDF2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15D76C83">
            <w:pPr>
              <w:spacing w:before="125"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20B20832">
            <w:pPr>
              <w:rPr>
                <w:rFonts w:ascii="Arial"/>
                <w:sz w:val="21"/>
              </w:rPr>
            </w:pPr>
          </w:p>
        </w:tc>
        <w:tc>
          <w:tcPr>
            <w:tcW w:w="2153" w:type="dxa"/>
            <w:vAlign w:val="top"/>
          </w:tcPr>
          <w:p w14:paraId="39E9F90B">
            <w:pPr>
              <w:rPr>
                <w:rFonts w:ascii="Arial"/>
                <w:sz w:val="21"/>
              </w:rPr>
            </w:pPr>
          </w:p>
        </w:tc>
        <w:tc>
          <w:tcPr>
            <w:tcW w:w="1457" w:type="dxa"/>
            <w:vAlign w:val="top"/>
          </w:tcPr>
          <w:p w14:paraId="1E468255">
            <w:pPr>
              <w:rPr>
                <w:rFonts w:ascii="Arial"/>
                <w:sz w:val="21"/>
              </w:rPr>
            </w:pPr>
          </w:p>
        </w:tc>
        <w:tc>
          <w:tcPr>
            <w:tcW w:w="1323" w:type="dxa"/>
            <w:vAlign w:val="top"/>
          </w:tcPr>
          <w:p w14:paraId="7CBB73C7">
            <w:pPr>
              <w:rPr>
                <w:rFonts w:ascii="Arial"/>
                <w:sz w:val="21"/>
              </w:rPr>
            </w:pPr>
          </w:p>
        </w:tc>
        <w:tc>
          <w:tcPr>
            <w:tcW w:w="1315" w:type="dxa"/>
            <w:tcBorders>
              <w:right w:val="single" w:color="000000" w:sz="10" w:space="0"/>
            </w:tcBorders>
            <w:vAlign w:val="top"/>
          </w:tcPr>
          <w:p w14:paraId="1B46E40A">
            <w:pPr>
              <w:rPr>
                <w:rFonts w:ascii="Arial"/>
                <w:sz w:val="21"/>
              </w:rPr>
            </w:pPr>
          </w:p>
        </w:tc>
      </w:tr>
      <w:tr w14:paraId="38A87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94B78D5">
            <w:pPr>
              <w:spacing w:before="133"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0D896637">
            <w:pPr>
              <w:rPr>
                <w:rFonts w:ascii="Arial"/>
                <w:sz w:val="21"/>
              </w:rPr>
            </w:pPr>
          </w:p>
        </w:tc>
        <w:tc>
          <w:tcPr>
            <w:tcW w:w="2153" w:type="dxa"/>
            <w:vAlign w:val="top"/>
          </w:tcPr>
          <w:p w14:paraId="15A8ACFE">
            <w:pPr>
              <w:rPr>
                <w:rFonts w:ascii="Arial"/>
                <w:sz w:val="21"/>
              </w:rPr>
            </w:pPr>
          </w:p>
        </w:tc>
        <w:tc>
          <w:tcPr>
            <w:tcW w:w="1457" w:type="dxa"/>
            <w:vAlign w:val="top"/>
          </w:tcPr>
          <w:p w14:paraId="1162A81B">
            <w:pPr>
              <w:rPr>
                <w:rFonts w:ascii="Arial"/>
                <w:sz w:val="21"/>
              </w:rPr>
            </w:pPr>
          </w:p>
        </w:tc>
        <w:tc>
          <w:tcPr>
            <w:tcW w:w="1323" w:type="dxa"/>
            <w:vAlign w:val="top"/>
          </w:tcPr>
          <w:p w14:paraId="1103328C">
            <w:pPr>
              <w:rPr>
                <w:rFonts w:ascii="Arial"/>
                <w:sz w:val="21"/>
              </w:rPr>
            </w:pPr>
          </w:p>
        </w:tc>
        <w:tc>
          <w:tcPr>
            <w:tcW w:w="1315" w:type="dxa"/>
            <w:tcBorders>
              <w:right w:val="single" w:color="000000" w:sz="10" w:space="0"/>
            </w:tcBorders>
            <w:vAlign w:val="top"/>
          </w:tcPr>
          <w:p w14:paraId="327F62C1">
            <w:pPr>
              <w:rPr>
                <w:rFonts w:ascii="Arial"/>
                <w:sz w:val="21"/>
              </w:rPr>
            </w:pPr>
          </w:p>
        </w:tc>
      </w:tr>
      <w:tr w14:paraId="50ECB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1BFAA5CE">
            <w:pPr>
              <w:spacing w:before="133"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1BB5A780">
            <w:pPr>
              <w:rPr>
                <w:rFonts w:ascii="Arial"/>
                <w:sz w:val="21"/>
              </w:rPr>
            </w:pPr>
          </w:p>
        </w:tc>
        <w:tc>
          <w:tcPr>
            <w:tcW w:w="2153" w:type="dxa"/>
            <w:vAlign w:val="top"/>
          </w:tcPr>
          <w:p w14:paraId="40990758">
            <w:pPr>
              <w:rPr>
                <w:rFonts w:ascii="Arial"/>
                <w:sz w:val="21"/>
              </w:rPr>
            </w:pPr>
          </w:p>
        </w:tc>
        <w:tc>
          <w:tcPr>
            <w:tcW w:w="1457" w:type="dxa"/>
            <w:vAlign w:val="top"/>
          </w:tcPr>
          <w:p w14:paraId="24B29F0E">
            <w:pPr>
              <w:rPr>
                <w:rFonts w:ascii="Arial"/>
                <w:sz w:val="21"/>
              </w:rPr>
            </w:pPr>
          </w:p>
        </w:tc>
        <w:tc>
          <w:tcPr>
            <w:tcW w:w="1323" w:type="dxa"/>
            <w:vAlign w:val="top"/>
          </w:tcPr>
          <w:p w14:paraId="2E037183">
            <w:pPr>
              <w:rPr>
                <w:rFonts w:ascii="Arial"/>
                <w:sz w:val="21"/>
              </w:rPr>
            </w:pPr>
          </w:p>
        </w:tc>
        <w:tc>
          <w:tcPr>
            <w:tcW w:w="1315" w:type="dxa"/>
            <w:tcBorders>
              <w:right w:val="single" w:color="000000" w:sz="10" w:space="0"/>
            </w:tcBorders>
            <w:vAlign w:val="top"/>
          </w:tcPr>
          <w:p w14:paraId="2F1BB889">
            <w:pPr>
              <w:rPr>
                <w:rFonts w:ascii="Arial"/>
                <w:sz w:val="21"/>
              </w:rPr>
            </w:pPr>
          </w:p>
        </w:tc>
      </w:tr>
      <w:tr w14:paraId="7559B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0917805E">
            <w:pPr>
              <w:rPr>
                <w:rFonts w:ascii="Arial"/>
                <w:sz w:val="21"/>
              </w:rPr>
            </w:pPr>
          </w:p>
        </w:tc>
        <w:tc>
          <w:tcPr>
            <w:tcW w:w="1674" w:type="dxa"/>
            <w:vAlign w:val="top"/>
          </w:tcPr>
          <w:p w14:paraId="5693E1B6">
            <w:pPr>
              <w:rPr>
                <w:rFonts w:ascii="Arial"/>
                <w:sz w:val="21"/>
              </w:rPr>
            </w:pPr>
          </w:p>
        </w:tc>
        <w:tc>
          <w:tcPr>
            <w:tcW w:w="2153" w:type="dxa"/>
            <w:vAlign w:val="top"/>
          </w:tcPr>
          <w:p w14:paraId="68DCB329">
            <w:pPr>
              <w:rPr>
                <w:rFonts w:ascii="Arial"/>
                <w:sz w:val="21"/>
              </w:rPr>
            </w:pPr>
          </w:p>
        </w:tc>
        <w:tc>
          <w:tcPr>
            <w:tcW w:w="1457" w:type="dxa"/>
            <w:vAlign w:val="top"/>
          </w:tcPr>
          <w:p w14:paraId="62CDCEF2">
            <w:pPr>
              <w:rPr>
                <w:rFonts w:ascii="Arial"/>
                <w:sz w:val="21"/>
              </w:rPr>
            </w:pPr>
          </w:p>
        </w:tc>
        <w:tc>
          <w:tcPr>
            <w:tcW w:w="1323" w:type="dxa"/>
            <w:vAlign w:val="top"/>
          </w:tcPr>
          <w:p w14:paraId="06DFD691">
            <w:pPr>
              <w:rPr>
                <w:rFonts w:ascii="Arial"/>
                <w:sz w:val="21"/>
              </w:rPr>
            </w:pPr>
          </w:p>
        </w:tc>
        <w:tc>
          <w:tcPr>
            <w:tcW w:w="1315" w:type="dxa"/>
            <w:tcBorders>
              <w:right w:val="single" w:color="000000" w:sz="10" w:space="0"/>
            </w:tcBorders>
            <w:vAlign w:val="top"/>
          </w:tcPr>
          <w:p w14:paraId="749AB873">
            <w:pPr>
              <w:rPr>
                <w:rFonts w:ascii="Arial"/>
                <w:sz w:val="21"/>
              </w:rPr>
            </w:pPr>
          </w:p>
        </w:tc>
      </w:tr>
      <w:tr w14:paraId="67B3D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4221EAA8">
            <w:pPr>
              <w:rPr>
                <w:rFonts w:ascii="Arial"/>
                <w:sz w:val="21"/>
              </w:rPr>
            </w:pPr>
          </w:p>
        </w:tc>
        <w:tc>
          <w:tcPr>
            <w:tcW w:w="1674" w:type="dxa"/>
            <w:vAlign w:val="top"/>
          </w:tcPr>
          <w:p w14:paraId="2DFD8455">
            <w:pPr>
              <w:rPr>
                <w:rFonts w:ascii="Arial"/>
                <w:sz w:val="21"/>
              </w:rPr>
            </w:pPr>
          </w:p>
        </w:tc>
        <w:tc>
          <w:tcPr>
            <w:tcW w:w="2153" w:type="dxa"/>
            <w:vAlign w:val="top"/>
          </w:tcPr>
          <w:p w14:paraId="7693B693">
            <w:pPr>
              <w:rPr>
                <w:rFonts w:ascii="Arial"/>
                <w:sz w:val="21"/>
              </w:rPr>
            </w:pPr>
          </w:p>
        </w:tc>
        <w:tc>
          <w:tcPr>
            <w:tcW w:w="1457" w:type="dxa"/>
            <w:vAlign w:val="top"/>
          </w:tcPr>
          <w:p w14:paraId="1D259576">
            <w:pPr>
              <w:rPr>
                <w:rFonts w:ascii="Arial"/>
                <w:sz w:val="21"/>
              </w:rPr>
            </w:pPr>
          </w:p>
        </w:tc>
        <w:tc>
          <w:tcPr>
            <w:tcW w:w="1323" w:type="dxa"/>
            <w:vAlign w:val="top"/>
          </w:tcPr>
          <w:p w14:paraId="4005C958">
            <w:pPr>
              <w:rPr>
                <w:rFonts w:ascii="Arial"/>
                <w:sz w:val="21"/>
              </w:rPr>
            </w:pPr>
          </w:p>
        </w:tc>
        <w:tc>
          <w:tcPr>
            <w:tcW w:w="1315" w:type="dxa"/>
            <w:tcBorders>
              <w:right w:val="single" w:color="000000" w:sz="10" w:space="0"/>
            </w:tcBorders>
            <w:vAlign w:val="top"/>
          </w:tcPr>
          <w:p w14:paraId="443D65B9">
            <w:pPr>
              <w:rPr>
                <w:rFonts w:ascii="Arial"/>
                <w:sz w:val="21"/>
              </w:rPr>
            </w:pPr>
          </w:p>
        </w:tc>
      </w:tr>
      <w:tr w14:paraId="5C4AB1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6A3A3A7C">
            <w:pPr>
              <w:rPr>
                <w:rFonts w:ascii="Arial"/>
                <w:sz w:val="21"/>
              </w:rPr>
            </w:pPr>
          </w:p>
        </w:tc>
        <w:tc>
          <w:tcPr>
            <w:tcW w:w="1674" w:type="dxa"/>
            <w:vAlign w:val="top"/>
          </w:tcPr>
          <w:p w14:paraId="4C7411F0">
            <w:pPr>
              <w:rPr>
                <w:rFonts w:ascii="Arial"/>
                <w:sz w:val="21"/>
              </w:rPr>
            </w:pPr>
          </w:p>
        </w:tc>
        <w:tc>
          <w:tcPr>
            <w:tcW w:w="2153" w:type="dxa"/>
            <w:vAlign w:val="top"/>
          </w:tcPr>
          <w:p w14:paraId="567D531B">
            <w:pPr>
              <w:rPr>
                <w:rFonts w:ascii="Arial"/>
                <w:sz w:val="21"/>
              </w:rPr>
            </w:pPr>
          </w:p>
        </w:tc>
        <w:tc>
          <w:tcPr>
            <w:tcW w:w="1457" w:type="dxa"/>
            <w:vAlign w:val="top"/>
          </w:tcPr>
          <w:p w14:paraId="278AD2B9">
            <w:pPr>
              <w:rPr>
                <w:rFonts w:ascii="Arial"/>
                <w:sz w:val="21"/>
              </w:rPr>
            </w:pPr>
          </w:p>
        </w:tc>
        <w:tc>
          <w:tcPr>
            <w:tcW w:w="1323" w:type="dxa"/>
            <w:vAlign w:val="top"/>
          </w:tcPr>
          <w:p w14:paraId="3E9709EC">
            <w:pPr>
              <w:rPr>
                <w:rFonts w:ascii="Arial"/>
                <w:sz w:val="21"/>
              </w:rPr>
            </w:pPr>
          </w:p>
        </w:tc>
        <w:tc>
          <w:tcPr>
            <w:tcW w:w="1315" w:type="dxa"/>
            <w:tcBorders>
              <w:right w:val="single" w:color="000000" w:sz="10" w:space="0"/>
            </w:tcBorders>
            <w:vAlign w:val="top"/>
          </w:tcPr>
          <w:p w14:paraId="6D8EDDF0">
            <w:pPr>
              <w:rPr>
                <w:rFonts w:ascii="Arial"/>
                <w:sz w:val="21"/>
              </w:rPr>
            </w:pPr>
          </w:p>
        </w:tc>
      </w:tr>
      <w:tr w14:paraId="56B9B8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559" w:type="dxa"/>
            <w:gridSpan w:val="5"/>
            <w:tcBorders>
              <w:left w:val="single" w:color="000000" w:sz="10" w:space="0"/>
              <w:bottom w:val="single" w:color="000000" w:sz="10" w:space="0"/>
            </w:tcBorders>
            <w:vAlign w:val="top"/>
          </w:tcPr>
          <w:p w14:paraId="438CB6FB">
            <w:pPr>
              <w:spacing w:before="149" w:line="229" w:lineRule="auto"/>
              <w:ind w:left="341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8"/>
                <w:sz w:val="20"/>
                <w:szCs w:val="20"/>
              </w:rPr>
              <w:t xml:space="preserve">   </w:t>
            </w:r>
            <w:r>
              <w:rPr>
                <w:rFonts w:ascii="宋体" w:hAnsi="宋体" w:eastAsia="宋体" w:cs="宋体"/>
                <w:sz w:val="20"/>
                <w:szCs w:val="20"/>
              </w:rPr>
              <w:t>计</w:t>
            </w:r>
          </w:p>
        </w:tc>
        <w:tc>
          <w:tcPr>
            <w:tcW w:w="1315" w:type="dxa"/>
            <w:tcBorders>
              <w:bottom w:val="single" w:color="000000" w:sz="10" w:space="0"/>
              <w:right w:val="single" w:color="000000" w:sz="10" w:space="0"/>
            </w:tcBorders>
            <w:vAlign w:val="top"/>
          </w:tcPr>
          <w:p w14:paraId="2FCC2923">
            <w:pPr>
              <w:rPr>
                <w:rFonts w:ascii="Arial"/>
                <w:sz w:val="21"/>
              </w:rPr>
            </w:pPr>
          </w:p>
        </w:tc>
      </w:tr>
    </w:tbl>
    <w:p w14:paraId="45C7B3AC">
      <w:pPr>
        <w:pStyle w:val="26"/>
      </w:pPr>
    </w:p>
    <w:p w14:paraId="2776FCDE">
      <w:pPr>
        <w:sectPr>
          <w:footerReference r:id="rId20" w:type="default"/>
          <w:pgSz w:w="11906" w:h="16839"/>
          <w:pgMar w:top="1431" w:right="1417" w:bottom="917" w:left="1388" w:header="0" w:footer="677" w:gutter="0"/>
          <w:pgNumType w:fmt="decimal"/>
          <w:cols w:space="720" w:num="1"/>
        </w:sectPr>
      </w:pPr>
    </w:p>
    <w:p w14:paraId="0579E738">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（七） </w:t>
      </w:r>
      <w:r>
        <w:rPr>
          <w:rFonts w:ascii="宋体" w:hAnsi="宋体" w:eastAsia="宋体" w:cs="宋体"/>
          <w:b/>
          <w:bCs/>
          <w:spacing w:val="6"/>
          <w:sz w:val="31"/>
          <w:szCs w:val="31"/>
        </w:rPr>
        <w:t>其他项目清单与计价汇总表</w:t>
      </w:r>
    </w:p>
    <w:p w14:paraId="4225E6A7">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7"/>
          <w:sz w:val="20"/>
          <w:szCs w:val="20"/>
        </w:rPr>
        <w:t xml:space="preserve"> </w:t>
      </w:r>
      <w:r>
        <w:rPr>
          <w:rFonts w:ascii="黑体" w:hAnsi="黑体" w:eastAsia="黑体" w:cs="黑体"/>
          <w:spacing w:val="4"/>
          <w:sz w:val="20"/>
          <w:szCs w:val="20"/>
        </w:rPr>
        <w:t>共</w:t>
      </w:r>
      <w:r>
        <w:rPr>
          <w:rFonts w:ascii="黑体" w:hAnsi="黑体" w:eastAsia="黑体" w:cs="黑体"/>
          <w:spacing w:val="22"/>
          <w:sz w:val="20"/>
          <w:szCs w:val="20"/>
        </w:rPr>
        <w:t xml:space="preserve"> </w:t>
      </w:r>
      <w:r>
        <w:rPr>
          <w:rFonts w:ascii="黑体" w:hAnsi="黑体" w:eastAsia="黑体" w:cs="黑体"/>
          <w:spacing w:val="4"/>
          <w:sz w:val="20"/>
          <w:szCs w:val="20"/>
        </w:rPr>
        <w:t>页</w:t>
      </w:r>
    </w:p>
    <w:p w14:paraId="6443B4C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0"/>
        <w:gridCol w:w="5266"/>
        <w:gridCol w:w="2378"/>
      </w:tblGrid>
      <w:tr w14:paraId="702BE4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1310" w:type="dxa"/>
            <w:tcBorders>
              <w:top w:val="single" w:color="000000" w:sz="10" w:space="0"/>
              <w:left w:val="single" w:color="000000" w:sz="10" w:space="0"/>
            </w:tcBorders>
            <w:vAlign w:val="top"/>
          </w:tcPr>
          <w:p w14:paraId="74EC9319">
            <w:pPr>
              <w:spacing w:before="259" w:line="231" w:lineRule="auto"/>
              <w:ind w:left="437"/>
              <w:rPr>
                <w:rFonts w:ascii="黑体" w:hAnsi="黑体" w:eastAsia="黑体" w:cs="黑体"/>
                <w:sz w:val="20"/>
                <w:szCs w:val="20"/>
              </w:rPr>
            </w:pPr>
            <w:r>
              <w:rPr>
                <w:rFonts w:ascii="黑体" w:hAnsi="黑体" w:eastAsia="黑体" w:cs="黑体"/>
                <w:spacing w:val="4"/>
                <w:sz w:val="20"/>
                <w:szCs w:val="20"/>
              </w:rPr>
              <w:t>序号</w:t>
            </w:r>
          </w:p>
        </w:tc>
        <w:tc>
          <w:tcPr>
            <w:tcW w:w="5266" w:type="dxa"/>
            <w:tcBorders>
              <w:top w:val="single" w:color="000000" w:sz="10" w:space="0"/>
            </w:tcBorders>
            <w:vAlign w:val="top"/>
          </w:tcPr>
          <w:p w14:paraId="687E9166">
            <w:pPr>
              <w:spacing w:before="259" w:line="230" w:lineRule="auto"/>
              <w:ind w:left="2216"/>
              <w:rPr>
                <w:rFonts w:ascii="黑体" w:hAnsi="黑体" w:eastAsia="黑体" w:cs="黑体"/>
                <w:sz w:val="20"/>
                <w:szCs w:val="20"/>
              </w:rPr>
            </w:pPr>
            <w:r>
              <w:rPr>
                <w:rFonts w:ascii="黑体" w:hAnsi="黑体" w:eastAsia="黑体" w:cs="黑体"/>
                <w:spacing w:val="7"/>
                <w:sz w:val="20"/>
                <w:szCs w:val="20"/>
              </w:rPr>
              <w:t>项目名称</w:t>
            </w:r>
          </w:p>
        </w:tc>
        <w:tc>
          <w:tcPr>
            <w:tcW w:w="2378" w:type="dxa"/>
            <w:tcBorders>
              <w:top w:val="single" w:color="000000" w:sz="10" w:space="0"/>
              <w:right w:val="single" w:color="000000" w:sz="10" w:space="0"/>
            </w:tcBorders>
            <w:vAlign w:val="top"/>
          </w:tcPr>
          <w:p w14:paraId="04109F3B">
            <w:pPr>
              <w:spacing w:before="259" w:line="230" w:lineRule="auto"/>
              <w:ind w:left="777"/>
              <w:rPr>
                <w:rFonts w:ascii="黑体" w:hAnsi="黑体" w:eastAsia="黑体" w:cs="黑体"/>
                <w:sz w:val="20"/>
                <w:szCs w:val="20"/>
              </w:rPr>
            </w:pPr>
            <w:r>
              <w:rPr>
                <w:rFonts w:ascii="黑体" w:hAnsi="黑体" w:eastAsia="黑体" w:cs="黑体"/>
                <w:spacing w:val="6"/>
                <w:sz w:val="20"/>
                <w:szCs w:val="20"/>
              </w:rPr>
              <w:t>金额(元)</w:t>
            </w:r>
          </w:p>
        </w:tc>
      </w:tr>
      <w:tr w14:paraId="45DFA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65713D48">
            <w:pPr>
              <w:spacing w:before="118" w:line="189" w:lineRule="auto"/>
              <w:ind w:left="609"/>
              <w:rPr>
                <w:rFonts w:ascii="宋体" w:hAnsi="宋体" w:eastAsia="宋体" w:cs="宋体"/>
                <w:sz w:val="20"/>
                <w:szCs w:val="20"/>
              </w:rPr>
            </w:pPr>
            <w:r>
              <w:rPr>
                <w:rFonts w:ascii="宋体" w:hAnsi="宋体" w:eastAsia="宋体" w:cs="宋体"/>
                <w:sz w:val="20"/>
                <w:szCs w:val="20"/>
              </w:rPr>
              <w:t>1</w:t>
            </w:r>
          </w:p>
        </w:tc>
        <w:tc>
          <w:tcPr>
            <w:tcW w:w="5266" w:type="dxa"/>
            <w:vAlign w:val="top"/>
          </w:tcPr>
          <w:p w14:paraId="3352F296">
            <w:pPr>
              <w:spacing w:before="85" w:line="228" w:lineRule="auto"/>
              <w:ind w:left="17"/>
              <w:rPr>
                <w:rFonts w:ascii="宋体" w:hAnsi="宋体" w:eastAsia="宋体" w:cs="宋体"/>
                <w:sz w:val="20"/>
                <w:szCs w:val="20"/>
              </w:rPr>
            </w:pPr>
            <w:r>
              <w:rPr>
                <w:rFonts w:ascii="宋体" w:hAnsi="宋体" w:eastAsia="宋体" w:cs="宋体"/>
                <w:spacing w:val="5"/>
                <w:sz w:val="20"/>
                <w:szCs w:val="20"/>
              </w:rPr>
              <w:t>暂列金额</w:t>
            </w:r>
          </w:p>
        </w:tc>
        <w:tc>
          <w:tcPr>
            <w:tcW w:w="2378" w:type="dxa"/>
            <w:tcBorders>
              <w:right w:val="single" w:color="000000" w:sz="10" w:space="0"/>
            </w:tcBorders>
            <w:vAlign w:val="top"/>
          </w:tcPr>
          <w:p w14:paraId="1AC4BEB6">
            <w:pPr>
              <w:rPr>
                <w:rFonts w:ascii="Arial"/>
                <w:sz w:val="21"/>
              </w:rPr>
            </w:pPr>
          </w:p>
        </w:tc>
      </w:tr>
      <w:tr w14:paraId="2ABA9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36C41AD7">
            <w:pPr>
              <w:spacing w:before="116" w:line="189" w:lineRule="auto"/>
              <w:ind w:left="596"/>
              <w:rPr>
                <w:rFonts w:ascii="宋体" w:hAnsi="宋体" w:eastAsia="宋体" w:cs="宋体"/>
                <w:sz w:val="20"/>
                <w:szCs w:val="20"/>
              </w:rPr>
            </w:pPr>
            <w:r>
              <w:rPr>
                <w:rFonts w:ascii="宋体" w:hAnsi="宋体" w:eastAsia="宋体" w:cs="宋体"/>
                <w:sz w:val="20"/>
                <w:szCs w:val="20"/>
              </w:rPr>
              <w:t>2</w:t>
            </w:r>
          </w:p>
        </w:tc>
        <w:tc>
          <w:tcPr>
            <w:tcW w:w="5266" w:type="dxa"/>
            <w:vAlign w:val="top"/>
          </w:tcPr>
          <w:p w14:paraId="110D6A9B">
            <w:pPr>
              <w:spacing w:before="83" w:line="226" w:lineRule="auto"/>
              <w:ind w:left="12"/>
              <w:rPr>
                <w:rFonts w:ascii="宋体" w:hAnsi="宋体" w:eastAsia="宋体" w:cs="宋体"/>
                <w:sz w:val="20"/>
                <w:szCs w:val="20"/>
              </w:rPr>
            </w:pPr>
            <w:r>
              <w:rPr>
                <w:rFonts w:ascii="宋体" w:hAnsi="宋体" w:eastAsia="宋体" w:cs="宋体"/>
                <w:spacing w:val="8"/>
                <w:sz w:val="20"/>
                <w:szCs w:val="20"/>
              </w:rPr>
              <w:t>专业工程暂估价</w:t>
            </w:r>
          </w:p>
        </w:tc>
        <w:tc>
          <w:tcPr>
            <w:tcW w:w="2378" w:type="dxa"/>
            <w:tcBorders>
              <w:right w:val="single" w:color="000000" w:sz="10" w:space="0"/>
            </w:tcBorders>
            <w:vAlign w:val="top"/>
          </w:tcPr>
          <w:p w14:paraId="2BDF1C00">
            <w:pPr>
              <w:rPr>
                <w:rFonts w:ascii="Arial"/>
                <w:sz w:val="21"/>
              </w:rPr>
            </w:pPr>
          </w:p>
        </w:tc>
      </w:tr>
      <w:tr w14:paraId="59E1FA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4B8C1584">
            <w:pPr>
              <w:spacing w:before="125" w:line="189" w:lineRule="auto"/>
              <w:ind w:left="597"/>
              <w:rPr>
                <w:rFonts w:ascii="宋体" w:hAnsi="宋体" w:eastAsia="宋体" w:cs="宋体"/>
                <w:sz w:val="20"/>
                <w:szCs w:val="20"/>
              </w:rPr>
            </w:pPr>
            <w:r>
              <w:rPr>
                <w:rFonts w:ascii="宋体" w:hAnsi="宋体" w:eastAsia="宋体" w:cs="宋体"/>
                <w:sz w:val="20"/>
                <w:szCs w:val="20"/>
              </w:rPr>
              <w:t>3</w:t>
            </w:r>
          </w:p>
        </w:tc>
        <w:tc>
          <w:tcPr>
            <w:tcW w:w="5266" w:type="dxa"/>
            <w:vAlign w:val="top"/>
          </w:tcPr>
          <w:p w14:paraId="72C0C10D">
            <w:pPr>
              <w:spacing w:before="92" w:line="229" w:lineRule="auto"/>
              <w:ind w:left="11"/>
              <w:rPr>
                <w:rFonts w:ascii="宋体" w:hAnsi="宋体" w:eastAsia="宋体" w:cs="宋体"/>
                <w:sz w:val="20"/>
                <w:szCs w:val="20"/>
              </w:rPr>
            </w:pPr>
            <w:r>
              <w:rPr>
                <w:rFonts w:ascii="宋体" w:hAnsi="宋体" w:eastAsia="宋体" w:cs="宋体"/>
                <w:spacing w:val="6"/>
                <w:sz w:val="20"/>
                <w:szCs w:val="20"/>
              </w:rPr>
              <w:t>计日工</w:t>
            </w:r>
          </w:p>
        </w:tc>
        <w:tc>
          <w:tcPr>
            <w:tcW w:w="2378" w:type="dxa"/>
            <w:tcBorders>
              <w:right w:val="single" w:color="000000" w:sz="10" w:space="0"/>
            </w:tcBorders>
            <w:vAlign w:val="top"/>
          </w:tcPr>
          <w:p w14:paraId="765AC116">
            <w:pPr>
              <w:rPr>
                <w:rFonts w:ascii="Arial"/>
                <w:sz w:val="21"/>
              </w:rPr>
            </w:pPr>
          </w:p>
        </w:tc>
      </w:tr>
      <w:tr w14:paraId="6173AB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680B7418">
            <w:pPr>
              <w:spacing w:before="126" w:line="189" w:lineRule="auto"/>
              <w:ind w:left="592"/>
              <w:rPr>
                <w:rFonts w:ascii="宋体" w:hAnsi="宋体" w:eastAsia="宋体" w:cs="宋体"/>
                <w:sz w:val="20"/>
                <w:szCs w:val="20"/>
              </w:rPr>
            </w:pPr>
            <w:r>
              <w:rPr>
                <w:rFonts w:ascii="宋体" w:hAnsi="宋体" w:eastAsia="宋体" w:cs="宋体"/>
                <w:sz w:val="20"/>
                <w:szCs w:val="20"/>
              </w:rPr>
              <w:t>4</w:t>
            </w:r>
          </w:p>
        </w:tc>
        <w:tc>
          <w:tcPr>
            <w:tcW w:w="5266" w:type="dxa"/>
            <w:vAlign w:val="top"/>
          </w:tcPr>
          <w:p w14:paraId="335A0674">
            <w:pPr>
              <w:spacing w:before="93" w:line="228" w:lineRule="auto"/>
              <w:ind w:left="16"/>
              <w:rPr>
                <w:rFonts w:ascii="宋体" w:hAnsi="宋体" w:eastAsia="宋体" w:cs="宋体"/>
                <w:sz w:val="20"/>
                <w:szCs w:val="20"/>
              </w:rPr>
            </w:pPr>
            <w:r>
              <w:rPr>
                <w:rFonts w:ascii="宋体" w:hAnsi="宋体" w:eastAsia="宋体" w:cs="宋体"/>
                <w:spacing w:val="7"/>
                <w:sz w:val="20"/>
                <w:szCs w:val="20"/>
              </w:rPr>
              <w:t>总承包服务费</w:t>
            </w:r>
          </w:p>
        </w:tc>
        <w:tc>
          <w:tcPr>
            <w:tcW w:w="2378" w:type="dxa"/>
            <w:tcBorders>
              <w:right w:val="single" w:color="000000" w:sz="10" w:space="0"/>
            </w:tcBorders>
            <w:vAlign w:val="top"/>
          </w:tcPr>
          <w:p w14:paraId="0C73D06A">
            <w:pPr>
              <w:rPr>
                <w:rFonts w:ascii="Arial"/>
                <w:sz w:val="21"/>
              </w:rPr>
            </w:pPr>
          </w:p>
        </w:tc>
      </w:tr>
      <w:tr w14:paraId="43195F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BC59BC5">
            <w:pPr>
              <w:rPr>
                <w:rFonts w:ascii="Arial"/>
                <w:sz w:val="21"/>
              </w:rPr>
            </w:pPr>
          </w:p>
        </w:tc>
        <w:tc>
          <w:tcPr>
            <w:tcW w:w="5266" w:type="dxa"/>
            <w:vAlign w:val="top"/>
          </w:tcPr>
          <w:p w14:paraId="4D8C8692">
            <w:pPr>
              <w:rPr>
                <w:rFonts w:ascii="Arial"/>
                <w:sz w:val="21"/>
              </w:rPr>
            </w:pPr>
          </w:p>
        </w:tc>
        <w:tc>
          <w:tcPr>
            <w:tcW w:w="2378" w:type="dxa"/>
            <w:tcBorders>
              <w:right w:val="single" w:color="000000" w:sz="10" w:space="0"/>
            </w:tcBorders>
            <w:vAlign w:val="top"/>
          </w:tcPr>
          <w:p w14:paraId="2E84C845">
            <w:pPr>
              <w:rPr>
                <w:rFonts w:ascii="Arial"/>
                <w:sz w:val="21"/>
              </w:rPr>
            </w:pPr>
          </w:p>
        </w:tc>
      </w:tr>
      <w:tr w14:paraId="6D4D4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42196CB4">
            <w:pPr>
              <w:rPr>
                <w:rFonts w:ascii="Arial"/>
                <w:sz w:val="21"/>
              </w:rPr>
            </w:pPr>
          </w:p>
        </w:tc>
        <w:tc>
          <w:tcPr>
            <w:tcW w:w="5266" w:type="dxa"/>
            <w:vAlign w:val="top"/>
          </w:tcPr>
          <w:p w14:paraId="10F948E4">
            <w:pPr>
              <w:rPr>
                <w:rFonts w:ascii="Arial"/>
                <w:sz w:val="21"/>
              </w:rPr>
            </w:pPr>
          </w:p>
        </w:tc>
        <w:tc>
          <w:tcPr>
            <w:tcW w:w="2378" w:type="dxa"/>
            <w:tcBorders>
              <w:right w:val="single" w:color="000000" w:sz="10" w:space="0"/>
            </w:tcBorders>
            <w:vAlign w:val="top"/>
          </w:tcPr>
          <w:p w14:paraId="6B98EC93">
            <w:pPr>
              <w:rPr>
                <w:rFonts w:ascii="Arial"/>
                <w:sz w:val="21"/>
              </w:rPr>
            </w:pPr>
          </w:p>
        </w:tc>
      </w:tr>
      <w:tr w14:paraId="30695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1C3BEE1">
            <w:pPr>
              <w:rPr>
                <w:rFonts w:ascii="Arial"/>
                <w:sz w:val="21"/>
              </w:rPr>
            </w:pPr>
          </w:p>
        </w:tc>
        <w:tc>
          <w:tcPr>
            <w:tcW w:w="5266" w:type="dxa"/>
            <w:vAlign w:val="top"/>
          </w:tcPr>
          <w:p w14:paraId="047311AB">
            <w:pPr>
              <w:rPr>
                <w:rFonts w:ascii="Arial"/>
                <w:sz w:val="21"/>
              </w:rPr>
            </w:pPr>
          </w:p>
        </w:tc>
        <w:tc>
          <w:tcPr>
            <w:tcW w:w="2378" w:type="dxa"/>
            <w:vAlign w:val="top"/>
          </w:tcPr>
          <w:p w14:paraId="4B0FFC5F">
            <w:pPr>
              <w:rPr>
                <w:rFonts w:ascii="Arial"/>
                <w:sz w:val="21"/>
              </w:rPr>
            </w:pPr>
          </w:p>
        </w:tc>
      </w:tr>
      <w:tr w14:paraId="30A9F0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6576" w:type="dxa"/>
            <w:gridSpan w:val="2"/>
            <w:tcBorders>
              <w:left w:val="single" w:color="000000" w:sz="10" w:space="0"/>
              <w:bottom w:val="single" w:color="000000" w:sz="10" w:space="0"/>
            </w:tcBorders>
            <w:vAlign w:val="top"/>
          </w:tcPr>
          <w:p w14:paraId="44B1606E">
            <w:pPr>
              <w:spacing w:line="430" w:lineRule="auto"/>
              <w:rPr>
                <w:rFonts w:ascii="Arial"/>
                <w:sz w:val="21"/>
              </w:rPr>
            </w:pPr>
          </w:p>
          <w:p w14:paraId="13394B8B">
            <w:pPr>
              <w:spacing w:before="65" w:line="229" w:lineRule="auto"/>
              <w:ind w:left="297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2378" w:type="dxa"/>
            <w:tcBorders>
              <w:bottom w:val="single" w:color="000000" w:sz="10" w:space="0"/>
              <w:right w:val="single" w:color="000000" w:sz="10" w:space="0"/>
            </w:tcBorders>
            <w:vAlign w:val="top"/>
          </w:tcPr>
          <w:p w14:paraId="313F4ACE">
            <w:pPr>
              <w:rPr>
                <w:rFonts w:ascii="Arial"/>
                <w:sz w:val="21"/>
              </w:rPr>
            </w:pPr>
          </w:p>
        </w:tc>
      </w:tr>
    </w:tbl>
    <w:p w14:paraId="2450F0A8">
      <w:pPr>
        <w:spacing w:before="188" w:line="225" w:lineRule="auto"/>
        <w:ind w:left="2798"/>
        <w:rPr>
          <w:rFonts w:ascii="宋体" w:hAnsi="宋体" w:eastAsia="宋体" w:cs="宋体"/>
          <w:spacing w:val="2"/>
          <w:sz w:val="31"/>
          <w:szCs w:val="31"/>
        </w:rPr>
      </w:pPr>
    </w:p>
    <w:p w14:paraId="01FB17C9">
      <w:pPr>
        <w:spacing w:before="188" w:line="225" w:lineRule="auto"/>
        <w:ind w:left="2798"/>
        <w:rPr>
          <w:rFonts w:ascii="宋体" w:hAnsi="宋体" w:eastAsia="宋体" w:cs="宋体"/>
          <w:spacing w:val="2"/>
          <w:sz w:val="31"/>
          <w:szCs w:val="31"/>
        </w:rPr>
      </w:pPr>
    </w:p>
    <w:p w14:paraId="4AA60E5E">
      <w:pPr>
        <w:spacing w:before="188" w:line="225" w:lineRule="auto"/>
        <w:ind w:left="2798"/>
        <w:rPr>
          <w:rFonts w:ascii="宋体" w:hAnsi="宋体" w:eastAsia="宋体" w:cs="宋体"/>
          <w:spacing w:val="2"/>
          <w:sz w:val="31"/>
          <w:szCs w:val="31"/>
        </w:rPr>
      </w:pPr>
    </w:p>
    <w:p w14:paraId="514E5996">
      <w:pPr>
        <w:spacing w:before="188" w:line="225" w:lineRule="auto"/>
        <w:ind w:left="2798"/>
        <w:rPr>
          <w:rFonts w:ascii="宋体" w:hAnsi="宋体" w:eastAsia="宋体" w:cs="宋体"/>
          <w:spacing w:val="2"/>
          <w:sz w:val="31"/>
          <w:szCs w:val="31"/>
        </w:rPr>
      </w:pPr>
    </w:p>
    <w:p w14:paraId="2D5917DE">
      <w:pPr>
        <w:spacing w:before="188" w:line="225" w:lineRule="auto"/>
        <w:ind w:left="2798"/>
        <w:rPr>
          <w:rFonts w:ascii="宋体" w:hAnsi="宋体" w:eastAsia="宋体" w:cs="宋体"/>
          <w:spacing w:val="2"/>
          <w:sz w:val="31"/>
          <w:szCs w:val="31"/>
        </w:rPr>
      </w:pPr>
    </w:p>
    <w:p w14:paraId="7D110088">
      <w:pPr>
        <w:spacing w:before="188" w:line="225" w:lineRule="auto"/>
        <w:ind w:left="2798"/>
        <w:rPr>
          <w:rFonts w:ascii="宋体" w:hAnsi="宋体" w:eastAsia="宋体" w:cs="宋体"/>
          <w:spacing w:val="2"/>
          <w:sz w:val="31"/>
          <w:szCs w:val="31"/>
        </w:rPr>
      </w:pPr>
    </w:p>
    <w:p w14:paraId="5C070644">
      <w:pPr>
        <w:spacing w:before="188" w:line="225" w:lineRule="auto"/>
        <w:ind w:left="2798"/>
        <w:rPr>
          <w:rFonts w:ascii="宋体" w:hAnsi="宋体" w:eastAsia="宋体" w:cs="宋体"/>
          <w:spacing w:val="2"/>
          <w:sz w:val="31"/>
          <w:szCs w:val="31"/>
        </w:rPr>
      </w:pPr>
    </w:p>
    <w:p w14:paraId="4D7CA5F1">
      <w:pPr>
        <w:spacing w:before="188" w:line="225" w:lineRule="auto"/>
        <w:ind w:left="2798"/>
        <w:rPr>
          <w:rFonts w:ascii="宋体" w:hAnsi="宋体" w:eastAsia="宋体" w:cs="宋体"/>
          <w:spacing w:val="2"/>
          <w:sz w:val="31"/>
          <w:szCs w:val="31"/>
        </w:rPr>
      </w:pPr>
    </w:p>
    <w:p w14:paraId="3BBCB293">
      <w:pPr>
        <w:spacing w:before="188" w:line="225" w:lineRule="auto"/>
        <w:ind w:left="2798"/>
        <w:rPr>
          <w:rFonts w:ascii="宋体" w:hAnsi="宋体" w:eastAsia="宋体" w:cs="宋体"/>
          <w:spacing w:val="2"/>
          <w:sz w:val="31"/>
          <w:szCs w:val="31"/>
        </w:rPr>
      </w:pPr>
    </w:p>
    <w:p w14:paraId="2EF0E099">
      <w:pPr>
        <w:spacing w:before="188" w:line="225" w:lineRule="auto"/>
        <w:ind w:left="2798"/>
        <w:rPr>
          <w:rFonts w:ascii="宋体" w:hAnsi="宋体" w:eastAsia="宋体" w:cs="宋体"/>
          <w:spacing w:val="2"/>
          <w:sz w:val="31"/>
          <w:szCs w:val="31"/>
        </w:rPr>
      </w:pPr>
    </w:p>
    <w:p w14:paraId="0F88245B">
      <w:pPr>
        <w:spacing w:before="188" w:line="225" w:lineRule="auto"/>
        <w:ind w:left="2798"/>
        <w:rPr>
          <w:rFonts w:ascii="宋体" w:hAnsi="宋体" w:eastAsia="宋体" w:cs="宋体"/>
          <w:spacing w:val="2"/>
          <w:sz w:val="31"/>
          <w:szCs w:val="31"/>
        </w:rPr>
      </w:pPr>
    </w:p>
    <w:p w14:paraId="336C184B">
      <w:pPr>
        <w:spacing w:before="188" w:line="225" w:lineRule="auto"/>
        <w:ind w:left="2798"/>
        <w:rPr>
          <w:rFonts w:ascii="宋体" w:hAnsi="宋体" w:eastAsia="宋体" w:cs="宋体"/>
          <w:spacing w:val="2"/>
          <w:sz w:val="31"/>
          <w:szCs w:val="31"/>
        </w:rPr>
      </w:pPr>
    </w:p>
    <w:p w14:paraId="5628C959">
      <w:pPr>
        <w:spacing w:before="188" w:line="225" w:lineRule="auto"/>
        <w:ind w:left="2798"/>
        <w:rPr>
          <w:rFonts w:ascii="宋体" w:hAnsi="宋体" w:eastAsia="宋体" w:cs="宋体"/>
          <w:spacing w:val="2"/>
          <w:sz w:val="31"/>
          <w:szCs w:val="31"/>
        </w:rPr>
      </w:pPr>
    </w:p>
    <w:p w14:paraId="579C0DF5">
      <w:pPr>
        <w:spacing w:before="188" w:line="225" w:lineRule="auto"/>
        <w:ind w:left="2798"/>
        <w:rPr>
          <w:rFonts w:ascii="宋体" w:hAnsi="宋体" w:eastAsia="宋体" w:cs="宋体"/>
          <w:spacing w:val="2"/>
          <w:sz w:val="31"/>
          <w:szCs w:val="31"/>
        </w:rPr>
      </w:pPr>
    </w:p>
    <w:p w14:paraId="1BB43CF1">
      <w:pPr>
        <w:spacing w:before="188" w:line="225" w:lineRule="auto"/>
        <w:ind w:left="2798"/>
        <w:rPr>
          <w:rFonts w:ascii="宋体" w:hAnsi="宋体" w:eastAsia="宋体" w:cs="宋体"/>
          <w:spacing w:val="2"/>
          <w:sz w:val="31"/>
          <w:szCs w:val="31"/>
        </w:rPr>
      </w:pPr>
    </w:p>
    <w:p w14:paraId="2BDCB707">
      <w:pPr>
        <w:spacing w:before="188" w:line="225" w:lineRule="auto"/>
        <w:ind w:left="2798"/>
        <w:rPr>
          <w:rFonts w:ascii="宋体" w:hAnsi="宋体" w:eastAsia="宋体" w:cs="宋体"/>
          <w:spacing w:val="2"/>
          <w:sz w:val="31"/>
          <w:szCs w:val="31"/>
        </w:rPr>
      </w:pPr>
    </w:p>
    <w:p w14:paraId="25E2C92F">
      <w:pPr>
        <w:spacing w:before="188" w:line="225" w:lineRule="auto"/>
        <w:ind w:left="2798"/>
        <w:rPr>
          <w:rFonts w:ascii="宋体" w:hAnsi="宋体" w:eastAsia="宋体" w:cs="宋体"/>
          <w:sz w:val="31"/>
          <w:szCs w:val="31"/>
        </w:rPr>
      </w:pPr>
      <w:r>
        <w:rPr>
          <w:rFonts w:ascii="宋体" w:hAnsi="宋体" w:eastAsia="宋体" w:cs="宋体"/>
          <w:spacing w:val="2"/>
          <w:sz w:val="31"/>
          <w:szCs w:val="31"/>
        </w:rPr>
        <w:t>（八）</w:t>
      </w:r>
      <w:r>
        <w:rPr>
          <w:rFonts w:ascii="宋体" w:hAnsi="宋体" w:eastAsia="宋体" w:cs="宋体"/>
          <w:spacing w:val="40"/>
          <w:sz w:val="31"/>
          <w:szCs w:val="31"/>
        </w:rPr>
        <w:t xml:space="preserve"> </w:t>
      </w:r>
      <w:r>
        <w:rPr>
          <w:rFonts w:ascii="宋体" w:hAnsi="宋体" w:eastAsia="宋体" w:cs="宋体"/>
          <w:b/>
          <w:bCs/>
          <w:spacing w:val="2"/>
          <w:sz w:val="31"/>
          <w:szCs w:val="31"/>
        </w:rPr>
        <w:t>暂列金额明细表</w:t>
      </w:r>
    </w:p>
    <w:p w14:paraId="5235F30C">
      <w:pPr>
        <w:spacing w:before="223"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9"/>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792E0119">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3425"/>
        <w:gridCol w:w="1466"/>
        <w:gridCol w:w="1458"/>
        <w:gridCol w:w="1555"/>
      </w:tblGrid>
      <w:tr w14:paraId="1C160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85" w:type="dxa"/>
            <w:tcBorders>
              <w:top w:val="single" w:color="000000" w:sz="10" w:space="0"/>
              <w:left w:val="single" w:color="000000" w:sz="10" w:space="0"/>
            </w:tcBorders>
            <w:vAlign w:val="top"/>
          </w:tcPr>
          <w:p w14:paraId="70E5AD6B">
            <w:pPr>
              <w:spacing w:before="259" w:line="231" w:lineRule="auto"/>
              <w:ind w:left="274"/>
              <w:rPr>
                <w:rFonts w:ascii="黑体" w:hAnsi="黑体" w:eastAsia="黑体" w:cs="黑体"/>
                <w:sz w:val="20"/>
                <w:szCs w:val="20"/>
              </w:rPr>
            </w:pPr>
            <w:r>
              <w:rPr>
                <w:rFonts w:ascii="黑体" w:hAnsi="黑体" w:eastAsia="黑体" w:cs="黑体"/>
                <w:spacing w:val="4"/>
                <w:sz w:val="20"/>
                <w:szCs w:val="20"/>
              </w:rPr>
              <w:t>序号</w:t>
            </w:r>
          </w:p>
        </w:tc>
        <w:tc>
          <w:tcPr>
            <w:tcW w:w="3425" w:type="dxa"/>
            <w:tcBorders>
              <w:top w:val="single" w:color="000000" w:sz="10" w:space="0"/>
            </w:tcBorders>
            <w:vAlign w:val="top"/>
          </w:tcPr>
          <w:p w14:paraId="0117DA54">
            <w:pPr>
              <w:spacing w:before="259" w:line="230" w:lineRule="auto"/>
              <w:ind w:left="1293"/>
              <w:rPr>
                <w:rFonts w:ascii="黑体" w:hAnsi="黑体" w:eastAsia="黑体" w:cs="黑体"/>
                <w:sz w:val="20"/>
                <w:szCs w:val="20"/>
              </w:rPr>
            </w:pPr>
            <w:r>
              <w:rPr>
                <w:rFonts w:ascii="黑体" w:hAnsi="黑体" w:eastAsia="黑体" w:cs="黑体"/>
                <w:spacing w:val="7"/>
                <w:sz w:val="20"/>
                <w:szCs w:val="20"/>
              </w:rPr>
              <w:t>项目名称</w:t>
            </w:r>
          </w:p>
        </w:tc>
        <w:tc>
          <w:tcPr>
            <w:tcW w:w="1466" w:type="dxa"/>
            <w:tcBorders>
              <w:top w:val="single" w:color="000000" w:sz="10" w:space="0"/>
            </w:tcBorders>
            <w:vAlign w:val="top"/>
          </w:tcPr>
          <w:p w14:paraId="7822186E">
            <w:pPr>
              <w:spacing w:before="259" w:line="231" w:lineRule="auto"/>
              <w:ind w:left="322"/>
              <w:rPr>
                <w:rFonts w:ascii="黑体" w:hAnsi="黑体" w:eastAsia="黑体" w:cs="黑体"/>
                <w:sz w:val="20"/>
                <w:szCs w:val="20"/>
              </w:rPr>
            </w:pPr>
            <w:r>
              <w:rPr>
                <w:rFonts w:ascii="黑体" w:hAnsi="黑体" w:eastAsia="黑体" w:cs="黑体"/>
                <w:spacing w:val="7"/>
                <w:sz w:val="20"/>
                <w:szCs w:val="20"/>
              </w:rPr>
              <w:t>计量单位</w:t>
            </w:r>
          </w:p>
        </w:tc>
        <w:tc>
          <w:tcPr>
            <w:tcW w:w="1458" w:type="dxa"/>
            <w:tcBorders>
              <w:top w:val="single" w:color="000000" w:sz="10" w:space="0"/>
            </w:tcBorders>
            <w:vAlign w:val="top"/>
          </w:tcPr>
          <w:p w14:paraId="0CA70963">
            <w:pPr>
              <w:spacing w:before="259" w:line="230" w:lineRule="auto"/>
              <w:ind w:left="118"/>
              <w:rPr>
                <w:rFonts w:ascii="黑体" w:hAnsi="黑体" w:eastAsia="黑体" w:cs="黑体"/>
                <w:sz w:val="20"/>
                <w:szCs w:val="20"/>
              </w:rPr>
            </w:pPr>
            <w:r>
              <w:rPr>
                <w:rFonts w:ascii="黑体" w:hAnsi="黑体" w:eastAsia="黑体" w:cs="黑体"/>
                <w:spacing w:val="6"/>
                <w:sz w:val="20"/>
                <w:szCs w:val="20"/>
              </w:rPr>
              <w:t>暂定金额(元)</w:t>
            </w:r>
          </w:p>
        </w:tc>
        <w:tc>
          <w:tcPr>
            <w:tcW w:w="1555" w:type="dxa"/>
            <w:tcBorders>
              <w:top w:val="single" w:color="000000" w:sz="10" w:space="0"/>
              <w:right w:val="single" w:color="000000" w:sz="10" w:space="0"/>
            </w:tcBorders>
            <w:vAlign w:val="top"/>
          </w:tcPr>
          <w:p w14:paraId="02F6CED2">
            <w:pPr>
              <w:spacing w:before="259" w:line="230" w:lineRule="auto"/>
              <w:ind w:left="575"/>
              <w:rPr>
                <w:rFonts w:ascii="黑体" w:hAnsi="黑体" w:eastAsia="黑体" w:cs="黑体"/>
                <w:sz w:val="20"/>
                <w:szCs w:val="20"/>
              </w:rPr>
            </w:pPr>
            <w:r>
              <w:rPr>
                <w:rFonts w:ascii="黑体" w:hAnsi="黑体" w:eastAsia="黑体" w:cs="黑体"/>
                <w:spacing w:val="4"/>
                <w:sz w:val="20"/>
                <w:szCs w:val="20"/>
              </w:rPr>
              <w:t>备注</w:t>
            </w:r>
          </w:p>
        </w:tc>
      </w:tr>
      <w:tr w14:paraId="3769C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42FC3F04">
            <w:pPr>
              <w:rPr>
                <w:rFonts w:ascii="Arial"/>
                <w:sz w:val="21"/>
              </w:rPr>
            </w:pPr>
          </w:p>
        </w:tc>
        <w:tc>
          <w:tcPr>
            <w:tcW w:w="3425" w:type="dxa"/>
            <w:vAlign w:val="top"/>
          </w:tcPr>
          <w:p w14:paraId="7A4A841A">
            <w:pPr>
              <w:rPr>
                <w:rFonts w:ascii="Arial"/>
                <w:sz w:val="21"/>
              </w:rPr>
            </w:pPr>
          </w:p>
        </w:tc>
        <w:tc>
          <w:tcPr>
            <w:tcW w:w="1466" w:type="dxa"/>
            <w:vAlign w:val="top"/>
          </w:tcPr>
          <w:p w14:paraId="77DB5B4A">
            <w:pPr>
              <w:rPr>
                <w:rFonts w:ascii="Arial"/>
                <w:sz w:val="21"/>
              </w:rPr>
            </w:pPr>
          </w:p>
        </w:tc>
        <w:tc>
          <w:tcPr>
            <w:tcW w:w="1458" w:type="dxa"/>
            <w:vAlign w:val="top"/>
          </w:tcPr>
          <w:p w14:paraId="1F694321">
            <w:pPr>
              <w:rPr>
                <w:rFonts w:ascii="Arial"/>
                <w:sz w:val="21"/>
              </w:rPr>
            </w:pPr>
          </w:p>
        </w:tc>
        <w:tc>
          <w:tcPr>
            <w:tcW w:w="1555" w:type="dxa"/>
            <w:tcBorders>
              <w:right w:val="single" w:color="000000" w:sz="10" w:space="0"/>
            </w:tcBorders>
            <w:vAlign w:val="top"/>
          </w:tcPr>
          <w:p w14:paraId="22AC2314">
            <w:pPr>
              <w:rPr>
                <w:rFonts w:ascii="Arial"/>
                <w:sz w:val="21"/>
              </w:rPr>
            </w:pPr>
          </w:p>
        </w:tc>
      </w:tr>
      <w:tr w14:paraId="78C80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EE08F45">
            <w:pPr>
              <w:rPr>
                <w:rFonts w:ascii="Arial"/>
                <w:sz w:val="21"/>
              </w:rPr>
            </w:pPr>
          </w:p>
        </w:tc>
        <w:tc>
          <w:tcPr>
            <w:tcW w:w="3425" w:type="dxa"/>
            <w:vAlign w:val="top"/>
          </w:tcPr>
          <w:p w14:paraId="3EB50573">
            <w:pPr>
              <w:rPr>
                <w:rFonts w:ascii="Arial"/>
                <w:sz w:val="21"/>
              </w:rPr>
            </w:pPr>
          </w:p>
        </w:tc>
        <w:tc>
          <w:tcPr>
            <w:tcW w:w="1466" w:type="dxa"/>
            <w:vAlign w:val="top"/>
          </w:tcPr>
          <w:p w14:paraId="71DBC9FC">
            <w:pPr>
              <w:rPr>
                <w:rFonts w:ascii="Arial"/>
                <w:sz w:val="21"/>
              </w:rPr>
            </w:pPr>
          </w:p>
        </w:tc>
        <w:tc>
          <w:tcPr>
            <w:tcW w:w="1458" w:type="dxa"/>
            <w:vAlign w:val="top"/>
          </w:tcPr>
          <w:p w14:paraId="4A53FFF8">
            <w:pPr>
              <w:rPr>
                <w:rFonts w:ascii="Arial"/>
                <w:sz w:val="21"/>
              </w:rPr>
            </w:pPr>
          </w:p>
        </w:tc>
        <w:tc>
          <w:tcPr>
            <w:tcW w:w="1555" w:type="dxa"/>
            <w:tcBorders>
              <w:right w:val="single" w:color="000000" w:sz="10" w:space="0"/>
            </w:tcBorders>
            <w:vAlign w:val="top"/>
          </w:tcPr>
          <w:p w14:paraId="57EB64F6">
            <w:pPr>
              <w:rPr>
                <w:rFonts w:ascii="Arial"/>
                <w:sz w:val="21"/>
              </w:rPr>
            </w:pPr>
          </w:p>
        </w:tc>
      </w:tr>
      <w:tr w14:paraId="34696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8D7DA4C">
            <w:pPr>
              <w:rPr>
                <w:rFonts w:ascii="Arial"/>
                <w:sz w:val="21"/>
              </w:rPr>
            </w:pPr>
          </w:p>
        </w:tc>
        <w:tc>
          <w:tcPr>
            <w:tcW w:w="3425" w:type="dxa"/>
            <w:vAlign w:val="top"/>
          </w:tcPr>
          <w:p w14:paraId="702F7A67">
            <w:pPr>
              <w:rPr>
                <w:rFonts w:ascii="Arial"/>
                <w:sz w:val="21"/>
              </w:rPr>
            </w:pPr>
          </w:p>
        </w:tc>
        <w:tc>
          <w:tcPr>
            <w:tcW w:w="1466" w:type="dxa"/>
            <w:vAlign w:val="top"/>
          </w:tcPr>
          <w:p w14:paraId="2F66BD7F">
            <w:pPr>
              <w:rPr>
                <w:rFonts w:ascii="Arial"/>
                <w:sz w:val="21"/>
              </w:rPr>
            </w:pPr>
          </w:p>
        </w:tc>
        <w:tc>
          <w:tcPr>
            <w:tcW w:w="1458" w:type="dxa"/>
            <w:vAlign w:val="top"/>
          </w:tcPr>
          <w:p w14:paraId="6BC3234C">
            <w:pPr>
              <w:rPr>
                <w:rFonts w:ascii="Arial"/>
                <w:sz w:val="21"/>
              </w:rPr>
            </w:pPr>
          </w:p>
        </w:tc>
        <w:tc>
          <w:tcPr>
            <w:tcW w:w="1555" w:type="dxa"/>
            <w:tcBorders>
              <w:right w:val="single" w:color="000000" w:sz="10" w:space="0"/>
            </w:tcBorders>
            <w:vAlign w:val="top"/>
          </w:tcPr>
          <w:p w14:paraId="04F82031">
            <w:pPr>
              <w:rPr>
                <w:rFonts w:ascii="Arial"/>
                <w:sz w:val="21"/>
              </w:rPr>
            </w:pPr>
          </w:p>
        </w:tc>
      </w:tr>
      <w:tr w14:paraId="5FA72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423713B">
            <w:pPr>
              <w:rPr>
                <w:rFonts w:ascii="Arial"/>
                <w:sz w:val="21"/>
              </w:rPr>
            </w:pPr>
          </w:p>
        </w:tc>
        <w:tc>
          <w:tcPr>
            <w:tcW w:w="3425" w:type="dxa"/>
            <w:vAlign w:val="top"/>
          </w:tcPr>
          <w:p w14:paraId="456E04FC">
            <w:pPr>
              <w:rPr>
                <w:rFonts w:ascii="Arial"/>
                <w:sz w:val="21"/>
              </w:rPr>
            </w:pPr>
          </w:p>
        </w:tc>
        <w:tc>
          <w:tcPr>
            <w:tcW w:w="1466" w:type="dxa"/>
            <w:vAlign w:val="top"/>
          </w:tcPr>
          <w:p w14:paraId="375FD5C6">
            <w:pPr>
              <w:rPr>
                <w:rFonts w:ascii="Arial"/>
                <w:sz w:val="21"/>
              </w:rPr>
            </w:pPr>
          </w:p>
        </w:tc>
        <w:tc>
          <w:tcPr>
            <w:tcW w:w="1458" w:type="dxa"/>
            <w:vAlign w:val="top"/>
          </w:tcPr>
          <w:p w14:paraId="1A2B0BC2">
            <w:pPr>
              <w:rPr>
                <w:rFonts w:ascii="Arial"/>
                <w:sz w:val="21"/>
              </w:rPr>
            </w:pPr>
          </w:p>
        </w:tc>
        <w:tc>
          <w:tcPr>
            <w:tcW w:w="1555" w:type="dxa"/>
            <w:tcBorders>
              <w:right w:val="single" w:color="000000" w:sz="10" w:space="0"/>
            </w:tcBorders>
            <w:vAlign w:val="top"/>
          </w:tcPr>
          <w:p w14:paraId="5CF78523">
            <w:pPr>
              <w:rPr>
                <w:rFonts w:ascii="Arial"/>
                <w:sz w:val="21"/>
              </w:rPr>
            </w:pPr>
          </w:p>
        </w:tc>
      </w:tr>
      <w:tr w14:paraId="2B6B01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47EF4B6">
            <w:pPr>
              <w:rPr>
                <w:rFonts w:ascii="Arial"/>
                <w:sz w:val="21"/>
              </w:rPr>
            </w:pPr>
          </w:p>
        </w:tc>
        <w:tc>
          <w:tcPr>
            <w:tcW w:w="3425" w:type="dxa"/>
            <w:vAlign w:val="top"/>
          </w:tcPr>
          <w:p w14:paraId="50F2851E">
            <w:pPr>
              <w:rPr>
                <w:rFonts w:ascii="Arial"/>
                <w:sz w:val="21"/>
              </w:rPr>
            </w:pPr>
          </w:p>
        </w:tc>
        <w:tc>
          <w:tcPr>
            <w:tcW w:w="1466" w:type="dxa"/>
            <w:vAlign w:val="top"/>
          </w:tcPr>
          <w:p w14:paraId="5F457222">
            <w:pPr>
              <w:rPr>
                <w:rFonts w:ascii="Arial"/>
                <w:sz w:val="21"/>
              </w:rPr>
            </w:pPr>
          </w:p>
        </w:tc>
        <w:tc>
          <w:tcPr>
            <w:tcW w:w="1458" w:type="dxa"/>
            <w:vAlign w:val="top"/>
          </w:tcPr>
          <w:p w14:paraId="65ABD8ED">
            <w:pPr>
              <w:rPr>
                <w:rFonts w:ascii="Arial"/>
                <w:sz w:val="21"/>
              </w:rPr>
            </w:pPr>
          </w:p>
        </w:tc>
        <w:tc>
          <w:tcPr>
            <w:tcW w:w="1555" w:type="dxa"/>
            <w:tcBorders>
              <w:right w:val="single" w:color="000000" w:sz="10" w:space="0"/>
            </w:tcBorders>
            <w:vAlign w:val="top"/>
          </w:tcPr>
          <w:p w14:paraId="05A1EB1A">
            <w:pPr>
              <w:rPr>
                <w:rFonts w:ascii="Arial"/>
                <w:sz w:val="21"/>
              </w:rPr>
            </w:pPr>
          </w:p>
        </w:tc>
      </w:tr>
      <w:tr w14:paraId="203AD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9F9BE58">
            <w:pPr>
              <w:rPr>
                <w:rFonts w:ascii="Arial"/>
                <w:sz w:val="21"/>
              </w:rPr>
            </w:pPr>
          </w:p>
        </w:tc>
        <w:tc>
          <w:tcPr>
            <w:tcW w:w="3425" w:type="dxa"/>
            <w:vAlign w:val="top"/>
          </w:tcPr>
          <w:p w14:paraId="66D2A924">
            <w:pPr>
              <w:rPr>
                <w:rFonts w:ascii="Arial"/>
                <w:sz w:val="21"/>
              </w:rPr>
            </w:pPr>
          </w:p>
        </w:tc>
        <w:tc>
          <w:tcPr>
            <w:tcW w:w="1466" w:type="dxa"/>
            <w:vAlign w:val="top"/>
          </w:tcPr>
          <w:p w14:paraId="35A57D10">
            <w:pPr>
              <w:rPr>
                <w:rFonts w:ascii="Arial"/>
                <w:sz w:val="21"/>
              </w:rPr>
            </w:pPr>
          </w:p>
        </w:tc>
        <w:tc>
          <w:tcPr>
            <w:tcW w:w="1458" w:type="dxa"/>
            <w:vAlign w:val="top"/>
          </w:tcPr>
          <w:p w14:paraId="152FA4A5">
            <w:pPr>
              <w:rPr>
                <w:rFonts w:ascii="Arial"/>
                <w:sz w:val="21"/>
              </w:rPr>
            </w:pPr>
          </w:p>
        </w:tc>
        <w:tc>
          <w:tcPr>
            <w:tcW w:w="1555" w:type="dxa"/>
            <w:tcBorders>
              <w:right w:val="single" w:color="000000" w:sz="10" w:space="0"/>
            </w:tcBorders>
            <w:vAlign w:val="top"/>
          </w:tcPr>
          <w:p w14:paraId="7C74AFFC">
            <w:pPr>
              <w:rPr>
                <w:rFonts w:ascii="Arial"/>
                <w:sz w:val="21"/>
              </w:rPr>
            </w:pPr>
          </w:p>
        </w:tc>
      </w:tr>
      <w:tr w14:paraId="6B84FE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49F3A3E2">
            <w:pPr>
              <w:rPr>
                <w:rFonts w:ascii="Arial"/>
                <w:sz w:val="21"/>
              </w:rPr>
            </w:pPr>
          </w:p>
        </w:tc>
        <w:tc>
          <w:tcPr>
            <w:tcW w:w="3425" w:type="dxa"/>
            <w:vAlign w:val="top"/>
          </w:tcPr>
          <w:p w14:paraId="5DEC387B">
            <w:pPr>
              <w:rPr>
                <w:rFonts w:ascii="Arial"/>
                <w:sz w:val="21"/>
              </w:rPr>
            </w:pPr>
          </w:p>
        </w:tc>
        <w:tc>
          <w:tcPr>
            <w:tcW w:w="1466" w:type="dxa"/>
            <w:vAlign w:val="top"/>
          </w:tcPr>
          <w:p w14:paraId="19C6C7C6">
            <w:pPr>
              <w:rPr>
                <w:rFonts w:ascii="Arial"/>
                <w:sz w:val="21"/>
              </w:rPr>
            </w:pPr>
          </w:p>
        </w:tc>
        <w:tc>
          <w:tcPr>
            <w:tcW w:w="1458" w:type="dxa"/>
            <w:vAlign w:val="top"/>
          </w:tcPr>
          <w:p w14:paraId="2FC04838">
            <w:pPr>
              <w:rPr>
                <w:rFonts w:ascii="Arial"/>
                <w:sz w:val="21"/>
              </w:rPr>
            </w:pPr>
          </w:p>
        </w:tc>
        <w:tc>
          <w:tcPr>
            <w:tcW w:w="1555" w:type="dxa"/>
            <w:tcBorders>
              <w:right w:val="single" w:color="000000" w:sz="10" w:space="0"/>
            </w:tcBorders>
            <w:vAlign w:val="top"/>
          </w:tcPr>
          <w:p w14:paraId="5820B0B6">
            <w:pPr>
              <w:rPr>
                <w:rFonts w:ascii="Arial"/>
                <w:sz w:val="21"/>
              </w:rPr>
            </w:pPr>
          </w:p>
        </w:tc>
      </w:tr>
      <w:tr w14:paraId="7742A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6661F878">
            <w:pPr>
              <w:rPr>
                <w:rFonts w:ascii="Arial"/>
                <w:sz w:val="21"/>
              </w:rPr>
            </w:pPr>
          </w:p>
        </w:tc>
        <w:tc>
          <w:tcPr>
            <w:tcW w:w="3425" w:type="dxa"/>
            <w:vAlign w:val="top"/>
          </w:tcPr>
          <w:p w14:paraId="3B1036CC">
            <w:pPr>
              <w:rPr>
                <w:rFonts w:ascii="Arial"/>
                <w:sz w:val="21"/>
              </w:rPr>
            </w:pPr>
          </w:p>
        </w:tc>
        <w:tc>
          <w:tcPr>
            <w:tcW w:w="1466" w:type="dxa"/>
            <w:vAlign w:val="top"/>
          </w:tcPr>
          <w:p w14:paraId="2A4F7047">
            <w:pPr>
              <w:rPr>
                <w:rFonts w:ascii="Arial"/>
                <w:sz w:val="21"/>
              </w:rPr>
            </w:pPr>
          </w:p>
        </w:tc>
        <w:tc>
          <w:tcPr>
            <w:tcW w:w="1458" w:type="dxa"/>
            <w:vAlign w:val="top"/>
          </w:tcPr>
          <w:p w14:paraId="786C84FD">
            <w:pPr>
              <w:rPr>
                <w:rFonts w:ascii="Arial"/>
                <w:sz w:val="21"/>
              </w:rPr>
            </w:pPr>
          </w:p>
        </w:tc>
        <w:tc>
          <w:tcPr>
            <w:tcW w:w="1555" w:type="dxa"/>
            <w:tcBorders>
              <w:right w:val="single" w:color="000000" w:sz="10" w:space="0"/>
            </w:tcBorders>
            <w:vAlign w:val="top"/>
          </w:tcPr>
          <w:p w14:paraId="1C467A1B">
            <w:pPr>
              <w:rPr>
                <w:rFonts w:ascii="Arial"/>
                <w:sz w:val="21"/>
              </w:rPr>
            </w:pPr>
          </w:p>
        </w:tc>
      </w:tr>
      <w:tr w14:paraId="3B29F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C35F940">
            <w:pPr>
              <w:rPr>
                <w:rFonts w:ascii="Arial"/>
                <w:sz w:val="21"/>
              </w:rPr>
            </w:pPr>
          </w:p>
        </w:tc>
        <w:tc>
          <w:tcPr>
            <w:tcW w:w="3425" w:type="dxa"/>
            <w:vAlign w:val="top"/>
          </w:tcPr>
          <w:p w14:paraId="18EA0F35">
            <w:pPr>
              <w:rPr>
                <w:rFonts w:ascii="Arial"/>
                <w:sz w:val="21"/>
              </w:rPr>
            </w:pPr>
          </w:p>
        </w:tc>
        <w:tc>
          <w:tcPr>
            <w:tcW w:w="1466" w:type="dxa"/>
            <w:vAlign w:val="top"/>
          </w:tcPr>
          <w:p w14:paraId="11D6A7F0">
            <w:pPr>
              <w:rPr>
                <w:rFonts w:ascii="Arial"/>
                <w:sz w:val="21"/>
              </w:rPr>
            </w:pPr>
          </w:p>
        </w:tc>
        <w:tc>
          <w:tcPr>
            <w:tcW w:w="1458" w:type="dxa"/>
            <w:vAlign w:val="top"/>
          </w:tcPr>
          <w:p w14:paraId="157F3A9B">
            <w:pPr>
              <w:rPr>
                <w:rFonts w:ascii="Arial"/>
                <w:sz w:val="21"/>
              </w:rPr>
            </w:pPr>
          </w:p>
        </w:tc>
        <w:tc>
          <w:tcPr>
            <w:tcW w:w="1555" w:type="dxa"/>
            <w:tcBorders>
              <w:right w:val="single" w:color="000000" w:sz="10" w:space="0"/>
            </w:tcBorders>
            <w:vAlign w:val="top"/>
          </w:tcPr>
          <w:p w14:paraId="07B41458">
            <w:pPr>
              <w:rPr>
                <w:rFonts w:ascii="Arial"/>
                <w:sz w:val="21"/>
              </w:rPr>
            </w:pPr>
          </w:p>
        </w:tc>
      </w:tr>
      <w:tr w14:paraId="2F230D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876" w:type="dxa"/>
            <w:gridSpan w:val="3"/>
            <w:tcBorders>
              <w:left w:val="single" w:color="000000" w:sz="10" w:space="0"/>
              <w:bottom w:val="single" w:color="000000" w:sz="10" w:space="0"/>
            </w:tcBorders>
            <w:vAlign w:val="top"/>
          </w:tcPr>
          <w:p w14:paraId="0DA80DAF">
            <w:pPr>
              <w:spacing w:before="164" w:line="229" w:lineRule="auto"/>
              <w:ind w:left="262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8" w:type="dxa"/>
            <w:tcBorders>
              <w:bottom w:val="single" w:color="000000" w:sz="10" w:space="0"/>
            </w:tcBorders>
            <w:vAlign w:val="top"/>
          </w:tcPr>
          <w:p w14:paraId="554FDADB">
            <w:pPr>
              <w:rPr>
                <w:rFonts w:ascii="Arial"/>
                <w:sz w:val="21"/>
              </w:rPr>
            </w:pPr>
          </w:p>
        </w:tc>
        <w:tc>
          <w:tcPr>
            <w:tcW w:w="1555" w:type="dxa"/>
            <w:tcBorders>
              <w:bottom w:val="single" w:color="000000" w:sz="10" w:space="0"/>
              <w:right w:val="single" w:color="000000" w:sz="10" w:space="0"/>
            </w:tcBorders>
            <w:vAlign w:val="top"/>
          </w:tcPr>
          <w:p w14:paraId="6E7D56E4">
            <w:pPr>
              <w:rPr>
                <w:rFonts w:ascii="Arial"/>
                <w:sz w:val="21"/>
              </w:rPr>
            </w:pPr>
          </w:p>
        </w:tc>
      </w:tr>
    </w:tbl>
    <w:p w14:paraId="439BC541">
      <w:pPr>
        <w:pStyle w:val="6"/>
        <w:ind w:firstLine="0"/>
        <w:rPr>
          <w:rFonts w:hAnsi="宋体" w:cs="宋体"/>
          <w:color w:val="auto"/>
          <w:highlight w:val="none"/>
        </w:rPr>
      </w:pPr>
    </w:p>
    <w:p w14:paraId="61E05BC2">
      <w:pPr>
        <w:spacing w:line="360" w:lineRule="auto"/>
        <w:rPr>
          <w:rFonts w:ascii="宋体" w:cs="宋体"/>
          <w:color w:val="auto"/>
          <w:szCs w:val="21"/>
          <w:highlight w:val="none"/>
        </w:rPr>
      </w:pPr>
    </w:p>
    <w:p w14:paraId="4FE93D9D">
      <w:pPr>
        <w:spacing w:line="360" w:lineRule="auto"/>
        <w:rPr>
          <w:rFonts w:ascii="宋体" w:cs="宋体"/>
          <w:color w:val="auto"/>
          <w:szCs w:val="21"/>
          <w:highlight w:val="none"/>
        </w:rPr>
      </w:pPr>
    </w:p>
    <w:p w14:paraId="0A1AD03C">
      <w:pPr>
        <w:spacing w:line="360" w:lineRule="auto"/>
        <w:rPr>
          <w:rFonts w:ascii="宋体" w:cs="宋体"/>
          <w:color w:val="auto"/>
          <w:szCs w:val="21"/>
          <w:highlight w:val="none"/>
        </w:rPr>
      </w:pPr>
    </w:p>
    <w:p w14:paraId="02DC28E8">
      <w:pPr>
        <w:spacing w:line="360" w:lineRule="auto"/>
        <w:rPr>
          <w:rFonts w:ascii="宋体" w:cs="宋体"/>
          <w:color w:val="auto"/>
          <w:szCs w:val="21"/>
          <w:highlight w:val="none"/>
        </w:rPr>
      </w:pPr>
    </w:p>
    <w:p w14:paraId="6AEA8CD3">
      <w:pPr>
        <w:spacing w:line="360" w:lineRule="auto"/>
        <w:rPr>
          <w:rFonts w:ascii="宋体" w:cs="宋体"/>
          <w:color w:val="auto"/>
          <w:szCs w:val="21"/>
          <w:highlight w:val="none"/>
        </w:rPr>
      </w:pPr>
    </w:p>
    <w:p w14:paraId="269E801C">
      <w:pPr>
        <w:spacing w:line="360" w:lineRule="auto"/>
        <w:rPr>
          <w:rFonts w:ascii="宋体" w:cs="宋体"/>
          <w:color w:val="auto"/>
          <w:szCs w:val="21"/>
          <w:highlight w:val="none"/>
        </w:rPr>
      </w:pPr>
    </w:p>
    <w:p w14:paraId="657D4560">
      <w:pPr>
        <w:spacing w:line="360" w:lineRule="auto"/>
        <w:rPr>
          <w:rFonts w:ascii="宋体" w:cs="宋体"/>
          <w:color w:val="auto"/>
          <w:szCs w:val="21"/>
          <w:highlight w:val="none"/>
        </w:rPr>
      </w:pPr>
    </w:p>
    <w:p w14:paraId="086C6B6A">
      <w:pPr>
        <w:spacing w:line="360" w:lineRule="auto"/>
        <w:rPr>
          <w:rFonts w:ascii="宋体" w:cs="宋体"/>
          <w:color w:val="auto"/>
          <w:szCs w:val="21"/>
          <w:highlight w:val="none"/>
        </w:rPr>
      </w:pPr>
    </w:p>
    <w:p w14:paraId="4633276A">
      <w:pPr>
        <w:spacing w:line="360" w:lineRule="auto"/>
        <w:rPr>
          <w:rFonts w:ascii="宋体" w:cs="宋体"/>
          <w:color w:val="auto"/>
          <w:szCs w:val="21"/>
          <w:highlight w:val="none"/>
        </w:rPr>
      </w:pPr>
    </w:p>
    <w:p w14:paraId="14E7D518">
      <w:pPr>
        <w:spacing w:line="360" w:lineRule="auto"/>
        <w:rPr>
          <w:rFonts w:ascii="宋体" w:cs="宋体"/>
          <w:color w:val="auto"/>
          <w:szCs w:val="21"/>
          <w:highlight w:val="none"/>
        </w:rPr>
      </w:pPr>
    </w:p>
    <w:p w14:paraId="5ED9DA78">
      <w:pPr>
        <w:spacing w:line="360" w:lineRule="auto"/>
        <w:rPr>
          <w:rFonts w:ascii="宋体" w:cs="宋体"/>
          <w:color w:val="auto"/>
          <w:szCs w:val="21"/>
          <w:highlight w:val="none"/>
        </w:rPr>
      </w:pPr>
    </w:p>
    <w:p w14:paraId="57DA8E5C">
      <w:pPr>
        <w:spacing w:line="360" w:lineRule="auto"/>
        <w:rPr>
          <w:rFonts w:ascii="宋体" w:cs="宋体"/>
          <w:color w:val="auto"/>
          <w:szCs w:val="21"/>
          <w:highlight w:val="none"/>
        </w:rPr>
      </w:pPr>
    </w:p>
    <w:p w14:paraId="768C33E2">
      <w:pPr>
        <w:spacing w:line="360" w:lineRule="auto"/>
        <w:rPr>
          <w:rFonts w:ascii="宋体" w:cs="宋体"/>
          <w:color w:val="auto"/>
          <w:szCs w:val="21"/>
          <w:highlight w:val="none"/>
        </w:rPr>
      </w:pPr>
    </w:p>
    <w:p w14:paraId="65A60791">
      <w:pPr>
        <w:spacing w:line="360" w:lineRule="auto"/>
        <w:rPr>
          <w:rFonts w:ascii="宋体" w:cs="宋体"/>
          <w:color w:val="auto"/>
          <w:szCs w:val="21"/>
          <w:highlight w:val="none"/>
        </w:rPr>
      </w:pPr>
    </w:p>
    <w:p w14:paraId="4B5BA550">
      <w:pPr>
        <w:spacing w:line="360" w:lineRule="auto"/>
        <w:rPr>
          <w:rFonts w:ascii="宋体" w:cs="宋体"/>
          <w:color w:val="auto"/>
          <w:szCs w:val="21"/>
          <w:highlight w:val="none"/>
        </w:rPr>
      </w:pPr>
    </w:p>
    <w:p w14:paraId="5F14CC56">
      <w:pPr>
        <w:spacing w:line="360" w:lineRule="auto"/>
        <w:rPr>
          <w:rFonts w:ascii="宋体" w:cs="宋体"/>
          <w:color w:val="auto"/>
          <w:szCs w:val="21"/>
          <w:highlight w:val="none"/>
        </w:rPr>
      </w:pPr>
    </w:p>
    <w:p w14:paraId="65A58807">
      <w:pPr>
        <w:spacing w:line="360" w:lineRule="auto"/>
        <w:rPr>
          <w:rFonts w:ascii="宋体" w:cs="宋体"/>
          <w:color w:val="auto"/>
          <w:szCs w:val="21"/>
          <w:highlight w:val="none"/>
        </w:rPr>
      </w:pPr>
    </w:p>
    <w:p w14:paraId="3B2B4A74">
      <w:pPr>
        <w:spacing w:line="360" w:lineRule="auto"/>
        <w:rPr>
          <w:rFonts w:ascii="宋体" w:cs="宋体"/>
          <w:color w:val="auto"/>
          <w:szCs w:val="21"/>
          <w:highlight w:val="none"/>
        </w:rPr>
      </w:pPr>
    </w:p>
    <w:p w14:paraId="732A29FA">
      <w:pPr>
        <w:spacing w:line="360" w:lineRule="auto"/>
        <w:rPr>
          <w:rFonts w:ascii="宋体" w:cs="宋体"/>
          <w:color w:val="auto"/>
          <w:szCs w:val="21"/>
          <w:highlight w:val="none"/>
        </w:rPr>
      </w:pPr>
    </w:p>
    <w:p w14:paraId="4AC8356D">
      <w:pPr>
        <w:spacing w:line="360" w:lineRule="auto"/>
        <w:rPr>
          <w:rFonts w:ascii="宋体" w:cs="宋体"/>
          <w:color w:val="auto"/>
          <w:szCs w:val="21"/>
          <w:highlight w:val="none"/>
        </w:rPr>
      </w:pPr>
    </w:p>
    <w:p w14:paraId="79C83E4B">
      <w:pPr>
        <w:spacing w:before="189" w:line="223" w:lineRule="auto"/>
        <w:ind w:left="2332"/>
        <w:rPr>
          <w:rFonts w:ascii="宋体" w:hAnsi="宋体" w:eastAsia="宋体" w:cs="宋体"/>
          <w:sz w:val="31"/>
          <w:szCs w:val="31"/>
        </w:rPr>
      </w:pPr>
      <w:r>
        <w:rPr>
          <w:rFonts w:ascii="宋体" w:hAnsi="宋体" w:eastAsia="宋体" w:cs="宋体"/>
          <w:spacing w:val="6"/>
          <w:sz w:val="31"/>
          <w:szCs w:val="31"/>
        </w:rPr>
        <w:t xml:space="preserve">（九） </w:t>
      </w:r>
      <w:r>
        <w:rPr>
          <w:rFonts w:ascii="宋体" w:hAnsi="宋体" w:eastAsia="宋体" w:cs="宋体"/>
          <w:b/>
          <w:bCs/>
          <w:spacing w:val="6"/>
          <w:sz w:val="31"/>
          <w:szCs w:val="31"/>
        </w:rPr>
        <w:t>专业工程暂估价计价表</w:t>
      </w:r>
    </w:p>
    <w:p w14:paraId="5D031F39">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标段：    </w:t>
      </w:r>
      <w:r>
        <w:rPr>
          <w:rFonts w:ascii="黑体" w:hAnsi="黑体" w:eastAsia="黑体" w:cs="黑体"/>
          <w:spacing w:val="2"/>
          <w:sz w:val="20"/>
          <w:szCs w:val="20"/>
        </w:rPr>
        <w:t xml:space="preserve">               第  页</w:t>
      </w:r>
      <w:r>
        <w:rPr>
          <w:rFonts w:ascii="黑体" w:hAnsi="黑体" w:eastAsia="黑体" w:cs="黑体"/>
          <w:spacing w:val="16"/>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5590595F">
      <w:pPr>
        <w:spacing w:line="42" w:lineRule="exact"/>
      </w:pPr>
    </w:p>
    <w:tbl>
      <w:tblPr>
        <w:tblStyle w:val="431"/>
        <w:tblW w:w="892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0"/>
        <w:gridCol w:w="2406"/>
        <w:gridCol w:w="2483"/>
        <w:gridCol w:w="1331"/>
        <w:gridCol w:w="1764"/>
      </w:tblGrid>
      <w:tr w14:paraId="161DD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40" w:type="dxa"/>
            <w:tcBorders>
              <w:top w:val="single" w:color="000000" w:sz="10" w:space="0"/>
              <w:left w:val="single" w:color="000000" w:sz="10" w:space="0"/>
            </w:tcBorders>
            <w:vAlign w:val="top"/>
          </w:tcPr>
          <w:p w14:paraId="13DCCE3F">
            <w:pPr>
              <w:spacing w:before="259" w:line="231" w:lineRule="auto"/>
              <w:ind w:left="250"/>
              <w:rPr>
                <w:rFonts w:ascii="黑体" w:hAnsi="黑体" w:eastAsia="黑体" w:cs="黑体"/>
                <w:sz w:val="20"/>
                <w:szCs w:val="20"/>
              </w:rPr>
            </w:pPr>
            <w:r>
              <w:rPr>
                <w:rFonts w:ascii="黑体" w:hAnsi="黑体" w:eastAsia="黑体" w:cs="黑体"/>
                <w:spacing w:val="4"/>
                <w:sz w:val="20"/>
                <w:szCs w:val="20"/>
              </w:rPr>
              <w:t>序号</w:t>
            </w:r>
          </w:p>
        </w:tc>
        <w:tc>
          <w:tcPr>
            <w:tcW w:w="2406" w:type="dxa"/>
            <w:tcBorders>
              <w:top w:val="single" w:color="000000" w:sz="10" w:space="0"/>
            </w:tcBorders>
            <w:vAlign w:val="top"/>
          </w:tcPr>
          <w:p w14:paraId="1D2D05A4">
            <w:pPr>
              <w:spacing w:before="259" w:line="230" w:lineRule="auto"/>
              <w:ind w:left="782"/>
              <w:rPr>
                <w:rFonts w:ascii="黑体" w:hAnsi="黑体" w:eastAsia="黑体" w:cs="黑体"/>
                <w:sz w:val="20"/>
                <w:szCs w:val="20"/>
              </w:rPr>
            </w:pPr>
            <w:r>
              <w:rPr>
                <w:rFonts w:ascii="黑体" w:hAnsi="黑体" w:eastAsia="黑体" w:cs="黑体"/>
                <w:spacing w:val="7"/>
                <w:sz w:val="20"/>
                <w:szCs w:val="20"/>
              </w:rPr>
              <w:t>工程名称</w:t>
            </w:r>
          </w:p>
        </w:tc>
        <w:tc>
          <w:tcPr>
            <w:tcW w:w="2483" w:type="dxa"/>
            <w:tcBorders>
              <w:top w:val="single" w:color="000000" w:sz="10" w:space="0"/>
            </w:tcBorders>
            <w:vAlign w:val="top"/>
          </w:tcPr>
          <w:p w14:paraId="78C4AA0F">
            <w:pPr>
              <w:spacing w:before="259" w:line="230" w:lineRule="auto"/>
              <w:ind w:left="827"/>
              <w:rPr>
                <w:rFonts w:ascii="黑体" w:hAnsi="黑体" w:eastAsia="黑体" w:cs="黑体"/>
                <w:sz w:val="20"/>
                <w:szCs w:val="20"/>
              </w:rPr>
            </w:pPr>
            <w:r>
              <w:rPr>
                <w:rFonts w:ascii="黑体" w:hAnsi="黑体" w:eastAsia="黑体" w:cs="黑体"/>
                <w:spacing w:val="7"/>
                <w:sz w:val="20"/>
                <w:szCs w:val="20"/>
              </w:rPr>
              <w:t>工程内容</w:t>
            </w:r>
          </w:p>
        </w:tc>
        <w:tc>
          <w:tcPr>
            <w:tcW w:w="1331" w:type="dxa"/>
            <w:tcBorders>
              <w:top w:val="single" w:color="000000" w:sz="10" w:space="0"/>
            </w:tcBorders>
            <w:vAlign w:val="top"/>
          </w:tcPr>
          <w:p w14:paraId="6232F399">
            <w:pPr>
              <w:spacing w:before="259" w:line="230" w:lineRule="auto"/>
              <w:ind w:left="257"/>
              <w:rPr>
                <w:rFonts w:ascii="黑体" w:hAnsi="黑体" w:eastAsia="黑体" w:cs="黑体"/>
                <w:sz w:val="20"/>
                <w:szCs w:val="20"/>
              </w:rPr>
            </w:pPr>
            <w:r>
              <w:rPr>
                <w:rFonts w:ascii="黑体" w:hAnsi="黑体" w:eastAsia="黑体" w:cs="黑体"/>
                <w:spacing w:val="5"/>
                <w:sz w:val="20"/>
                <w:szCs w:val="20"/>
              </w:rPr>
              <w:t>金额(元)</w:t>
            </w:r>
          </w:p>
        </w:tc>
        <w:tc>
          <w:tcPr>
            <w:tcW w:w="1764" w:type="dxa"/>
            <w:tcBorders>
              <w:top w:val="single" w:color="000000" w:sz="10" w:space="0"/>
              <w:right w:val="single" w:color="000000" w:sz="10" w:space="0"/>
            </w:tcBorders>
            <w:vAlign w:val="top"/>
          </w:tcPr>
          <w:p w14:paraId="59EAF2CA">
            <w:pPr>
              <w:spacing w:before="259" w:line="230" w:lineRule="auto"/>
              <w:ind w:left="679"/>
              <w:rPr>
                <w:rFonts w:ascii="黑体" w:hAnsi="黑体" w:eastAsia="黑体" w:cs="黑体"/>
                <w:sz w:val="20"/>
                <w:szCs w:val="20"/>
              </w:rPr>
            </w:pPr>
            <w:r>
              <w:rPr>
                <w:rFonts w:ascii="黑体" w:hAnsi="黑体" w:eastAsia="黑体" w:cs="黑体"/>
                <w:spacing w:val="4"/>
                <w:sz w:val="20"/>
                <w:szCs w:val="20"/>
              </w:rPr>
              <w:t>备注</w:t>
            </w:r>
          </w:p>
        </w:tc>
      </w:tr>
      <w:tr w14:paraId="5AACC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0F333411">
            <w:pPr>
              <w:rPr>
                <w:rFonts w:ascii="Arial"/>
                <w:sz w:val="21"/>
              </w:rPr>
            </w:pPr>
          </w:p>
        </w:tc>
        <w:tc>
          <w:tcPr>
            <w:tcW w:w="2406" w:type="dxa"/>
            <w:vAlign w:val="top"/>
          </w:tcPr>
          <w:p w14:paraId="79DA0E6D">
            <w:pPr>
              <w:rPr>
                <w:rFonts w:ascii="Arial"/>
                <w:sz w:val="21"/>
              </w:rPr>
            </w:pPr>
          </w:p>
        </w:tc>
        <w:tc>
          <w:tcPr>
            <w:tcW w:w="2483" w:type="dxa"/>
            <w:vAlign w:val="top"/>
          </w:tcPr>
          <w:p w14:paraId="684D55AB">
            <w:pPr>
              <w:rPr>
                <w:rFonts w:ascii="Arial"/>
                <w:sz w:val="21"/>
              </w:rPr>
            </w:pPr>
          </w:p>
        </w:tc>
        <w:tc>
          <w:tcPr>
            <w:tcW w:w="1331" w:type="dxa"/>
            <w:vAlign w:val="top"/>
          </w:tcPr>
          <w:p w14:paraId="223AB926">
            <w:pPr>
              <w:rPr>
                <w:rFonts w:ascii="Arial"/>
                <w:sz w:val="21"/>
              </w:rPr>
            </w:pPr>
          </w:p>
        </w:tc>
        <w:tc>
          <w:tcPr>
            <w:tcW w:w="1764" w:type="dxa"/>
            <w:tcBorders>
              <w:right w:val="single" w:color="000000" w:sz="10" w:space="0"/>
            </w:tcBorders>
            <w:vAlign w:val="top"/>
          </w:tcPr>
          <w:p w14:paraId="7A63A15F">
            <w:pPr>
              <w:rPr>
                <w:rFonts w:ascii="Arial"/>
                <w:sz w:val="21"/>
              </w:rPr>
            </w:pPr>
          </w:p>
        </w:tc>
      </w:tr>
      <w:tr w14:paraId="05028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2377FE7D">
            <w:pPr>
              <w:rPr>
                <w:rFonts w:ascii="Arial"/>
                <w:sz w:val="21"/>
              </w:rPr>
            </w:pPr>
          </w:p>
        </w:tc>
        <w:tc>
          <w:tcPr>
            <w:tcW w:w="2406" w:type="dxa"/>
            <w:vAlign w:val="top"/>
          </w:tcPr>
          <w:p w14:paraId="60BE7BF4">
            <w:pPr>
              <w:rPr>
                <w:rFonts w:ascii="Arial"/>
                <w:sz w:val="21"/>
              </w:rPr>
            </w:pPr>
          </w:p>
        </w:tc>
        <w:tc>
          <w:tcPr>
            <w:tcW w:w="2483" w:type="dxa"/>
            <w:vAlign w:val="top"/>
          </w:tcPr>
          <w:p w14:paraId="45ECA501">
            <w:pPr>
              <w:rPr>
                <w:rFonts w:ascii="Arial"/>
                <w:sz w:val="21"/>
              </w:rPr>
            </w:pPr>
          </w:p>
        </w:tc>
        <w:tc>
          <w:tcPr>
            <w:tcW w:w="1331" w:type="dxa"/>
            <w:vAlign w:val="top"/>
          </w:tcPr>
          <w:p w14:paraId="19FF53FA">
            <w:pPr>
              <w:rPr>
                <w:rFonts w:ascii="Arial"/>
                <w:sz w:val="21"/>
              </w:rPr>
            </w:pPr>
          </w:p>
        </w:tc>
        <w:tc>
          <w:tcPr>
            <w:tcW w:w="1764" w:type="dxa"/>
            <w:tcBorders>
              <w:right w:val="single" w:color="000000" w:sz="10" w:space="0"/>
            </w:tcBorders>
            <w:vAlign w:val="top"/>
          </w:tcPr>
          <w:p w14:paraId="2C9E5576">
            <w:pPr>
              <w:rPr>
                <w:rFonts w:ascii="Arial"/>
                <w:sz w:val="21"/>
              </w:rPr>
            </w:pPr>
          </w:p>
        </w:tc>
      </w:tr>
      <w:tr w14:paraId="0D3181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453FBFF">
            <w:pPr>
              <w:rPr>
                <w:rFonts w:ascii="Arial"/>
                <w:sz w:val="21"/>
              </w:rPr>
            </w:pPr>
          </w:p>
        </w:tc>
        <w:tc>
          <w:tcPr>
            <w:tcW w:w="2406" w:type="dxa"/>
            <w:vAlign w:val="top"/>
          </w:tcPr>
          <w:p w14:paraId="668E432D">
            <w:pPr>
              <w:rPr>
                <w:rFonts w:ascii="Arial"/>
                <w:sz w:val="21"/>
              </w:rPr>
            </w:pPr>
          </w:p>
        </w:tc>
        <w:tc>
          <w:tcPr>
            <w:tcW w:w="2483" w:type="dxa"/>
            <w:vAlign w:val="top"/>
          </w:tcPr>
          <w:p w14:paraId="0FE7FE71">
            <w:pPr>
              <w:rPr>
                <w:rFonts w:ascii="Arial"/>
                <w:sz w:val="21"/>
              </w:rPr>
            </w:pPr>
          </w:p>
        </w:tc>
        <w:tc>
          <w:tcPr>
            <w:tcW w:w="1331" w:type="dxa"/>
            <w:vAlign w:val="top"/>
          </w:tcPr>
          <w:p w14:paraId="26E71559">
            <w:pPr>
              <w:rPr>
                <w:rFonts w:ascii="Arial"/>
                <w:sz w:val="21"/>
              </w:rPr>
            </w:pPr>
          </w:p>
        </w:tc>
        <w:tc>
          <w:tcPr>
            <w:tcW w:w="1764" w:type="dxa"/>
            <w:tcBorders>
              <w:right w:val="single" w:color="000000" w:sz="10" w:space="0"/>
            </w:tcBorders>
            <w:vAlign w:val="top"/>
          </w:tcPr>
          <w:p w14:paraId="41984B71">
            <w:pPr>
              <w:rPr>
                <w:rFonts w:ascii="Arial"/>
                <w:sz w:val="21"/>
              </w:rPr>
            </w:pPr>
          </w:p>
        </w:tc>
      </w:tr>
      <w:tr w14:paraId="6DE0A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C479027">
            <w:pPr>
              <w:rPr>
                <w:rFonts w:ascii="Arial"/>
                <w:sz w:val="21"/>
              </w:rPr>
            </w:pPr>
          </w:p>
        </w:tc>
        <w:tc>
          <w:tcPr>
            <w:tcW w:w="2406" w:type="dxa"/>
            <w:vAlign w:val="top"/>
          </w:tcPr>
          <w:p w14:paraId="45A6B9BD">
            <w:pPr>
              <w:rPr>
                <w:rFonts w:ascii="Arial"/>
                <w:sz w:val="21"/>
              </w:rPr>
            </w:pPr>
          </w:p>
        </w:tc>
        <w:tc>
          <w:tcPr>
            <w:tcW w:w="2483" w:type="dxa"/>
            <w:vAlign w:val="top"/>
          </w:tcPr>
          <w:p w14:paraId="13B63496">
            <w:pPr>
              <w:rPr>
                <w:rFonts w:ascii="Arial"/>
                <w:sz w:val="21"/>
              </w:rPr>
            </w:pPr>
          </w:p>
        </w:tc>
        <w:tc>
          <w:tcPr>
            <w:tcW w:w="1331" w:type="dxa"/>
            <w:vAlign w:val="top"/>
          </w:tcPr>
          <w:p w14:paraId="38E57D2D">
            <w:pPr>
              <w:rPr>
                <w:rFonts w:ascii="Arial"/>
                <w:sz w:val="21"/>
              </w:rPr>
            </w:pPr>
          </w:p>
        </w:tc>
        <w:tc>
          <w:tcPr>
            <w:tcW w:w="1764" w:type="dxa"/>
            <w:tcBorders>
              <w:right w:val="single" w:color="000000" w:sz="10" w:space="0"/>
            </w:tcBorders>
            <w:vAlign w:val="top"/>
          </w:tcPr>
          <w:p w14:paraId="72FE2D29">
            <w:pPr>
              <w:rPr>
                <w:rFonts w:ascii="Arial"/>
                <w:sz w:val="21"/>
              </w:rPr>
            </w:pPr>
          </w:p>
        </w:tc>
      </w:tr>
      <w:tr w14:paraId="40843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640828B">
            <w:pPr>
              <w:rPr>
                <w:rFonts w:ascii="Arial"/>
                <w:sz w:val="21"/>
              </w:rPr>
            </w:pPr>
          </w:p>
        </w:tc>
        <w:tc>
          <w:tcPr>
            <w:tcW w:w="2406" w:type="dxa"/>
            <w:vAlign w:val="top"/>
          </w:tcPr>
          <w:p w14:paraId="17940437">
            <w:pPr>
              <w:rPr>
                <w:rFonts w:ascii="Arial"/>
                <w:sz w:val="21"/>
              </w:rPr>
            </w:pPr>
          </w:p>
        </w:tc>
        <w:tc>
          <w:tcPr>
            <w:tcW w:w="2483" w:type="dxa"/>
            <w:vAlign w:val="top"/>
          </w:tcPr>
          <w:p w14:paraId="5C64F823">
            <w:pPr>
              <w:rPr>
                <w:rFonts w:ascii="Arial"/>
                <w:sz w:val="21"/>
              </w:rPr>
            </w:pPr>
          </w:p>
        </w:tc>
        <w:tc>
          <w:tcPr>
            <w:tcW w:w="1331" w:type="dxa"/>
            <w:vAlign w:val="top"/>
          </w:tcPr>
          <w:p w14:paraId="19D948FF">
            <w:pPr>
              <w:rPr>
                <w:rFonts w:ascii="Arial"/>
                <w:sz w:val="21"/>
              </w:rPr>
            </w:pPr>
          </w:p>
        </w:tc>
        <w:tc>
          <w:tcPr>
            <w:tcW w:w="1764" w:type="dxa"/>
            <w:tcBorders>
              <w:right w:val="single" w:color="000000" w:sz="10" w:space="0"/>
            </w:tcBorders>
            <w:vAlign w:val="top"/>
          </w:tcPr>
          <w:p w14:paraId="641D5F4D">
            <w:pPr>
              <w:rPr>
                <w:rFonts w:ascii="Arial"/>
                <w:sz w:val="21"/>
              </w:rPr>
            </w:pPr>
          </w:p>
        </w:tc>
      </w:tr>
      <w:tr w14:paraId="2F68EB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3AF77300">
            <w:pPr>
              <w:rPr>
                <w:rFonts w:ascii="Arial"/>
                <w:sz w:val="21"/>
              </w:rPr>
            </w:pPr>
          </w:p>
        </w:tc>
        <w:tc>
          <w:tcPr>
            <w:tcW w:w="2406" w:type="dxa"/>
            <w:vAlign w:val="top"/>
          </w:tcPr>
          <w:p w14:paraId="6AC96CD3">
            <w:pPr>
              <w:rPr>
                <w:rFonts w:ascii="Arial"/>
                <w:sz w:val="21"/>
              </w:rPr>
            </w:pPr>
          </w:p>
        </w:tc>
        <w:tc>
          <w:tcPr>
            <w:tcW w:w="2483" w:type="dxa"/>
            <w:vAlign w:val="top"/>
          </w:tcPr>
          <w:p w14:paraId="44B37C89">
            <w:pPr>
              <w:rPr>
                <w:rFonts w:ascii="Arial"/>
                <w:sz w:val="21"/>
              </w:rPr>
            </w:pPr>
          </w:p>
        </w:tc>
        <w:tc>
          <w:tcPr>
            <w:tcW w:w="1331" w:type="dxa"/>
            <w:vAlign w:val="top"/>
          </w:tcPr>
          <w:p w14:paraId="68A66BC8">
            <w:pPr>
              <w:rPr>
                <w:rFonts w:ascii="Arial"/>
                <w:sz w:val="21"/>
              </w:rPr>
            </w:pPr>
          </w:p>
        </w:tc>
        <w:tc>
          <w:tcPr>
            <w:tcW w:w="1764" w:type="dxa"/>
            <w:tcBorders>
              <w:right w:val="single" w:color="000000" w:sz="10" w:space="0"/>
            </w:tcBorders>
            <w:vAlign w:val="top"/>
          </w:tcPr>
          <w:p w14:paraId="72308233">
            <w:pPr>
              <w:rPr>
                <w:rFonts w:ascii="Arial"/>
                <w:sz w:val="21"/>
              </w:rPr>
            </w:pPr>
          </w:p>
        </w:tc>
      </w:tr>
      <w:tr w14:paraId="32635E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4" w:hRule="atLeast"/>
        </w:trPr>
        <w:tc>
          <w:tcPr>
            <w:tcW w:w="940" w:type="dxa"/>
            <w:tcBorders>
              <w:left w:val="single" w:color="000000" w:sz="10" w:space="0"/>
            </w:tcBorders>
            <w:vAlign w:val="top"/>
          </w:tcPr>
          <w:p w14:paraId="5C9841DE">
            <w:pPr>
              <w:rPr>
                <w:rFonts w:ascii="Arial"/>
                <w:sz w:val="21"/>
              </w:rPr>
            </w:pPr>
          </w:p>
        </w:tc>
        <w:tc>
          <w:tcPr>
            <w:tcW w:w="2406" w:type="dxa"/>
            <w:vAlign w:val="top"/>
          </w:tcPr>
          <w:p w14:paraId="120DFD79">
            <w:pPr>
              <w:rPr>
                <w:rFonts w:ascii="Arial"/>
                <w:sz w:val="21"/>
              </w:rPr>
            </w:pPr>
          </w:p>
        </w:tc>
        <w:tc>
          <w:tcPr>
            <w:tcW w:w="2483" w:type="dxa"/>
            <w:vAlign w:val="top"/>
          </w:tcPr>
          <w:p w14:paraId="1192998B">
            <w:pPr>
              <w:rPr>
                <w:rFonts w:ascii="Arial"/>
                <w:sz w:val="21"/>
              </w:rPr>
            </w:pPr>
          </w:p>
        </w:tc>
        <w:tc>
          <w:tcPr>
            <w:tcW w:w="1331" w:type="dxa"/>
            <w:vAlign w:val="top"/>
          </w:tcPr>
          <w:p w14:paraId="346856CD">
            <w:pPr>
              <w:rPr>
                <w:rFonts w:ascii="Arial"/>
                <w:sz w:val="21"/>
              </w:rPr>
            </w:pPr>
          </w:p>
        </w:tc>
        <w:tc>
          <w:tcPr>
            <w:tcW w:w="1764" w:type="dxa"/>
            <w:tcBorders>
              <w:right w:val="single" w:color="000000" w:sz="10" w:space="0"/>
            </w:tcBorders>
            <w:vAlign w:val="top"/>
          </w:tcPr>
          <w:p w14:paraId="2C8D3DB0">
            <w:pPr>
              <w:rPr>
                <w:rFonts w:ascii="Arial"/>
                <w:sz w:val="21"/>
              </w:rPr>
            </w:pPr>
          </w:p>
        </w:tc>
      </w:tr>
      <w:tr w14:paraId="1058AF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09AD1664">
            <w:pPr>
              <w:rPr>
                <w:rFonts w:ascii="Arial"/>
                <w:sz w:val="21"/>
              </w:rPr>
            </w:pPr>
          </w:p>
        </w:tc>
        <w:tc>
          <w:tcPr>
            <w:tcW w:w="2406" w:type="dxa"/>
            <w:vAlign w:val="top"/>
          </w:tcPr>
          <w:p w14:paraId="726C6185">
            <w:pPr>
              <w:rPr>
                <w:rFonts w:ascii="Arial"/>
                <w:sz w:val="21"/>
              </w:rPr>
            </w:pPr>
          </w:p>
        </w:tc>
        <w:tc>
          <w:tcPr>
            <w:tcW w:w="2483" w:type="dxa"/>
            <w:vAlign w:val="top"/>
          </w:tcPr>
          <w:p w14:paraId="35AEFE23">
            <w:pPr>
              <w:rPr>
                <w:rFonts w:ascii="Arial"/>
                <w:sz w:val="21"/>
              </w:rPr>
            </w:pPr>
          </w:p>
        </w:tc>
        <w:tc>
          <w:tcPr>
            <w:tcW w:w="1331" w:type="dxa"/>
            <w:vAlign w:val="top"/>
          </w:tcPr>
          <w:p w14:paraId="6F760D60">
            <w:pPr>
              <w:rPr>
                <w:rFonts w:ascii="Arial"/>
                <w:sz w:val="21"/>
              </w:rPr>
            </w:pPr>
          </w:p>
        </w:tc>
        <w:tc>
          <w:tcPr>
            <w:tcW w:w="1764" w:type="dxa"/>
            <w:tcBorders>
              <w:right w:val="single" w:color="000000" w:sz="10" w:space="0"/>
            </w:tcBorders>
            <w:vAlign w:val="top"/>
          </w:tcPr>
          <w:p w14:paraId="2B10B606">
            <w:pPr>
              <w:rPr>
                <w:rFonts w:ascii="Arial"/>
                <w:sz w:val="21"/>
              </w:rPr>
            </w:pPr>
          </w:p>
        </w:tc>
      </w:tr>
      <w:tr w14:paraId="3A05F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7B638006">
            <w:pPr>
              <w:rPr>
                <w:rFonts w:ascii="Arial"/>
                <w:sz w:val="21"/>
              </w:rPr>
            </w:pPr>
          </w:p>
        </w:tc>
        <w:tc>
          <w:tcPr>
            <w:tcW w:w="2406" w:type="dxa"/>
            <w:vAlign w:val="top"/>
          </w:tcPr>
          <w:p w14:paraId="3F0CF9A0">
            <w:pPr>
              <w:rPr>
                <w:rFonts w:ascii="Arial"/>
                <w:sz w:val="21"/>
              </w:rPr>
            </w:pPr>
          </w:p>
        </w:tc>
        <w:tc>
          <w:tcPr>
            <w:tcW w:w="2483" w:type="dxa"/>
            <w:vAlign w:val="top"/>
          </w:tcPr>
          <w:p w14:paraId="2E4D8803">
            <w:pPr>
              <w:rPr>
                <w:rFonts w:ascii="Arial"/>
                <w:sz w:val="21"/>
              </w:rPr>
            </w:pPr>
          </w:p>
        </w:tc>
        <w:tc>
          <w:tcPr>
            <w:tcW w:w="1331" w:type="dxa"/>
            <w:vAlign w:val="top"/>
          </w:tcPr>
          <w:p w14:paraId="2AB5F701">
            <w:pPr>
              <w:rPr>
                <w:rFonts w:ascii="Arial"/>
                <w:sz w:val="21"/>
              </w:rPr>
            </w:pPr>
          </w:p>
        </w:tc>
        <w:tc>
          <w:tcPr>
            <w:tcW w:w="1764" w:type="dxa"/>
            <w:tcBorders>
              <w:right w:val="single" w:color="000000" w:sz="10" w:space="0"/>
            </w:tcBorders>
            <w:vAlign w:val="top"/>
          </w:tcPr>
          <w:p w14:paraId="7BC49EA4">
            <w:pPr>
              <w:rPr>
                <w:rFonts w:ascii="Arial"/>
                <w:sz w:val="21"/>
              </w:rPr>
            </w:pPr>
          </w:p>
        </w:tc>
      </w:tr>
      <w:tr w14:paraId="3EA3D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5630D91F">
            <w:pPr>
              <w:rPr>
                <w:rFonts w:ascii="Arial"/>
                <w:sz w:val="21"/>
              </w:rPr>
            </w:pPr>
          </w:p>
        </w:tc>
        <w:tc>
          <w:tcPr>
            <w:tcW w:w="2406" w:type="dxa"/>
            <w:vAlign w:val="top"/>
          </w:tcPr>
          <w:p w14:paraId="00BD93C7">
            <w:pPr>
              <w:rPr>
                <w:rFonts w:ascii="Arial"/>
                <w:sz w:val="21"/>
              </w:rPr>
            </w:pPr>
          </w:p>
        </w:tc>
        <w:tc>
          <w:tcPr>
            <w:tcW w:w="2483" w:type="dxa"/>
            <w:vAlign w:val="top"/>
          </w:tcPr>
          <w:p w14:paraId="54A1F8A9">
            <w:pPr>
              <w:rPr>
                <w:rFonts w:ascii="Arial"/>
                <w:sz w:val="21"/>
              </w:rPr>
            </w:pPr>
          </w:p>
        </w:tc>
        <w:tc>
          <w:tcPr>
            <w:tcW w:w="1331" w:type="dxa"/>
            <w:vAlign w:val="top"/>
          </w:tcPr>
          <w:p w14:paraId="3219D390">
            <w:pPr>
              <w:rPr>
                <w:rFonts w:ascii="Arial"/>
                <w:sz w:val="21"/>
              </w:rPr>
            </w:pPr>
          </w:p>
        </w:tc>
        <w:tc>
          <w:tcPr>
            <w:tcW w:w="1764" w:type="dxa"/>
            <w:tcBorders>
              <w:right w:val="single" w:color="000000" w:sz="10" w:space="0"/>
            </w:tcBorders>
            <w:vAlign w:val="top"/>
          </w:tcPr>
          <w:p w14:paraId="13E26235">
            <w:pPr>
              <w:rPr>
                <w:rFonts w:ascii="Arial"/>
                <w:sz w:val="21"/>
              </w:rPr>
            </w:pPr>
          </w:p>
        </w:tc>
      </w:tr>
      <w:tr w14:paraId="513B3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4F91FEC">
            <w:pPr>
              <w:rPr>
                <w:rFonts w:ascii="Arial"/>
                <w:sz w:val="21"/>
              </w:rPr>
            </w:pPr>
          </w:p>
        </w:tc>
        <w:tc>
          <w:tcPr>
            <w:tcW w:w="2406" w:type="dxa"/>
            <w:vAlign w:val="top"/>
          </w:tcPr>
          <w:p w14:paraId="78F16E4D">
            <w:pPr>
              <w:rPr>
                <w:rFonts w:ascii="Arial"/>
                <w:sz w:val="21"/>
              </w:rPr>
            </w:pPr>
          </w:p>
        </w:tc>
        <w:tc>
          <w:tcPr>
            <w:tcW w:w="2483" w:type="dxa"/>
            <w:vAlign w:val="top"/>
          </w:tcPr>
          <w:p w14:paraId="4F0A90EA">
            <w:pPr>
              <w:rPr>
                <w:rFonts w:ascii="Arial"/>
                <w:sz w:val="21"/>
              </w:rPr>
            </w:pPr>
          </w:p>
        </w:tc>
        <w:tc>
          <w:tcPr>
            <w:tcW w:w="1331" w:type="dxa"/>
            <w:vAlign w:val="top"/>
          </w:tcPr>
          <w:p w14:paraId="475050C2">
            <w:pPr>
              <w:rPr>
                <w:rFonts w:ascii="Arial"/>
                <w:sz w:val="21"/>
              </w:rPr>
            </w:pPr>
          </w:p>
        </w:tc>
        <w:tc>
          <w:tcPr>
            <w:tcW w:w="1764" w:type="dxa"/>
            <w:tcBorders>
              <w:right w:val="single" w:color="000000" w:sz="10" w:space="0"/>
            </w:tcBorders>
            <w:vAlign w:val="top"/>
          </w:tcPr>
          <w:p w14:paraId="0C69DFE6">
            <w:pPr>
              <w:rPr>
                <w:rFonts w:ascii="Arial"/>
                <w:sz w:val="21"/>
              </w:rPr>
            </w:pPr>
          </w:p>
        </w:tc>
      </w:tr>
      <w:tr w14:paraId="542F0E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83B58B9">
            <w:pPr>
              <w:rPr>
                <w:rFonts w:ascii="Arial"/>
                <w:sz w:val="21"/>
              </w:rPr>
            </w:pPr>
          </w:p>
        </w:tc>
        <w:tc>
          <w:tcPr>
            <w:tcW w:w="2406" w:type="dxa"/>
            <w:vAlign w:val="top"/>
          </w:tcPr>
          <w:p w14:paraId="6AC7D49D">
            <w:pPr>
              <w:rPr>
                <w:rFonts w:ascii="Arial"/>
                <w:sz w:val="21"/>
              </w:rPr>
            </w:pPr>
          </w:p>
        </w:tc>
        <w:tc>
          <w:tcPr>
            <w:tcW w:w="2483" w:type="dxa"/>
            <w:vAlign w:val="top"/>
          </w:tcPr>
          <w:p w14:paraId="7844E1B9">
            <w:pPr>
              <w:rPr>
                <w:rFonts w:ascii="Arial"/>
                <w:sz w:val="21"/>
              </w:rPr>
            </w:pPr>
          </w:p>
        </w:tc>
        <w:tc>
          <w:tcPr>
            <w:tcW w:w="1331" w:type="dxa"/>
            <w:vAlign w:val="top"/>
          </w:tcPr>
          <w:p w14:paraId="377800BC">
            <w:pPr>
              <w:rPr>
                <w:rFonts w:ascii="Arial"/>
                <w:sz w:val="21"/>
              </w:rPr>
            </w:pPr>
          </w:p>
        </w:tc>
        <w:tc>
          <w:tcPr>
            <w:tcW w:w="1764" w:type="dxa"/>
            <w:tcBorders>
              <w:right w:val="single" w:color="000000" w:sz="10" w:space="0"/>
            </w:tcBorders>
            <w:vAlign w:val="top"/>
          </w:tcPr>
          <w:p w14:paraId="1D4039D3">
            <w:pPr>
              <w:rPr>
                <w:rFonts w:ascii="Arial"/>
                <w:sz w:val="21"/>
              </w:rPr>
            </w:pPr>
          </w:p>
        </w:tc>
      </w:tr>
      <w:tr w14:paraId="22F97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2B0AF38D">
            <w:pPr>
              <w:rPr>
                <w:rFonts w:ascii="Arial"/>
                <w:sz w:val="21"/>
              </w:rPr>
            </w:pPr>
          </w:p>
        </w:tc>
        <w:tc>
          <w:tcPr>
            <w:tcW w:w="2406" w:type="dxa"/>
            <w:vAlign w:val="top"/>
          </w:tcPr>
          <w:p w14:paraId="3EF6EF33">
            <w:pPr>
              <w:rPr>
                <w:rFonts w:ascii="Arial"/>
                <w:sz w:val="21"/>
              </w:rPr>
            </w:pPr>
          </w:p>
        </w:tc>
        <w:tc>
          <w:tcPr>
            <w:tcW w:w="2483" w:type="dxa"/>
            <w:vAlign w:val="top"/>
          </w:tcPr>
          <w:p w14:paraId="74C5C1C3">
            <w:pPr>
              <w:rPr>
                <w:rFonts w:ascii="Arial"/>
                <w:sz w:val="21"/>
              </w:rPr>
            </w:pPr>
          </w:p>
        </w:tc>
        <w:tc>
          <w:tcPr>
            <w:tcW w:w="1331" w:type="dxa"/>
            <w:vAlign w:val="top"/>
          </w:tcPr>
          <w:p w14:paraId="5F093B91">
            <w:pPr>
              <w:rPr>
                <w:rFonts w:ascii="Arial"/>
                <w:sz w:val="21"/>
              </w:rPr>
            </w:pPr>
          </w:p>
        </w:tc>
        <w:tc>
          <w:tcPr>
            <w:tcW w:w="1764" w:type="dxa"/>
            <w:tcBorders>
              <w:right w:val="single" w:color="000000" w:sz="10" w:space="0"/>
            </w:tcBorders>
            <w:vAlign w:val="top"/>
          </w:tcPr>
          <w:p w14:paraId="58CE12DD">
            <w:pPr>
              <w:rPr>
                <w:rFonts w:ascii="Arial"/>
                <w:sz w:val="21"/>
              </w:rPr>
            </w:pPr>
          </w:p>
        </w:tc>
      </w:tr>
      <w:tr w14:paraId="0DA63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02C7743E">
            <w:pPr>
              <w:rPr>
                <w:rFonts w:ascii="Arial"/>
                <w:sz w:val="21"/>
              </w:rPr>
            </w:pPr>
          </w:p>
        </w:tc>
        <w:tc>
          <w:tcPr>
            <w:tcW w:w="2406" w:type="dxa"/>
            <w:vAlign w:val="top"/>
          </w:tcPr>
          <w:p w14:paraId="6B4565F2">
            <w:pPr>
              <w:rPr>
                <w:rFonts w:ascii="Arial"/>
                <w:sz w:val="21"/>
              </w:rPr>
            </w:pPr>
          </w:p>
        </w:tc>
        <w:tc>
          <w:tcPr>
            <w:tcW w:w="2483" w:type="dxa"/>
            <w:vAlign w:val="top"/>
          </w:tcPr>
          <w:p w14:paraId="5C8DDE28">
            <w:pPr>
              <w:rPr>
                <w:rFonts w:ascii="Arial"/>
                <w:sz w:val="21"/>
              </w:rPr>
            </w:pPr>
          </w:p>
        </w:tc>
        <w:tc>
          <w:tcPr>
            <w:tcW w:w="1331" w:type="dxa"/>
            <w:vAlign w:val="top"/>
          </w:tcPr>
          <w:p w14:paraId="10E55F8B">
            <w:pPr>
              <w:rPr>
                <w:rFonts w:ascii="Arial"/>
                <w:sz w:val="21"/>
              </w:rPr>
            </w:pPr>
          </w:p>
        </w:tc>
        <w:tc>
          <w:tcPr>
            <w:tcW w:w="1764" w:type="dxa"/>
            <w:tcBorders>
              <w:right w:val="single" w:color="000000" w:sz="10" w:space="0"/>
            </w:tcBorders>
            <w:vAlign w:val="top"/>
          </w:tcPr>
          <w:p w14:paraId="68BFAF6B">
            <w:pPr>
              <w:rPr>
                <w:rFonts w:ascii="Arial"/>
                <w:sz w:val="21"/>
              </w:rPr>
            </w:pPr>
          </w:p>
        </w:tc>
      </w:tr>
      <w:tr w14:paraId="6D634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679FFD6">
            <w:pPr>
              <w:rPr>
                <w:rFonts w:ascii="Arial"/>
                <w:sz w:val="21"/>
              </w:rPr>
            </w:pPr>
          </w:p>
        </w:tc>
        <w:tc>
          <w:tcPr>
            <w:tcW w:w="2406" w:type="dxa"/>
            <w:vAlign w:val="top"/>
          </w:tcPr>
          <w:p w14:paraId="6FED00D2">
            <w:pPr>
              <w:rPr>
                <w:rFonts w:ascii="Arial"/>
                <w:sz w:val="21"/>
              </w:rPr>
            </w:pPr>
          </w:p>
        </w:tc>
        <w:tc>
          <w:tcPr>
            <w:tcW w:w="2483" w:type="dxa"/>
            <w:vAlign w:val="top"/>
          </w:tcPr>
          <w:p w14:paraId="03FD6334">
            <w:pPr>
              <w:rPr>
                <w:rFonts w:ascii="Arial"/>
                <w:sz w:val="21"/>
              </w:rPr>
            </w:pPr>
          </w:p>
        </w:tc>
        <w:tc>
          <w:tcPr>
            <w:tcW w:w="1331" w:type="dxa"/>
            <w:vAlign w:val="top"/>
          </w:tcPr>
          <w:p w14:paraId="34AE380D">
            <w:pPr>
              <w:rPr>
                <w:rFonts w:ascii="Arial"/>
                <w:sz w:val="21"/>
              </w:rPr>
            </w:pPr>
          </w:p>
        </w:tc>
        <w:tc>
          <w:tcPr>
            <w:tcW w:w="1764" w:type="dxa"/>
            <w:tcBorders>
              <w:right w:val="single" w:color="000000" w:sz="10" w:space="0"/>
            </w:tcBorders>
            <w:vAlign w:val="top"/>
          </w:tcPr>
          <w:p w14:paraId="16C81618">
            <w:pPr>
              <w:rPr>
                <w:rFonts w:ascii="Arial"/>
                <w:sz w:val="21"/>
              </w:rPr>
            </w:pPr>
          </w:p>
        </w:tc>
      </w:tr>
      <w:tr w14:paraId="06CE8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5829" w:type="dxa"/>
            <w:gridSpan w:val="3"/>
            <w:tcBorders>
              <w:left w:val="single" w:color="000000" w:sz="10" w:space="0"/>
              <w:bottom w:val="single" w:color="000000" w:sz="10" w:space="0"/>
            </w:tcBorders>
            <w:vAlign w:val="top"/>
          </w:tcPr>
          <w:p w14:paraId="6E028646">
            <w:pPr>
              <w:spacing w:before="165" w:line="229" w:lineRule="auto"/>
              <w:ind w:left="2598"/>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331" w:type="dxa"/>
            <w:tcBorders>
              <w:bottom w:val="single" w:color="000000" w:sz="10" w:space="0"/>
            </w:tcBorders>
            <w:vAlign w:val="top"/>
          </w:tcPr>
          <w:p w14:paraId="71B555FB">
            <w:pPr>
              <w:rPr>
                <w:rFonts w:ascii="Arial"/>
                <w:sz w:val="21"/>
              </w:rPr>
            </w:pPr>
          </w:p>
        </w:tc>
        <w:tc>
          <w:tcPr>
            <w:tcW w:w="1764" w:type="dxa"/>
            <w:tcBorders>
              <w:bottom w:val="single" w:color="000000" w:sz="10" w:space="0"/>
              <w:right w:val="single" w:color="000000" w:sz="10" w:space="0"/>
            </w:tcBorders>
            <w:vAlign w:val="top"/>
          </w:tcPr>
          <w:p w14:paraId="5198BCC1">
            <w:pPr>
              <w:rPr>
                <w:rFonts w:ascii="Arial"/>
                <w:sz w:val="21"/>
              </w:rPr>
            </w:pPr>
          </w:p>
        </w:tc>
      </w:tr>
    </w:tbl>
    <w:p w14:paraId="79C58B0A">
      <w:pPr>
        <w:pStyle w:val="26"/>
      </w:pPr>
    </w:p>
    <w:p w14:paraId="7C2E7BBF">
      <w:pPr>
        <w:sectPr>
          <w:footerReference r:id="rId21" w:type="default"/>
          <w:pgSz w:w="11906" w:h="16839"/>
          <w:pgMar w:top="1431" w:right="1417" w:bottom="917" w:left="1388" w:header="0" w:footer="677" w:gutter="0"/>
          <w:pgNumType w:fmt="decimal"/>
          <w:cols w:space="720" w:num="1"/>
        </w:sectPr>
      </w:pPr>
    </w:p>
    <w:p w14:paraId="00C469ED">
      <w:pPr>
        <w:spacing w:before="170" w:line="226" w:lineRule="auto"/>
        <w:ind w:left="3280"/>
        <w:rPr>
          <w:rFonts w:ascii="宋体" w:hAnsi="宋体" w:eastAsia="宋体" w:cs="宋体"/>
          <w:sz w:val="31"/>
          <w:szCs w:val="31"/>
        </w:rPr>
      </w:pPr>
      <w:r>
        <w:rPr>
          <w:rFonts w:ascii="宋体" w:hAnsi="宋体" w:eastAsia="宋体" w:cs="宋体"/>
          <w:spacing w:val="1"/>
          <w:sz w:val="31"/>
          <w:szCs w:val="31"/>
        </w:rPr>
        <w:t>（十）</w:t>
      </w:r>
      <w:r>
        <w:rPr>
          <w:rFonts w:ascii="宋体" w:hAnsi="宋体" w:eastAsia="宋体" w:cs="宋体"/>
          <w:spacing w:val="30"/>
          <w:sz w:val="31"/>
          <w:szCs w:val="31"/>
        </w:rPr>
        <w:t xml:space="preserve"> </w:t>
      </w:r>
      <w:r>
        <w:rPr>
          <w:rFonts w:ascii="宋体" w:hAnsi="宋体" w:eastAsia="宋体" w:cs="宋体"/>
          <w:b/>
          <w:bCs/>
          <w:spacing w:val="1"/>
          <w:sz w:val="31"/>
          <w:szCs w:val="31"/>
        </w:rPr>
        <w:t>计日工表</w:t>
      </w:r>
    </w:p>
    <w:p w14:paraId="645E75D8">
      <w:pPr>
        <w:spacing w:before="240"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w:t>
      </w:r>
      <w:r>
        <w:rPr>
          <w:rFonts w:ascii="黑体" w:hAnsi="黑体" w:eastAsia="黑体" w:cs="黑体"/>
          <w:spacing w:val="12"/>
          <w:sz w:val="20"/>
          <w:szCs w:val="20"/>
        </w:rPr>
        <w:t xml:space="preserve">  </w:t>
      </w:r>
      <w:r>
        <w:rPr>
          <w:rFonts w:ascii="黑体" w:hAnsi="黑体" w:eastAsia="黑体" w:cs="黑体"/>
          <w:spacing w:val="2"/>
          <w:sz w:val="20"/>
          <w:szCs w:val="20"/>
        </w:rPr>
        <w:t>页</w:t>
      </w:r>
      <w:r>
        <w:rPr>
          <w:rFonts w:ascii="黑体" w:hAnsi="黑体" w:eastAsia="黑体" w:cs="黑体"/>
          <w:spacing w:val="17"/>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70D63232">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7"/>
        <w:gridCol w:w="2468"/>
        <w:gridCol w:w="2138"/>
        <w:gridCol w:w="1191"/>
        <w:gridCol w:w="1128"/>
        <w:gridCol w:w="957"/>
      </w:tblGrid>
      <w:tr w14:paraId="28CBA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1007" w:type="dxa"/>
            <w:tcBorders>
              <w:top w:val="single" w:color="000000" w:sz="10" w:space="0"/>
              <w:left w:val="single" w:color="000000" w:sz="10" w:space="0"/>
            </w:tcBorders>
            <w:vAlign w:val="top"/>
          </w:tcPr>
          <w:p w14:paraId="35FA579C">
            <w:pPr>
              <w:spacing w:before="259" w:line="229" w:lineRule="auto"/>
              <w:ind w:left="284"/>
              <w:rPr>
                <w:rFonts w:ascii="黑体" w:hAnsi="黑体" w:eastAsia="黑体" w:cs="黑体"/>
                <w:sz w:val="20"/>
                <w:szCs w:val="20"/>
              </w:rPr>
            </w:pPr>
            <w:r>
              <w:rPr>
                <w:rFonts w:ascii="黑体" w:hAnsi="黑体" w:eastAsia="黑体" w:cs="黑体"/>
                <w:spacing w:val="5"/>
                <w:sz w:val="20"/>
                <w:szCs w:val="20"/>
              </w:rPr>
              <w:t>编码</w:t>
            </w:r>
          </w:p>
        </w:tc>
        <w:tc>
          <w:tcPr>
            <w:tcW w:w="2468" w:type="dxa"/>
            <w:tcBorders>
              <w:top w:val="single" w:color="000000" w:sz="10" w:space="0"/>
            </w:tcBorders>
            <w:vAlign w:val="top"/>
          </w:tcPr>
          <w:p w14:paraId="53C7C910">
            <w:pPr>
              <w:spacing w:before="259" w:line="230" w:lineRule="auto"/>
              <w:ind w:left="813"/>
              <w:rPr>
                <w:rFonts w:ascii="黑体" w:hAnsi="黑体" w:eastAsia="黑体" w:cs="黑体"/>
                <w:sz w:val="20"/>
                <w:szCs w:val="20"/>
              </w:rPr>
            </w:pPr>
            <w:r>
              <w:rPr>
                <w:rFonts w:ascii="黑体" w:hAnsi="黑体" w:eastAsia="黑体" w:cs="黑体"/>
                <w:spacing w:val="7"/>
                <w:sz w:val="20"/>
                <w:szCs w:val="20"/>
              </w:rPr>
              <w:t>项目名称</w:t>
            </w:r>
          </w:p>
        </w:tc>
        <w:tc>
          <w:tcPr>
            <w:tcW w:w="2138" w:type="dxa"/>
            <w:tcBorders>
              <w:top w:val="single" w:color="000000" w:sz="10" w:space="0"/>
            </w:tcBorders>
            <w:vAlign w:val="top"/>
          </w:tcPr>
          <w:p w14:paraId="14F7F418">
            <w:pPr>
              <w:spacing w:before="259" w:line="231" w:lineRule="auto"/>
              <w:ind w:left="871"/>
              <w:rPr>
                <w:rFonts w:ascii="黑体" w:hAnsi="黑体" w:eastAsia="黑体" w:cs="黑体"/>
                <w:sz w:val="20"/>
                <w:szCs w:val="20"/>
              </w:rPr>
            </w:pPr>
            <w:r>
              <w:rPr>
                <w:rFonts w:ascii="黑体" w:hAnsi="黑体" w:eastAsia="黑体" w:cs="黑体"/>
                <w:spacing w:val="2"/>
                <w:sz w:val="20"/>
                <w:szCs w:val="20"/>
              </w:rPr>
              <w:t>单位</w:t>
            </w:r>
          </w:p>
        </w:tc>
        <w:tc>
          <w:tcPr>
            <w:tcW w:w="1191" w:type="dxa"/>
            <w:tcBorders>
              <w:top w:val="single" w:color="000000" w:sz="10" w:space="0"/>
            </w:tcBorders>
            <w:vAlign w:val="top"/>
          </w:tcPr>
          <w:p w14:paraId="6B46F516">
            <w:pPr>
              <w:spacing w:before="259" w:line="231" w:lineRule="auto"/>
              <w:ind w:left="396"/>
              <w:rPr>
                <w:rFonts w:ascii="黑体" w:hAnsi="黑体" w:eastAsia="黑体" w:cs="黑体"/>
                <w:sz w:val="20"/>
                <w:szCs w:val="20"/>
              </w:rPr>
            </w:pPr>
            <w:r>
              <w:rPr>
                <w:rFonts w:ascii="黑体" w:hAnsi="黑体" w:eastAsia="黑体" w:cs="黑体"/>
                <w:spacing w:val="4"/>
                <w:sz w:val="20"/>
                <w:szCs w:val="20"/>
              </w:rPr>
              <w:t>数量</w:t>
            </w:r>
          </w:p>
        </w:tc>
        <w:tc>
          <w:tcPr>
            <w:tcW w:w="1128" w:type="dxa"/>
            <w:tcBorders>
              <w:top w:val="single" w:color="000000" w:sz="10" w:space="0"/>
            </w:tcBorders>
            <w:vAlign w:val="top"/>
          </w:tcPr>
          <w:p w14:paraId="12CD59AB">
            <w:pPr>
              <w:spacing w:before="259" w:line="230" w:lineRule="auto"/>
              <w:ind w:left="155"/>
              <w:rPr>
                <w:rFonts w:ascii="黑体" w:hAnsi="黑体" w:eastAsia="黑体" w:cs="黑体"/>
                <w:sz w:val="20"/>
                <w:szCs w:val="20"/>
              </w:rPr>
            </w:pPr>
            <w:r>
              <w:rPr>
                <w:rFonts w:ascii="黑体" w:hAnsi="黑体" w:eastAsia="黑体" w:cs="黑体"/>
                <w:spacing w:val="7"/>
                <w:sz w:val="20"/>
                <w:szCs w:val="20"/>
              </w:rPr>
              <w:t>综合单价</w:t>
            </w:r>
          </w:p>
        </w:tc>
        <w:tc>
          <w:tcPr>
            <w:tcW w:w="957" w:type="dxa"/>
            <w:tcBorders>
              <w:top w:val="single" w:color="000000" w:sz="10" w:space="0"/>
              <w:right w:val="single" w:color="000000" w:sz="10" w:space="0"/>
            </w:tcBorders>
            <w:vAlign w:val="top"/>
          </w:tcPr>
          <w:p w14:paraId="57733528">
            <w:pPr>
              <w:spacing w:before="259" w:line="230" w:lineRule="auto"/>
              <w:jc w:val="right"/>
              <w:rPr>
                <w:rFonts w:ascii="黑体" w:hAnsi="黑体" w:eastAsia="黑体" w:cs="黑体"/>
                <w:sz w:val="20"/>
                <w:szCs w:val="20"/>
              </w:rPr>
            </w:pPr>
            <w:r>
              <w:rPr>
                <w:rFonts w:ascii="黑体" w:hAnsi="黑体" w:eastAsia="黑体" w:cs="黑体"/>
                <w:spacing w:val="-19"/>
                <w:sz w:val="20"/>
                <w:szCs w:val="20"/>
              </w:rPr>
              <w:t>合价（元）</w:t>
            </w:r>
          </w:p>
        </w:tc>
      </w:tr>
      <w:tr w14:paraId="1FBB4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1BC26C6">
            <w:pPr>
              <w:spacing w:before="162" w:line="156" w:lineRule="exact"/>
              <w:ind w:left="403"/>
              <w:rPr>
                <w:rFonts w:ascii="宋体" w:hAnsi="宋体" w:eastAsia="宋体" w:cs="宋体"/>
                <w:sz w:val="20"/>
                <w:szCs w:val="20"/>
              </w:rPr>
            </w:pPr>
            <w:r>
              <w:rPr>
                <w:rFonts w:ascii="宋体" w:hAnsi="宋体" w:eastAsia="宋体" w:cs="宋体"/>
                <w:position w:val="-4"/>
                <w:sz w:val="20"/>
                <w:szCs w:val="20"/>
              </w:rPr>
              <w:t>一</w:t>
            </w:r>
          </w:p>
        </w:tc>
        <w:tc>
          <w:tcPr>
            <w:tcW w:w="2468" w:type="dxa"/>
            <w:vAlign w:val="top"/>
          </w:tcPr>
          <w:p w14:paraId="6A5853C3">
            <w:pPr>
              <w:spacing w:before="83" w:line="231" w:lineRule="auto"/>
              <w:ind w:left="1024"/>
              <w:rPr>
                <w:rFonts w:ascii="宋体" w:hAnsi="宋体" w:eastAsia="宋体" w:cs="宋体"/>
                <w:sz w:val="20"/>
                <w:szCs w:val="20"/>
              </w:rPr>
            </w:pPr>
            <w:r>
              <w:rPr>
                <w:rFonts w:ascii="宋体" w:hAnsi="宋体" w:eastAsia="宋体" w:cs="宋体"/>
                <w:spacing w:val="3"/>
                <w:sz w:val="20"/>
                <w:szCs w:val="20"/>
              </w:rPr>
              <w:t>人工</w:t>
            </w:r>
          </w:p>
        </w:tc>
        <w:tc>
          <w:tcPr>
            <w:tcW w:w="2138" w:type="dxa"/>
            <w:vAlign w:val="top"/>
          </w:tcPr>
          <w:p w14:paraId="35B7B772">
            <w:pPr>
              <w:rPr>
                <w:rFonts w:ascii="Arial"/>
                <w:sz w:val="21"/>
              </w:rPr>
            </w:pPr>
          </w:p>
        </w:tc>
        <w:tc>
          <w:tcPr>
            <w:tcW w:w="1191" w:type="dxa"/>
            <w:vAlign w:val="top"/>
          </w:tcPr>
          <w:p w14:paraId="1F045D9F">
            <w:pPr>
              <w:rPr>
                <w:rFonts w:ascii="Arial"/>
                <w:sz w:val="21"/>
              </w:rPr>
            </w:pPr>
          </w:p>
        </w:tc>
        <w:tc>
          <w:tcPr>
            <w:tcW w:w="1128" w:type="dxa"/>
            <w:vAlign w:val="top"/>
          </w:tcPr>
          <w:p w14:paraId="72286C5E">
            <w:pPr>
              <w:rPr>
                <w:rFonts w:ascii="Arial"/>
                <w:sz w:val="21"/>
              </w:rPr>
            </w:pPr>
          </w:p>
        </w:tc>
        <w:tc>
          <w:tcPr>
            <w:tcW w:w="957" w:type="dxa"/>
            <w:tcBorders>
              <w:right w:val="single" w:color="000000" w:sz="10" w:space="0"/>
            </w:tcBorders>
            <w:vAlign w:val="top"/>
          </w:tcPr>
          <w:p w14:paraId="2487A023">
            <w:pPr>
              <w:rPr>
                <w:rFonts w:ascii="Arial"/>
                <w:sz w:val="21"/>
              </w:rPr>
            </w:pPr>
          </w:p>
        </w:tc>
      </w:tr>
      <w:tr w14:paraId="559A1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791794E">
            <w:pPr>
              <w:spacing w:before="119"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33C910D2">
            <w:pPr>
              <w:rPr>
                <w:rFonts w:ascii="Arial"/>
                <w:sz w:val="21"/>
              </w:rPr>
            </w:pPr>
          </w:p>
        </w:tc>
        <w:tc>
          <w:tcPr>
            <w:tcW w:w="2138" w:type="dxa"/>
            <w:vAlign w:val="top"/>
          </w:tcPr>
          <w:p w14:paraId="70A88D5A">
            <w:pPr>
              <w:rPr>
                <w:rFonts w:ascii="Arial"/>
                <w:sz w:val="21"/>
              </w:rPr>
            </w:pPr>
          </w:p>
        </w:tc>
        <w:tc>
          <w:tcPr>
            <w:tcW w:w="1191" w:type="dxa"/>
            <w:vAlign w:val="top"/>
          </w:tcPr>
          <w:p w14:paraId="5A2D7D88">
            <w:pPr>
              <w:rPr>
                <w:rFonts w:ascii="Arial"/>
                <w:sz w:val="21"/>
              </w:rPr>
            </w:pPr>
          </w:p>
        </w:tc>
        <w:tc>
          <w:tcPr>
            <w:tcW w:w="1128" w:type="dxa"/>
            <w:vAlign w:val="top"/>
          </w:tcPr>
          <w:p w14:paraId="45457340">
            <w:pPr>
              <w:rPr>
                <w:rFonts w:ascii="Arial"/>
                <w:sz w:val="21"/>
              </w:rPr>
            </w:pPr>
          </w:p>
        </w:tc>
        <w:tc>
          <w:tcPr>
            <w:tcW w:w="957" w:type="dxa"/>
            <w:tcBorders>
              <w:right w:val="single" w:color="000000" w:sz="10" w:space="0"/>
            </w:tcBorders>
            <w:vAlign w:val="top"/>
          </w:tcPr>
          <w:p w14:paraId="7F983894">
            <w:pPr>
              <w:rPr>
                <w:rFonts w:ascii="Arial"/>
                <w:sz w:val="21"/>
              </w:rPr>
            </w:pPr>
          </w:p>
        </w:tc>
      </w:tr>
      <w:tr w14:paraId="10E46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61769EDA">
            <w:pPr>
              <w:spacing w:before="119"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6178C7B3">
            <w:pPr>
              <w:rPr>
                <w:rFonts w:ascii="Arial"/>
                <w:sz w:val="21"/>
              </w:rPr>
            </w:pPr>
          </w:p>
        </w:tc>
        <w:tc>
          <w:tcPr>
            <w:tcW w:w="2138" w:type="dxa"/>
            <w:vAlign w:val="top"/>
          </w:tcPr>
          <w:p w14:paraId="1C9F2803">
            <w:pPr>
              <w:rPr>
                <w:rFonts w:ascii="Arial"/>
                <w:sz w:val="21"/>
              </w:rPr>
            </w:pPr>
          </w:p>
        </w:tc>
        <w:tc>
          <w:tcPr>
            <w:tcW w:w="1191" w:type="dxa"/>
            <w:vAlign w:val="top"/>
          </w:tcPr>
          <w:p w14:paraId="528D5086">
            <w:pPr>
              <w:rPr>
                <w:rFonts w:ascii="Arial"/>
                <w:sz w:val="21"/>
              </w:rPr>
            </w:pPr>
          </w:p>
        </w:tc>
        <w:tc>
          <w:tcPr>
            <w:tcW w:w="1128" w:type="dxa"/>
            <w:vAlign w:val="top"/>
          </w:tcPr>
          <w:p w14:paraId="35419EA2">
            <w:pPr>
              <w:rPr>
                <w:rFonts w:ascii="Arial"/>
                <w:sz w:val="21"/>
              </w:rPr>
            </w:pPr>
          </w:p>
        </w:tc>
        <w:tc>
          <w:tcPr>
            <w:tcW w:w="957" w:type="dxa"/>
            <w:tcBorders>
              <w:right w:val="single" w:color="000000" w:sz="10" w:space="0"/>
            </w:tcBorders>
            <w:vAlign w:val="top"/>
          </w:tcPr>
          <w:p w14:paraId="183C51D7">
            <w:pPr>
              <w:rPr>
                <w:rFonts w:ascii="Arial"/>
                <w:sz w:val="21"/>
              </w:rPr>
            </w:pPr>
          </w:p>
        </w:tc>
      </w:tr>
      <w:tr w14:paraId="715F6A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C536205">
            <w:pPr>
              <w:spacing w:before="121"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5DBDF5C6">
            <w:pPr>
              <w:rPr>
                <w:rFonts w:ascii="Arial"/>
                <w:sz w:val="21"/>
              </w:rPr>
            </w:pPr>
          </w:p>
        </w:tc>
        <w:tc>
          <w:tcPr>
            <w:tcW w:w="2138" w:type="dxa"/>
            <w:vAlign w:val="top"/>
          </w:tcPr>
          <w:p w14:paraId="5FC958FF">
            <w:pPr>
              <w:rPr>
                <w:rFonts w:ascii="Arial"/>
                <w:sz w:val="21"/>
              </w:rPr>
            </w:pPr>
          </w:p>
        </w:tc>
        <w:tc>
          <w:tcPr>
            <w:tcW w:w="1191" w:type="dxa"/>
            <w:vAlign w:val="top"/>
          </w:tcPr>
          <w:p w14:paraId="3AA3679F">
            <w:pPr>
              <w:rPr>
                <w:rFonts w:ascii="Arial"/>
                <w:sz w:val="21"/>
              </w:rPr>
            </w:pPr>
          </w:p>
        </w:tc>
        <w:tc>
          <w:tcPr>
            <w:tcW w:w="1128" w:type="dxa"/>
            <w:vAlign w:val="top"/>
          </w:tcPr>
          <w:p w14:paraId="3159D017">
            <w:pPr>
              <w:rPr>
                <w:rFonts w:ascii="Arial"/>
                <w:sz w:val="21"/>
              </w:rPr>
            </w:pPr>
          </w:p>
        </w:tc>
        <w:tc>
          <w:tcPr>
            <w:tcW w:w="957" w:type="dxa"/>
            <w:tcBorders>
              <w:right w:val="single" w:color="000000" w:sz="10" w:space="0"/>
            </w:tcBorders>
            <w:vAlign w:val="top"/>
          </w:tcPr>
          <w:p w14:paraId="236D656E">
            <w:pPr>
              <w:rPr>
                <w:rFonts w:ascii="Arial"/>
                <w:sz w:val="21"/>
              </w:rPr>
            </w:pPr>
          </w:p>
        </w:tc>
      </w:tr>
      <w:tr w14:paraId="7D6B6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77B895">
            <w:pPr>
              <w:spacing w:before="121"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57A1ABD8">
            <w:pPr>
              <w:rPr>
                <w:rFonts w:ascii="Arial"/>
                <w:sz w:val="21"/>
              </w:rPr>
            </w:pPr>
          </w:p>
        </w:tc>
        <w:tc>
          <w:tcPr>
            <w:tcW w:w="2138" w:type="dxa"/>
            <w:vAlign w:val="top"/>
          </w:tcPr>
          <w:p w14:paraId="6E813BB7">
            <w:pPr>
              <w:rPr>
                <w:rFonts w:ascii="Arial"/>
                <w:sz w:val="21"/>
              </w:rPr>
            </w:pPr>
          </w:p>
        </w:tc>
        <w:tc>
          <w:tcPr>
            <w:tcW w:w="1191" w:type="dxa"/>
            <w:vAlign w:val="top"/>
          </w:tcPr>
          <w:p w14:paraId="56AEFE2D">
            <w:pPr>
              <w:rPr>
                <w:rFonts w:ascii="Arial"/>
                <w:sz w:val="21"/>
              </w:rPr>
            </w:pPr>
          </w:p>
        </w:tc>
        <w:tc>
          <w:tcPr>
            <w:tcW w:w="1128" w:type="dxa"/>
            <w:vAlign w:val="top"/>
          </w:tcPr>
          <w:p w14:paraId="5FDB943D">
            <w:pPr>
              <w:rPr>
                <w:rFonts w:ascii="Arial"/>
                <w:sz w:val="21"/>
              </w:rPr>
            </w:pPr>
          </w:p>
        </w:tc>
        <w:tc>
          <w:tcPr>
            <w:tcW w:w="957" w:type="dxa"/>
            <w:tcBorders>
              <w:right w:val="single" w:color="000000" w:sz="10" w:space="0"/>
            </w:tcBorders>
            <w:vAlign w:val="top"/>
          </w:tcPr>
          <w:p w14:paraId="3DB8E2AC">
            <w:pPr>
              <w:rPr>
                <w:rFonts w:ascii="Arial"/>
                <w:sz w:val="21"/>
              </w:rPr>
            </w:pPr>
          </w:p>
        </w:tc>
      </w:tr>
      <w:tr w14:paraId="2DC2B3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932" w:type="dxa"/>
            <w:gridSpan w:val="5"/>
            <w:vAlign w:val="top"/>
          </w:tcPr>
          <w:p w14:paraId="4CBA45B8">
            <w:pPr>
              <w:spacing w:before="84" w:line="228" w:lineRule="auto"/>
              <w:ind w:left="3454"/>
              <w:rPr>
                <w:rFonts w:ascii="宋体" w:hAnsi="宋体" w:eastAsia="宋体" w:cs="宋体"/>
                <w:sz w:val="20"/>
                <w:szCs w:val="20"/>
              </w:rPr>
            </w:pPr>
            <w:r>
              <w:rPr>
                <w:rFonts w:ascii="宋体" w:hAnsi="宋体" w:eastAsia="宋体" w:cs="宋体"/>
                <w:spacing w:val="7"/>
                <w:sz w:val="20"/>
                <w:szCs w:val="20"/>
              </w:rPr>
              <w:t>人工费小计</w:t>
            </w:r>
          </w:p>
        </w:tc>
        <w:tc>
          <w:tcPr>
            <w:tcW w:w="957" w:type="dxa"/>
            <w:tcBorders>
              <w:right w:val="single" w:color="000000" w:sz="10" w:space="0"/>
            </w:tcBorders>
            <w:vAlign w:val="top"/>
          </w:tcPr>
          <w:p w14:paraId="176CEF98">
            <w:pPr>
              <w:rPr>
                <w:rFonts w:ascii="Arial"/>
                <w:sz w:val="21"/>
              </w:rPr>
            </w:pPr>
          </w:p>
        </w:tc>
      </w:tr>
      <w:tr w14:paraId="3FC25C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3865E338">
            <w:pPr>
              <w:spacing w:before="131" w:line="183" w:lineRule="auto"/>
              <w:ind w:left="403"/>
              <w:rPr>
                <w:rFonts w:ascii="宋体" w:hAnsi="宋体" w:eastAsia="宋体" w:cs="宋体"/>
                <w:sz w:val="20"/>
                <w:szCs w:val="20"/>
              </w:rPr>
            </w:pPr>
            <w:r>
              <w:rPr>
                <w:rFonts w:ascii="宋体" w:hAnsi="宋体" w:eastAsia="宋体" w:cs="宋体"/>
                <w:sz w:val="20"/>
                <w:szCs w:val="20"/>
              </w:rPr>
              <w:t>二</w:t>
            </w:r>
          </w:p>
        </w:tc>
        <w:tc>
          <w:tcPr>
            <w:tcW w:w="2468" w:type="dxa"/>
            <w:vAlign w:val="top"/>
          </w:tcPr>
          <w:p w14:paraId="7D2E3FBC">
            <w:pPr>
              <w:spacing w:before="91" w:line="227" w:lineRule="auto"/>
              <w:ind w:left="1022"/>
              <w:rPr>
                <w:rFonts w:ascii="宋体" w:hAnsi="宋体" w:eastAsia="宋体" w:cs="宋体"/>
                <w:sz w:val="20"/>
                <w:szCs w:val="20"/>
              </w:rPr>
            </w:pPr>
            <w:r>
              <w:rPr>
                <w:rFonts w:ascii="宋体" w:hAnsi="宋体" w:eastAsia="宋体" w:cs="宋体"/>
                <w:spacing w:val="4"/>
                <w:sz w:val="20"/>
                <w:szCs w:val="20"/>
              </w:rPr>
              <w:t>材料</w:t>
            </w:r>
          </w:p>
        </w:tc>
        <w:tc>
          <w:tcPr>
            <w:tcW w:w="2138" w:type="dxa"/>
            <w:vAlign w:val="top"/>
          </w:tcPr>
          <w:p w14:paraId="63FA9FDF">
            <w:pPr>
              <w:rPr>
                <w:rFonts w:ascii="Arial"/>
                <w:sz w:val="21"/>
              </w:rPr>
            </w:pPr>
          </w:p>
        </w:tc>
        <w:tc>
          <w:tcPr>
            <w:tcW w:w="1191" w:type="dxa"/>
            <w:vAlign w:val="top"/>
          </w:tcPr>
          <w:p w14:paraId="4BE720F8">
            <w:pPr>
              <w:rPr>
                <w:rFonts w:ascii="Arial"/>
                <w:sz w:val="21"/>
              </w:rPr>
            </w:pPr>
          </w:p>
        </w:tc>
        <w:tc>
          <w:tcPr>
            <w:tcW w:w="1128" w:type="dxa"/>
            <w:vAlign w:val="top"/>
          </w:tcPr>
          <w:p w14:paraId="65470816">
            <w:pPr>
              <w:rPr>
                <w:rFonts w:ascii="Arial"/>
                <w:sz w:val="21"/>
              </w:rPr>
            </w:pPr>
          </w:p>
        </w:tc>
        <w:tc>
          <w:tcPr>
            <w:tcW w:w="957" w:type="dxa"/>
            <w:tcBorders>
              <w:right w:val="single" w:color="000000" w:sz="10" w:space="0"/>
            </w:tcBorders>
            <w:vAlign w:val="top"/>
          </w:tcPr>
          <w:p w14:paraId="29D4114B">
            <w:pPr>
              <w:rPr>
                <w:rFonts w:ascii="Arial"/>
                <w:sz w:val="21"/>
              </w:rPr>
            </w:pPr>
          </w:p>
        </w:tc>
      </w:tr>
      <w:tr w14:paraId="2BE65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2FE06BBE">
            <w:pPr>
              <w:spacing w:before="124"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1FB9A2DA">
            <w:pPr>
              <w:rPr>
                <w:rFonts w:ascii="Arial"/>
                <w:sz w:val="21"/>
              </w:rPr>
            </w:pPr>
          </w:p>
        </w:tc>
        <w:tc>
          <w:tcPr>
            <w:tcW w:w="2138" w:type="dxa"/>
            <w:vAlign w:val="top"/>
          </w:tcPr>
          <w:p w14:paraId="138F2D47">
            <w:pPr>
              <w:rPr>
                <w:rFonts w:ascii="Arial"/>
                <w:sz w:val="21"/>
              </w:rPr>
            </w:pPr>
          </w:p>
        </w:tc>
        <w:tc>
          <w:tcPr>
            <w:tcW w:w="1191" w:type="dxa"/>
            <w:vAlign w:val="top"/>
          </w:tcPr>
          <w:p w14:paraId="3FD4C5FE">
            <w:pPr>
              <w:rPr>
                <w:rFonts w:ascii="Arial"/>
                <w:sz w:val="21"/>
              </w:rPr>
            </w:pPr>
          </w:p>
        </w:tc>
        <w:tc>
          <w:tcPr>
            <w:tcW w:w="1128" w:type="dxa"/>
            <w:vAlign w:val="top"/>
          </w:tcPr>
          <w:p w14:paraId="214D917B">
            <w:pPr>
              <w:rPr>
                <w:rFonts w:ascii="Arial"/>
                <w:sz w:val="21"/>
              </w:rPr>
            </w:pPr>
          </w:p>
        </w:tc>
        <w:tc>
          <w:tcPr>
            <w:tcW w:w="957" w:type="dxa"/>
            <w:tcBorders>
              <w:right w:val="single" w:color="000000" w:sz="10" w:space="0"/>
            </w:tcBorders>
            <w:vAlign w:val="top"/>
          </w:tcPr>
          <w:p w14:paraId="2BD2DC14">
            <w:pPr>
              <w:rPr>
                <w:rFonts w:ascii="Arial"/>
                <w:sz w:val="21"/>
              </w:rPr>
            </w:pPr>
          </w:p>
        </w:tc>
      </w:tr>
      <w:tr w14:paraId="7274D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007" w:type="dxa"/>
            <w:vAlign w:val="top"/>
          </w:tcPr>
          <w:p w14:paraId="61B18D0B">
            <w:pPr>
              <w:spacing w:before="127"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7B365051">
            <w:pPr>
              <w:rPr>
                <w:rFonts w:ascii="Arial"/>
                <w:sz w:val="21"/>
              </w:rPr>
            </w:pPr>
          </w:p>
        </w:tc>
        <w:tc>
          <w:tcPr>
            <w:tcW w:w="2138" w:type="dxa"/>
            <w:vAlign w:val="top"/>
          </w:tcPr>
          <w:p w14:paraId="564AAF1B">
            <w:pPr>
              <w:rPr>
                <w:rFonts w:ascii="Arial"/>
                <w:sz w:val="21"/>
              </w:rPr>
            </w:pPr>
          </w:p>
        </w:tc>
        <w:tc>
          <w:tcPr>
            <w:tcW w:w="1191" w:type="dxa"/>
            <w:vAlign w:val="top"/>
          </w:tcPr>
          <w:p w14:paraId="47ABD1A8">
            <w:pPr>
              <w:rPr>
                <w:rFonts w:ascii="Arial"/>
                <w:sz w:val="21"/>
              </w:rPr>
            </w:pPr>
          </w:p>
        </w:tc>
        <w:tc>
          <w:tcPr>
            <w:tcW w:w="1128" w:type="dxa"/>
            <w:vAlign w:val="top"/>
          </w:tcPr>
          <w:p w14:paraId="28CD478D">
            <w:pPr>
              <w:rPr>
                <w:rFonts w:ascii="Arial"/>
                <w:sz w:val="21"/>
              </w:rPr>
            </w:pPr>
          </w:p>
        </w:tc>
        <w:tc>
          <w:tcPr>
            <w:tcW w:w="957" w:type="dxa"/>
            <w:tcBorders>
              <w:right w:val="single" w:color="000000" w:sz="10" w:space="0"/>
            </w:tcBorders>
            <w:vAlign w:val="top"/>
          </w:tcPr>
          <w:p w14:paraId="6E30851B">
            <w:pPr>
              <w:rPr>
                <w:rFonts w:ascii="Arial"/>
                <w:sz w:val="21"/>
              </w:rPr>
            </w:pPr>
          </w:p>
        </w:tc>
      </w:tr>
      <w:tr w14:paraId="10BAF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00D0A1">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399420F5">
            <w:pPr>
              <w:rPr>
                <w:rFonts w:ascii="Arial"/>
                <w:sz w:val="21"/>
              </w:rPr>
            </w:pPr>
          </w:p>
        </w:tc>
        <w:tc>
          <w:tcPr>
            <w:tcW w:w="2138" w:type="dxa"/>
            <w:vAlign w:val="top"/>
          </w:tcPr>
          <w:p w14:paraId="5CB467EE">
            <w:pPr>
              <w:rPr>
                <w:rFonts w:ascii="Arial"/>
                <w:sz w:val="21"/>
              </w:rPr>
            </w:pPr>
          </w:p>
        </w:tc>
        <w:tc>
          <w:tcPr>
            <w:tcW w:w="1191" w:type="dxa"/>
            <w:vAlign w:val="top"/>
          </w:tcPr>
          <w:p w14:paraId="7A30A7A9">
            <w:pPr>
              <w:rPr>
                <w:rFonts w:ascii="Arial"/>
                <w:sz w:val="21"/>
              </w:rPr>
            </w:pPr>
          </w:p>
        </w:tc>
        <w:tc>
          <w:tcPr>
            <w:tcW w:w="1128" w:type="dxa"/>
            <w:vAlign w:val="top"/>
          </w:tcPr>
          <w:p w14:paraId="1BBA6A4C">
            <w:pPr>
              <w:rPr>
                <w:rFonts w:ascii="Arial"/>
                <w:sz w:val="21"/>
              </w:rPr>
            </w:pPr>
          </w:p>
        </w:tc>
        <w:tc>
          <w:tcPr>
            <w:tcW w:w="957" w:type="dxa"/>
            <w:tcBorders>
              <w:right w:val="single" w:color="000000" w:sz="10" w:space="0"/>
            </w:tcBorders>
            <w:vAlign w:val="top"/>
          </w:tcPr>
          <w:p w14:paraId="3AF65D2D">
            <w:pPr>
              <w:rPr>
                <w:rFonts w:ascii="Arial"/>
                <w:sz w:val="21"/>
              </w:rPr>
            </w:pPr>
          </w:p>
        </w:tc>
      </w:tr>
      <w:tr w14:paraId="0B41A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24108A0">
            <w:pPr>
              <w:spacing w:before="128"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CFCB0B3">
            <w:pPr>
              <w:rPr>
                <w:rFonts w:ascii="Arial"/>
                <w:sz w:val="21"/>
              </w:rPr>
            </w:pPr>
          </w:p>
        </w:tc>
        <w:tc>
          <w:tcPr>
            <w:tcW w:w="2138" w:type="dxa"/>
            <w:vAlign w:val="top"/>
          </w:tcPr>
          <w:p w14:paraId="41372500">
            <w:pPr>
              <w:rPr>
                <w:rFonts w:ascii="Arial"/>
                <w:sz w:val="21"/>
              </w:rPr>
            </w:pPr>
          </w:p>
        </w:tc>
        <w:tc>
          <w:tcPr>
            <w:tcW w:w="1191" w:type="dxa"/>
            <w:vAlign w:val="top"/>
          </w:tcPr>
          <w:p w14:paraId="2AEF0194">
            <w:pPr>
              <w:rPr>
                <w:rFonts w:ascii="Arial"/>
                <w:sz w:val="21"/>
              </w:rPr>
            </w:pPr>
          </w:p>
        </w:tc>
        <w:tc>
          <w:tcPr>
            <w:tcW w:w="1128" w:type="dxa"/>
            <w:vAlign w:val="top"/>
          </w:tcPr>
          <w:p w14:paraId="33D5991B">
            <w:pPr>
              <w:rPr>
                <w:rFonts w:ascii="Arial"/>
                <w:sz w:val="21"/>
              </w:rPr>
            </w:pPr>
          </w:p>
        </w:tc>
        <w:tc>
          <w:tcPr>
            <w:tcW w:w="957" w:type="dxa"/>
            <w:tcBorders>
              <w:right w:val="single" w:color="000000" w:sz="10" w:space="0"/>
            </w:tcBorders>
            <w:vAlign w:val="top"/>
          </w:tcPr>
          <w:p w14:paraId="26F36517">
            <w:pPr>
              <w:rPr>
                <w:rFonts w:ascii="Arial"/>
                <w:sz w:val="21"/>
              </w:rPr>
            </w:pPr>
          </w:p>
        </w:tc>
      </w:tr>
      <w:tr w14:paraId="010BE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007" w:type="dxa"/>
            <w:vAlign w:val="top"/>
          </w:tcPr>
          <w:p w14:paraId="098DCFB5">
            <w:pPr>
              <w:spacing w:before="118" w:line="187" w:lineRule="auto"/>
              <w:ind w:left="456"/>
              <w:rPr>
                <w:rFonts w:ascii="宋体" w:hAnsi="宋体" w:eastAsia="宋体" w:cs="宋体"/>
                <w:sz w:val="20"/>
                <w:szCs w:val="20"/>
              </w:rPr>
            </w:pPr>
            <w:r>
              <w:rPr>
                <w:rFonts w:ascii="宋体" w:hAnsi="宋体" w:eastAsia="宋体" w:cs="宋体"/>
                <w:sz w:val="20"/>
                <w:szCs w:val="20"/>
              </w:rPr>
              <w:t>5</w:t>
            </w:r>
          </w:p>
        </w:tc>
        <w:tc>
          <w:tcPr>
            <w:tcW w:w="2468" w:type="dxa"/>
            <w:vAlign w:val="top"/>
          </w:tcPr>
          <w:p w14:paraId="2CE05148">
            <w:pPr>
              <w:rPr>
                <w:rFonts w:ascii="Arial"/>
                <w:sz w:val="21"/>
              </w:rPr>
            </w:pPr>
          </w:p>
        </w:tc>
        <w:tc>
          <w:tcPr>
            <w:tcW w:w="2138" w:type="dxa"/>
            <w:vAlign w:val="top"/>
          </w:tcPr>
          <w:p w14:paraId="62DC3888">
            <w:pPr>
              <w:rPr>
                <w:rFonts w:ascii="Arial"/>
                <w:sz w:val="21"/>
              </w:rPr>
            </w:pPr>
          </w:p>
        </w:tc>
        <w:tc>
          <w:tcPr>
            <w:tcW w:w="1191" w:type="dxa"/>
            <w:vAlign w:val="top"/>
          </w:tcPr>
          <w:p w14:paraId="66C756CF">
            <w:pPr>
              <w:rPr>
                <w:rFonts w:ascii="Arial"/>
                <w:sz w:val="21"/>
              </w:rPr>
            </w:pPr>
          </w:p>
        </w:tc>
        <w:tc>
          <w:tcPr>
            <w:tcW w:w="1128" w:type="dxa"/>
            <w:vAlign w:val="top"/>
          </w:tcPr>
          <w:p w14:paraId="2C4035E9">
            <w:pPr>
              <w:rPr>
                <w:rFonts w:ascii="Arial"/>
                <w:sz w:val="21"/>
              </w:rPr>
            </w:pPr>
          </w:p>
        </w:tc>
        <w:tc>
          <w:tcPr>
            <w:tcW w:w="957" w:type="dxa"/>
            <w:tcBorders>
              <w:right w:val="single" w:color="000000" w:sz="10" w:space="0"/>
            </w:tcBorders>
            <w:vAlign w:val="top"/>
          </w:tcPr>
          <w:p w14:paraId="73EEAD17">
            <w:pPr>
              <w:rPr>
                <w:rFonts w:ascii="Arial"/>
                <w:sz w:val="21"/>
              </w:rPr>
            </w:pPr>
          </w:p>
        </w:tc>
      </w:tr>
      <w:tr w14:paraId="00D563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DD1AF06">
            <w:pPr>
              <w:spacing w:before="131" w:line="189" w:lineRule="auto"/>
              <w:ind w:left="454"/>
              <w:rPr>
                <w:rFonts w:ascii="宋体" w:hAnsi="宋体" w:eastAsia="宋体" w:cs="宋体"/>
                <w:sz w:val="20"/>
                <w:szCs w:val="20"/>
              </w:rPr>
            </w:pPr>
            <w:r>
              <w:rPr>
                <w:rFonts w:ascii="宋体" w:hAnsi="宋体" w:eastAsia="宋体" w:cs="宋体"/>
                <w:sz w:val="20"/>
                <w:szCs w:val="20"/>
              </w:rPr>
              <w:t>6</w:t>
            </w:r>
          </w:p>
        </w:tc>
        <w:tc>
          <w:tcPr>
            <w:tcW w:w="2468" w:type="dxa"/>
            <w:vAlign w:val="top"/>
          </w:tcPr>
          <w:p w14:paraId="27CBEDE7">
            <w:pPr>
              <w:rPr>
                <w:rFonts w:ascii="Arial"/>
                <w:sz w:val="21"/>
              </w:rPr>
            </w:pPr>
          </w:p>
        </w:tc>
        <w:tc>
          <w:tcPr>
            <w:tcW w:w="2138" w:type="dxa"/>
            <w:vAlign w:val="top"/>
          </w:tcPr>
          <w:p w14:paraId="35300721">
            <w:pPr>
              <w:rPr>
                <w:rFonts w:ascii="Arial"/>
                <w:sz w:val="21"/>
              </w:rPr>
            </w:pPr>
          </w:p>
        </w:tc>
        <w:tc>
          <w:tcPr>
            <w:tcW w:w="1191" w:type="dxa"/>
            <w:vAlign w:val="top"/>
          </w:tcPr>
          <w:p w14:paraId="79EE2848">
            <w:pPr>
              <w:rPr>
                <w:rFonts w:ascii="Arial"/>
                <w:sz w:val="21"/>
              </w:rPr>
            </w:pPr>
          </w:p>
        </w:tc>
        <w:tc>
          <w:tcPr>
            <w:tcW w:w="1128" w:type="dxa"/>
            <w:vAlign w:val="top"/>
          </w:tcPr>
          <w:p w14:paraId="7C0D2BC4">
            <w:pPr>
              <w:rPr>
                <w:rFonts w:ascii="Arial"/>
                <w:sz w:val="21"/>
              </w:rPr>
            </w:pPr>
          </w:p>
        </w:tc>
        <w:tc>
          <w:tcPr>
            <w:tcW w:w="957" w:type="dxa"/>
            <w:tcBorders>
              <w:right w:val="single" w:color="000000" w:sz="10" w:space="0"/>
            </w:tcBorders>
            <w:vAlign w:val="top"/>
          </w:tcPr>
          <w:p w14:paraId="18359E5A">
            <w:pPr>
              <w:rPr>
                <w:rFonts w:ascii="Arial"/>
                <w:sz w:val="21"/>
              </w:rPr>
            </w:pPr>
          </w:p>
        </w:tc>
      </w:tr>
      <w:tr w14:paraId="6A261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5ABB577">
            <w:pPr>
              <w:spacing w:before="98" w:line="227" w:lineRule="auto"/>
              <w:ind w:left="3452"/>
              <w:rPr>
                <w:rFonts w:ascii="宋体" w:hAnsi="宋体" w:eastAsia="宋体" w:cs="宋体"/>
                <w:sz w:val="20"/>
                <w:szCs w:val="20"/>
              </w:rPr>
            </w:pPr>
            <w:r>
              <w:rPr>
                <w:rFonts w:ascii="宋体" w:hAnsi="宋体" w:eastAsia="宋体" w:cs="宋体"/>
                <w:spacing w:val="8"/>
                <w:sz w:val="20"/>
                <w:szCs w:val="20"/>
              </w:rPr>
              <w:t>材料费小计</w:t>
            </w:r>
          </w:p>
        </w:tc>
        <w:tc>
          <w:tcPr>
            <w:tcW w:w="957" w:type="dxa"/>
            <w:tcBorders>
              <w:right w:val="single" w:color="000000" w:sz="10" w:space="0"/>
            </w:tcBorders>
            <w:vAlign w:val="top"/>
          </w:tcPr>
          <w:p w14:paraId="4527153F">
            <w:pPr>
              <w:rPr>
                <w:rFonts w:ascii="Arial"/>
                <w:sz w:val="21"/>
              </w:rPr>
            </w:pPr>
          </w:p>
        </w:tc>
      </w:tr>
      <w:tr w14:paraId="380D8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1D9429C2">
            <w:pPr>
              <w:spacing w:before="94"/>
              <w:ind w:left="399"/>
              <w:rPr>
                <w:rFonts w:ascii="宋体" w:hAnsi="宋体" w:eastAsia="宋体" w:cs="宋体"/>
                <w:sz w:val="20"/>
                <w:szCs w:val="20"/>
              </w:rPr>
            </w:pPr>
            <w:r>
              <w:rPr>
                <w:rFonts w:ascii="宋体" w:hAnsi="宋体" w:eastAsia="宋体" w:cs="宋体"/>
                <w:sz w:val="20"/>
                <w:szCs w:val="20"/>
              </w:rPr>
              <w:t>三</w:t>
            </w:r>
          </w:p>
        </w:tc>
        <w:tc>
          <w:tcPr>
            <w:tcW w:w="2468" w:type="dxa"/>
            <w:vAlign w:val="top"/>
          </w:tcPr>
          <w:p w14:paraId="1D5F0A9F">
            <w:pPr>
              <w:spacing w:before="94" w:line="227" w:lineRule="auto"/>
              <w:ind w:left="812"/>
              <w:rPr>
                <w:rFonts w:ascii="宋体" w:hAnsi="宋体" w:eastAsia="宋体" w:cs="宋体"/>
                <w:sz w:val="20"/>
                <w:szCs w:val="20"/>
              </w:rPr>
            </w:pPr>
            <w:r>
              <w:rPr>
                <w:rFonts w:ascii="宋体" w:hAnsi="宋体" w:eastAsia="宋体" w:cs="宋体"/>
                <w:spacing w:val="7"/>
                <w:sz w:val="20"/>
                <w:szCs w:val="20"/>
              </w:rPr>
              <w:t>施工机械</w:t>
            </w:r>
          </w:p>
        </w:tc>
        <w:tc>
          <w:tcPr>
            <w:tcW w:w="2138" w:type="dxa"/>
            <w:vAlign w:val="top"/>
          </w:tcPr>
          <w:p w14:paraId="7A5547E2">
            <w:pPr>
              <w:rPr>
                <w:rFonts w:ascii="Arial"/>
                <w:sz w:val="21"/>
              </w:rPr>
            </w:pPr>
          </w:p>
        </w:tc>
        <w:tc>
          <w:tcPr>
            <w:tcW w:w="1191" w:type="dxa"/>
            <w:vAlign w:val="top"/>
          </w:tcPr>
          <w:p w14:paraId="22036FC1">
            <w:pPr>
              <w:rPr>
                <w:rFonts w:ascii="Arial"/>
                <w:sz w:val="21"/>
              </w:rPr>
            </w:pPr>
          </w:p>
        </w:tc>
        <w:tc>
          <w:tcPr>
            <w:tcW w:w="1128" w:type="dxa"/>
            <w:vAlign w:val="top"/>
          </w:tcPr>
          <w:p w14:paraId="74A6438A">
            <w:pPr>
              <w:rPr>
                <w:rFonts w:ascii="Arial"/>
                <w:sz w:val="21"/>
              </w:rPr>
            </w:pPr>
          </w:p>
        </w:tc>
        <w:tc>
          <w:tcPr>
            <w:tcW w:w="957" w:type="dxa"/>
            <w:tcBorders>
              <w:right w:val="single" w:color="000000" w:sz="10" w:space="0"/>
            </w:tcBorders>
            <w:vAlign w:val="top"/>
          </w:tcPr>
          <w:p w14:paraId="2BC5E740">
            <w:pPr>
              <w:rPr>
                <w:rFonts w:ascii="Arial"/>
                <w:sz w:val="21"/>
              </w:rPr>
            </w:pPr>
          </w:p>
        </w:tc>
      </w:tr>
      <w:tr w14:paraId="017C57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7755D9EA">
            <w:pPr>
              <w:spacing w:before="127"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00F03585">
            <w:pPr>
              <w:rPr>
                <w:rFonts w:ascii="Arial"/>
                <w:sz w:val="21"/>
              </w:rPr>
            </w:pPr>
          </w:p>
        </w:tc>
        <w:tc>
          <w:tcPr>
            <w:tcW w:w="2138" w:type="dxa"/>
            <w:vAlign w:val="top"/>
          </w:tcPr>
          <w:p w14:paraId="77DD87A7">
            <w:pPr>
              <w:rPr>
                <w:rFonts w:ascii="Arial"/>
                <w:sz w:val="21"/>
              </w:rPr>
            </w:pPr>
          </w:p>
        </w:tc>
        <w:tc>
          <w:tcPr>
            <w:tcW w:w="1191" w:type="dxa"/>
            <w:vAlign w:val="top"/>
          </w:tcPr>
          <w:p w14:paraId="60CE9EE7">
            <w:pPr>
              <w:rPr>
                <w:rFonts w:ascii="Arial"/>
                <w:sz w:val="21"/>
              </w:rPr>
            </w:pPr>
          </w:p>
        </w:tc>
        <w:tc>
          <w:tcPr>
            <w:tcW w:w="1128" w:type="dxa"/>
            <w:vAlign w:val="top"/>
          </w:tcPr>
          <w:p w14:paraId="0256027E">
            <w:pPr>
              <w:rPr>
                <w:rFonts w:ascii="Arial"/>
                <w:sz w:val="21"/>
              </w:rPr>
            </w:pPr>
          </w:p>
        </w:tc>
        <w:tc>
          <w:tcPr>
            <w:tcW w:w="957" w:type="dxa"/>
            <w:tcBorders>
              <w:right w:val="single" w:color="000000" w:sz="10" w:space="0"/>
            </w:tcBorders>
            <w:vAlign w:val="top"/>
          </w:tcPr>
          <w:p w14:paraId="34D710C2">
            <w:pPr>
              <w:rPr>
                <w:rFonts w:ascii="Arial"/>
                <w:sz w:val="21"/>
              </w:rPr>
            </w:pPr>
          </w:p>
        </w:tc>
      </w:tr>
      <w:tr w14:paraId="3D76C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1D28CDF">
            <w:pPr>
              <w:spacing w:before="128"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297925CB">
            <w:pPr>
              <w:rPr>
                <w:rFonts w:ascii="Arial"/>
                <w:sz w:val="21"/>
              </w:rPr>
            </w:pPr>
          </w:p>
        </w:tc>
        <w:tc>
          <w:tcPr>
            <w:tcW w:w="2138" w:type="dxa"/>
            <w:vAlign w:val="top"/>
          </w:tcPr>
          <w:p w14:paraId="563739F6">
            <w:pPr>
              <w:rPr>
                <w:rFonts w:ascii="Arial"/>
                <w:sz w:val="21"/>
              </w:rPr>
            </w:pPr>
          </w:p>
        </w:tc>
        <w:tc>
          <w:tcPr>
            <w:tcW w:w="1191" w:type="dxa"/>
            <w:vAlign w:val="top"/>
          </w:tcPr>
          <w:p w14:paraId="4AB2DC4C">
            <w:pPr>
              <w:rPr>
                <w:rFonts w:ascii="Arial"/>
                <w:sz w:val="21"/>
              </w:rPr>
            </w:pPr>
          </w:p>
        </w:tc>
        <w:tc>
          <w:tcPr>
            <w:tcW w:w="1128" w:type="dxa"/>
            <w:vAlign w:val="top"/>
          </w:tcPr>
          <w:p w14:paraId="073DEF85">
            <w:pPr>
              <w:rPr>
                <w:rFonts w:ascii="Arial"/>
                <w:sz w:val="21"/>
              </w:rPr>
            </w:pPr>
          </w:p>
        </w:tc>
        <w:tc>
          <w:tcPr>
            <w:tcW w:w="957" w:type="dxa"/>
            <w:tcBorders>
              <w:right w:val="single" w:color="000000" w:sz="10" w:space="0"/>
            </w:tcBorders>
            <w:vAlign w:val="top"/>
          </w:tcPr>
          <w:p w14:paraId="164DB061">
            <w:pPr>
              <w:rPr>
                <w:rFonts w:ascii="Arial"/>
                <w:sz w:val="21"/>
              </w:rPr>
            </w:pPr>
          </w:p>
        </w:tc>
      </w:tr>
      <w:tr w14:paraId="41A386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C477930">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4E97524E">
            <w:pPr>
              <w:rPr>
                <w:rFonts w:ascii="Arial"/>
                <w:sz w:val="21"/>
              </w:rPr>
            </w:pPr>
          </w:p>
        </w:tc>
        <w:tc>
          <w:tcPr>
            <w:tcW w:w="2138" w:type="dxa"/>
            <w:vAlign w:val="top"/>
          </w:tcPr>
          <w:p w14:paraId="7A239C0C">
            <w:pPr>
              <w:rPr>
                <w:rFonts w:ascii="Arial"/>
                <w:sz w:val="21"/>
              </w:rPr>
            </w:pPr>
          </w:p>
        </w:tc>
        <w:tc>
          <w:tcPr>
            <w:tcW w:w="1191" w:type="dxa"/>
            <w:vAlign w:val="top"/>
          </w:tcPr>
          <w:p w14:paraId="351962C1">
            <w:pPr>
              <w:rPr>
                <w:rFonts w:ascii="Arial"/>
                <w:sz w:val="21"/>
              </w:rPr>
            </w:pPr>
          </w:p>
        </w:tc>
        <w:tc>
          <w:tcPr>
            <w:tcW w:w="1128" w:type="dxa"/>
            <w:vAlign w:val="top"/>
          </w:tcPr>
          <w:p w14:paraId="413B8D2D">
            <w:pPr>
              <w:rPr>
                <w:rFonts w:ascii="Arial"/>
                <w:sz w:val="21"/>
              </w:rPr>
            </w:pPr>
          </w:p>
        </w:tc>
        <w:tc>
          <w:tcPr>
            <w:tcW w:w="957" w:type="dxa"/>
            <w:tcBorders>
              <w:right w:val="single" w:color="000000" w:sz="10" w:space="0"/>
            </w:tcBorders>
            <w:vAlign w:val="top"/>
          </w:tcPr>
          <w:p w14:paraId="212EDD97">
            <w:pPr>
              <w:rPr>
                <w:rFonts w:ascii="Arial"/>
                <w:sz w:val="21"/>
              </w:rPr>
            </w:pPr>
          </w:p>
        </w:tc>
      </w:tr>
      <w:tr w14:paraId="126CBA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2880865A">
            <w:pPr>
              <w:spacing w:before="129"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6DBF08B">
            <w:pPr>
              <w:rPr>
                <w:rFonts w:ascii="Arial"/>
                <w:sz w:val="21"/>
              </w:rPr>
            </w:pPr>
          </w:p>
        </w:tc>
        <w:tc>
          <w:tcPr>
            <w:tcW w:w="2138" w:type="dxa"/>
            <w:vAlign w:val="top"/>
          </w:tcPr>
          <w:p w14:paraId="4117EABE">
            <w:pPr>
              <w:rPr>
                <w:rFonts w:ascii="Arial"/>
                <w:sz w:val="21"/>
              </w:rPr>
            </w:pPr>
          </w:p>
        </w:tc>
        <w:tc>
          <w:tcPr>
            <w:tcW w:w="1191" w:type="dxa"/>
            <w:vAlign w:val="top"/>
          </w:tcPr>
          <w:p w14:paraId="59256EE9">
            <w:pPr>
              <w:rPr>
                <w:rFonts w:ascii="Arial"/>
                <w:sz w:val="21"/>
              </w:rPr>
            </w:pPr>
          </w:p>
        </w:tc>
        <w:tc>
          <w:tcPr>
            <w:tcW w:w="1128" w:type="dxa"/>
            <w:vAlign w:val="top"/>
          </w:tcPr>
          <w:p w14:paraId="2FD82F39">
            <w:pPr>
              <w:rPr>
                <w:rFonts w:ascii="Arial"/>
                <w:sz w:val="21"/>
              </w:rPr>
            </w:pPr>
          </w:p>
        </w:tc>
        <w:tc>
          <w:tcPr>
            <w:tcW w:w="957" w:type="dxa"/>
            <w:tcBorders>
              <w:right w:val="single" w:color="000000" w:sz="10" w:space="0"/>
            </w:tcBorders>
            <w:vAlign w:val="top"/>
          </w:tcPr>
          <w:p w14:paraId="59C74A42">
            <w:pPr>
              <w:rPr>
                <w:rFonts w:ascii="Arial"/>
                <w:sz w:val="21"/>
              </w:rPr>
            </w:pPr>
          </w:p>
        </w:tc>
      </w:tr>
      <w:tr w14:paraId="13D87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B11E889">
            <w:pPr>
              <w:spacing w:before="104" w:line="227" w:lineRule="auto"/>
              <w:ind w:left="3240"/>
              <w:rPr>
                <w:rFonts w:ascii="宋体" w:hAnsi="宋体" w:eastAsia="宋体" w:cs="宋体"/>
                <w:sz w:val="20"/>
                <w:szCs w:val="20"/>
              </w:rPr>
            </w:pPr>
            <w:r>
              <w:rPr>
                <w:rFonts w:ascii="宋体" w:hAnsi="宋体" w:eastAsia="宋体" w:cs="宋体"/>
                <w:spacing w:val="8"/>
                <w:sz w:val="20"/>
                <w:szCs w:val="20"/>
              </w:rPr>
              <w:t>施工机械费小计</w:t>
            </w:r>
          </w:p>
        </w:tc>
        <w:tc>
          <w:tcPr>
            <w:tcW w:w="957" w:type="dxa"/>
            <w:tcBorders>
              <w:right w:val="single" w:color="000000" w:sz="10" w:space="0"/>
            </w:tcBorders>
            <w:vAlign w:val="top"/>
          </w:tcPr>
          <w:p w14:paraId="495DD53F">
            <w:pPr>
              <w:rPr>
                <w:rFonts w:ascii="Arial"/>
                <w:sz w:val="21"/>
              </w:rPr>
            </w:pPr>
          </w:p>
        </w:tc>
      </w:tr>
      <w:tr w14:paraId="15E69C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932" w:type="dxa"/>
            <w:gridSpan w:val="5"/>
            <w:tcBorders>
              <w:bottom w:val="single" w:color="000000" w:sz="10" w:space="0"/>
            </w:tcBorders>
            <w:vAlign w:val="top"/>
          </w:tcPr>
          <w:p w14:paraId="41D8D316">
            <w:pPr>
              <w:spacing w:before="150" w:line="229" w:lineRule="auto"/>
              <w:ind w:left="3506"/>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6"/>
                <w:sz w:val="20"/>
                <w:szCs w:val="20"/>
              </w:rPr>
              <w:t xml:space="preserve">     </w:t>
            </w:r>
            <w:r>
              <w:rPr>
                <w:rFonts w:ascii="宋体" w:hAnsi="宋体" w:eastAsia="宋体" w:cs="宋体"/>
                <w:sz w:val="20"/>
                <w:szCs w:val="20"/>
              </w:rPr>
              <w:t>计</w:t>
            </w:r>
          </w:p>
        </w:tc>
        <w:tc>
          <w:tcPr>
            <w:tcW w:w="957" w:type="dxa"/>
            <w:tcBorders>
              <w:bottom w:val="single" w:color="000000" w:sz="10" w:space="0"/>
              <w:right w:val="single" w:color="000000" w:sz="10" w:space="0"/>
            </w:tcBorders>
            <w:vAlign w:val="top"/>
          </w:tcPr>
          <w:p w14:paraId="3013B40F">
            <w:pPr>
              <w:rPr>
                <w:rFonts w:ascii="Arial"/>
                <w:sz w:val="21"/>
              </w:rPr>
            </w:pPr>
          </w:p>
        </w:tc>
      </w:tr>
    </w:tbl>
    <w:p w14:paraId="26C6EA6A">
      <w:pPr>
        <w:pStyle w:val="26"/>
      </w:pPr>
    </w:p>
    <w:p w14:paraId="7F7F3103">
      <w:pPr>
        <w:sectPr>
          <w:footerReference r:id="rId22" w:type="default"/>
          <w:pgSz w:w="11906" w:h="16839"/>
          <w:pgMar w:top="1431" w:right="1417" w:bottom="917" w:left="1388" w:header="0" w:footer="677" w:gutter="0"/>
          <w:pgNumType w:fmt="decimal"/>
          <w:cols w:space="720" w:num="1"/>
        </w:sectPr>
      </w:pPr>
    </w:p>
    <w:p w14:paraId="439E270F">
      <w:pPr>
        <w:spacing w:before="189" w:line="223" w:lineRule="auto"/>
        <w:ind w:left="2325"/>
        <w:rPr>
          <w:rFonts w:ascii="宋体" w:hAnsi="宋体" w:eastAsia="宋体" w:cs="宋体"/>
          <w:sz w:val="31"/>
          <w:szCs w:val="31"/>
        </w:rPr>
      </w:pPr>
      <w:r>
        <w:rPr>
          <w:rFonts w:ascii="宋体" w:hAnsi="宋体" w:eastAsia="宋体" w:cs="宋体"/>
          <w:spacing w:val="6"/>
          <w:sz w:val="31"/>
          <w:szCs w:val="31"/>
        </w:rPr>
        <w:t xml:space="preserve">（十一） </w:t>
      </w:r>
      <w:r>
        <w:rPr>
          <w:rFonts w:ascii="宋体" w:hAnsi="宋体" w:eastAsia="宋体" w:cs="宋体"/>
          <w:b/>
          <w:bCs/>
          <w:spacing w:val="6"/>
          <w:sz w:val="31"/>
          <w:szCs w:val="31"/>
        </w:rPr>
        <w:t>总承包服务费计价表</w:t>
      </w:r>
    </w:p>
    <w:p w14:paraId="11FE33F8">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pacing w:val="5"/>
          <w:sz w:val="20"/>
          <w:szCs w:val="20"/>
        </w:rPr>
        <w:t xml:space="preserve">          </w:t>
      </w:r>
      <w:r>
        <w:rPr>
          <w:rFonts w:ascii="黑体" w:hAnsi="黑体" w:eastAsia="黑体" w:cs="黑体"/>
          <w:spacing w:val="2"/>
          <w:sz w:val="20"/>
          <w:szCs w:val="20"/>
        </w:rPr>
        <w:t>第  页</w:t>
      </w:r>
      <w:r>
        <w:rPr>
          <w:rFonts w:ascii="黑体" w:hAnsi="黑体" w:eastAsia="黑体" w:cs="黑体"/>
          <w:spacing w:val="22"/>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0D1294E9">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8"/>
        <w:gridCol w:w="2240"/>
        <w:gridCol w:w="1454"/>
        <w:gridCol w:w="1241"/>
        <w:gridCol w:w="1077"/>
        <w:gridCol w:w="1989"/>
      </w:tblGrid>
      <w:tr w14:paraId="6B8AD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08" w:type="dxa"/>
            <w:tcBorders>
              <w:top w:val="single" w:color="000000" w:sz="10" w:space="0"/>
              <w:left w:val="single" w:color="000000" w:sz="10" w:space="0"/>
            </w:tcBorders>
            <w:vAlign w:val="top"/>
          </w:tcPr>
          <w:p w14:paraId="6DDD1605">
            <w:pPr>
              <w:spacing w:before="259" w:line="231" w:lineRule="auto"/>
              <w:ind w:left="236"/>
              <w:rPr>
                <w:rFonts w:ascii="黑体" w:hAnsi="黑体" w:eastAsia="黑体" w:cs="黑体"/>
                <w:sz w:val="20"/>
                <w:szCs w:val="20"/>
              </w:rPr>
            </w:pPr>
            <w:r>
              <w:rPr>
                <w:rFonts w:ascii="黑体" w:hAnsi="黑体" w:eastAsia="黑体" w:cs="黑体"/>
                <w:spacing w:val="4"/>
                <w:sz w:val="20"/>
                <w:szCs w:val="20"/>
              </w:rPr>
              <w:t>序号</w:t>
            </w:r>
          </w:p>
        </w:tc>
        <w:tc>
          <w:tcPr>
            <w:tcW w:w="2240" w:type="dxa"/>
            <w:tcBorders>
              <w:top w:val="single" w:color="000000" w:sz="10" w:space="0"/>
            </w:tcBorders>
            <w:vAlign w:val="top"/>
          </w:tcPr>
          <w:p w14:paraId="6642E707">
            <w:pPr>
              <w:spacing w:before="259" w:line="230" w:lineRule="auto"/>
              <w:ind w:left="699"/>
              <w:rPr>
                <w:rFonts w:ascii="黑体" w:hAnsi="黑体" w:eastAsia="黑体" w:cs="黑体"/>
                <w:sz w:val="20"/>
                <w:szCs w:val="20"/>
              </w:rPr>
            </w:pPr>
            <w:r>
              <w:rPr>
                <w:rFonts w:ascii="黑体" w:hAnsi="黑体" w:eastAsia="黑体" w:cs="黑体"/>
                <w:spacing w:val="7"/>
                <w:sz w:val="20"/>
                <w:szCs w:val="20"/>
              </w:rPr>
              <w:t>工程名称</w:t>
            </w:r>
          </w:p>
        </w:tc>
        <w:tc>
          <w:tcPr>
            <w:tcW w:w="1454" w:type="dxa"/>
            <w:tcBorders>
              <w:top w:val="single" w:color="000000" w:sz="10" w:space="0"/>
            </w:tcBorders>
            <w:vAlign w:val="top"/>
          </w:tcPr>
          <w:p w14:paraId="45ED763D">
            <w:pPr>
              <w:spacing w:before="259" w:line="230" w:lineRule="auto"/>
              <w:ind w:left="100"/>
              <w:rPr>
                <w:rFonts w:ascii="黑体" w:hAnsi="黑体" w:eastAsia="黑体" w:cs="黑体"/>
                <w:sz w:val="20"/>
                <w:szCs w:val="20"/>
              </w:rPr>
            </w:pPr>
            <w:r>
              <w:rPr>
                <w:rFonts w:ascii="黑体" w:hAnsi="黑体" w:eastAsia="黑体" w:cs="黑体"/>
                <w:spacing w:val="7"/>
                <w:sz w:val="20"/>
                <w:szCs w:val="20"/>
              </w:rPr>
              <w:t>项目价值(元)</w:t>
            </w:r>
          </w:p>
        </w:tc>
        <w:tc>
          <w:tcPr>
            <w:tcW w:w="1241" w:type="dxa"/>
            <w:tcBorders>
              <w:top w:val="single" w:color="000000" w:sz="10" w:space="0"/>
            </w:tcBorders>
            <w:vAlign w:val="top"/>
          </w:tcPr>
          <w:p w14:paraId="4C24B3BD">
            <w:pPr>
              <w:spacing w:before="259" w:line="229" w:lineRule="auto"/>
              <w:ind w:left="208"/>
              <w:rPr>
                <w:rFonts w:ascii="黑体" w:hAnsi="黑体" w:eastAsia="黑体" w:cs="黑体"/>
                <w:sz w:val="20"/>
                <w:szCs w:val="20"/>
              </w:rPr>
            </w:pPr>
            <w:r>
              <w:rPr>
                <w:rFonts w:ascii="黑体" w:hAnsi="黑体" w:eastAsia="黑体" w:cs="黑体"/>
                <w:spacing w:val="7"/>
                <w:sz w:val="20"/>
                <w:szCs w:val="20"/>
              </w:rPr>
              <w:t>服务内容</w:t>
            </w:r>
          </w:p>
        </w:tc>
        <w:tc>
          <w:tcPr>
            <w:tcW w:w="1077" w:type="dxa"/>
            <w:tcBorders>
              <w:top w:val="single" w:color="000000" w:sz="10" w:space="0"/>
            </w:tcBorders>
            <w:vAlign w:val="top"/>
          </w:tcPr>
          <w:p w14:paraId="1F7E62EC">
            <w:pPr>
              <w:spacing w:before="259" w:line="231" w:lineRule="auto"/>
              <w:ind w:left="131"/>
              <w:rPr>
                <w:rFonts w:ascii="黑体" w:hAnsi="黑体" w:eastAsia="黑体" w:cs="黑体"/>
                <w:sz w:val="20"/>
                <w:szCs w:val="20"/>
              </w:rPr>
            </w:pPr>
            <w:r>
              <w:rPr>
                <w:rFonts w:ascii="黑体" w:hAnsi="黑体" w:eastAsia="黑体" w:cs="黑体"/>
                <w:spacing w:val="6"/>
                <w:sz w:val="20"/>
                <w:szCs w:val="20"/>
              </w:rPr>
              <w:t>费率(％)</w:t>
            </w:r>
          </w:p>
        </w:tc>
        <w:tc>
          <w:tcPr>
            <w:tcW w:w="1989" w:type="dxa"/>
            <w:tcBorders>
              <w:top w:val="single" w:color="000000" w:sz="10" w:space="0"/>
              <w:right w:val="single" w:color="000000" w:sz="10" w:space="0"/>
            </w:tcBorders>
            <w:vAlign w:val="top"/>
          </w:tcPr>
          <w:p w14:paraId="746289CA">
            <w:pPr>
              <w:spacing w:before="259" w:line="230" w:lineRule="auto"/>
              <w:ind w:left="584"/>
              <w:rPr>
                <w:rFonts w:ascii="黑体" w:hAnsi="黑体" w:eastAsia="黑体" w:cs="黑体"/>
                <w:sz w:val="20"/>
                <w:szCs w:val="20"/>
              </w:rPr>
            </w:pPr>
            <w:r>
              <w:rPr>
                <w:rFonts w:ascii="黑体" w:hAnsi="黑体" w:eastAsia="黑体" w:cs="黑体"/>
                <w:spacing w:val="5"/>
                <w:sz w:val="20"/>
                <w:szCs w:val="20"/>
              </w:rPr>
              <w:t>金额(元)</w:t>
            </w:r>
          </w:p>
        </w:tc>
      </w:tr>
      <w:tr w14:paraId="73C2C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6CA57BAA">
            <w:pPr>
              <w:spacing w:before="118" w:line="189" w:lineRule="auto"/>
              <w:ind w:left="407"/>
              <w:rPr>
                <w:rFonts w:ascii="宋体" w:hAnsi="宋体" w:eastAsia="宋体" w:cs="宋体"/>
                <w:sz w:val="20"/>
                <w:szCs w:val="20"/>
              </w:rPr>
            </w:pPr>
            <w:r>
              <w:rPr>
                <w:rFonts w:ascii="宋体" w:hAnsi="宋体" w:eastAsia="宋体" w:cs="宋体"/>
                <w:sz w:val="20"/>
                <w:szCs w:val="20"/>
              </w:rPr>
              <w:t>1</w:t>
            </w:r>
          </w:p>
        </w:tc>
        <w:tc>
          <w:tcPr>
            <w:tcW w:w="2240" w:type="dxa"/>
            <w:vAlign w:val="top"/>
          </w:tcPr>
          <w:p w14:paraId="2018242C">
            <w:pPr>
              <w:spacing w:before="86" w:line="228" w:lineRule="auto"/>
              <w:ind w:left="13"/>
              <w:rPr>
                <w:rFonts w:ascii="宋体" w:hAnsi="宋体" w:eastAsia="宋体" w:cs="宋体"/>
                <w:sz w:val="20"/>
                <w:szCs w:val="20"/>
              </w:rPr>
            </w:pPr>
            <w:r>
              <w:rPr>
                <w:rFonts w:ascii="宋体" w:hAnsi="宋体" w:eastAsia="宋体" w:cs="宋体"/>
                <w:spacing w:val="8"/>
                <w:sz w:val="20"/>
                <w:szCs w:val="20"/>
              </w:rPr>
              <w:t>发包人发包专业工程</w:t>
            </w:r>
          </w:p>
        </w:tc>
        <w:tc>
          <w:tcPr>
            <w:tcW w:w="1454" w:type="dxa"/>
            <w:vAlign w:val="top"/>
          </w:tcPr>
          <w:p w14:paraId="4959302C">
            <w:pPr>
              <w:rPr>
                <w:rFonts w:ascii="Arial"/>
                <w:sz w:val="21"/>
              </w:rPr>
            </w:pPr>
          </w:p>
        </w:tc>
        <w:tc>
          <w:tcPr>
            <w:tcW w:w="1241" w:type="dxa"/>
            <w:vAlign w:val="top"/>
          </w:tcPr>
          <w:p w14:paraId="7BEDD7D6">
            <w:pPr>
              <w:rPr>
                <w:rFonts w:ascii="Arial"/>
                <w:sz w:val="21"/>
              </w:rPr>
            </w:pPr>
          </w:p>
        </w:tc>
        <w:tc>
          <w:tcPr>
            <w:tcW w:w="1077" w:type="dxa"/>
            <w:vAlign w:val="top"/>
          </w:tcPr>
          <w:p w14:paraId="438B745B">
            <w:pPr>
              <w:rPr>
                <w:rFonts w:ascii="Arial"/>
                <w:sz w:val="21"/>
              </w:rPr>
            </w:pPr>
          </w:p>
        </w:tc>
        <w:tc>
          <w:tcPr>
            <w:tcW w:w="1989" w:type="dxa"/>
            <w:tcBorders>
              <w:right w:val="single" w:color="000000" w:sz="10" w:space="0"/>
            </w:tcBorders>
            <w:vAlign w:val="top"/>
          </w:tcPr>
          <w:p w14:paraId="40EC3DC2">
            <w:pPr>
              <w:rPr>
                <w:rFonts w:ascii="Arial"/>
                <w:sz w:val="21"/>
              </w:rPr>
            </w:pPr>
          </w:p>
        </w:tc>
      </w:tr>
      <w:tr w14:paraId="384C6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3" w:hRule="atLeast"/>
        </w:trPr>
        <w:tc>
          <w:tcPr>
            <w:tcW w:w="908" w:type="dxa"/>
            <w:tcBorders>
              <w:left w:val="single" w:color="000000" w:sz="10" w:space="0"/>
            </w:tcBorders>
            <w:vAlign w:val="top"/>
          </w:tcPr>
          <w:p w14:paraId="78E406C3">
            <w:pPr>
              <w:spacing w:before="115" w:line="189" w:lineRule="auto"/>
              <w:ind w:left="394"/>
              <w:rPr>
                <w:rFonts w:ascii="宋体" w:hAnsi="宋体" w:eastAsia="宋体" w:cs="宋体"/>
                <w:sz w:val="20"/>
                <w:szCs w:val="20"/>
              </w:rPr>
            </w:pPr>
            <w:r>
              <w:rPr>
                <w:rFonts w:ascii="宋体" w:hAnsi="宋体" w:eastAsia="宋体" w:cs="宋体"/>
                <w:sz w:val="20"/>
                <w:szCs w:val="20"/>
              </w:rPr>
              <w:t>2</w:t>
            </w:r>
          </w:p>
        </w:tc>
        <w:tc>
          <w:tcPr>
            <w:tcW w:w="2240" w:type="dxa"/>
            <w:vAlign w:val="top"/>
          </w:tcPr>
          <w:p w14:paraId="196944A1">
            <w:pPr>
              <w:spacing w:before="82" w:line="227" w:lineRule="auto"/>
              <w:ind w:left="13"/>
              <w:rPr>
                <w:rFonts w:ascii="宋体" w:hAnsi="宋体" w:eastAsia="宋体" w:cs="宋体"/>
                <w:sz w:val="20"/>
                <w:szCs w:val="20"/>
              </w:rPr>
            </w:pPr>
            <w:r>
              <w:rPr>
                <w:rFonts w:ascii="宋体" w:hAnsi="宋体" w:eastAsia="宋体" w:cs="宋体"/>
                <w:spacing w:val="8"/>
                <w:sz w:val="20"/>
                <w:szCs w:val="20"/>
              </w:rPr>
              <w:t>发包人供应材料</w:t>
            </w:r>
          </w:p>
        </w:tc>
        <w:tc>
          <w:tcPr>
            <w:tcW w:w="1454" w:type="dxa"/>
            <w:vAlign w:val="top"/>
          </w:tcPr>
          <w:p w14:paraId="61C54DBE">
            <w:pPr>
              <w:rPr>
                <w:rFonts w:ascii="Arial"/>
                <w:sz w:val="21"/>
              </w:rPr>
            </w:pPr>
          </w:p>
        </w:tc>
        <w:tc>
          <w:tcPr>
            <w:tcW w:w="1241" w:type="dxa"/>
            <w:vAlign w:val="top"/>
          </w:tcPr>
          <w:p w14:paraId="5C40FAB0">
            <w:pPr>
              <w:rPr>
                <w:rFonts w:ascii="Arial"/>
                <w:sz w:val="21"/>
              </w:rPr>
            </w:pPr>
          </w:p>
        </w:tc>
        <w:tc>
          <w:tcPr>
            <w:tcW w:w="1077" w:type="dxa"/>
            <w:vAlign w:val="top"/>
          </w:tcPr>
          <w:p w14:paraId="2A3D1971">
            <w:pPr>
              <w:rPr>
                <w:rFonts w:ascii="Arial"/>
                <w:sz w:val="21"/>
              </w:rPr>
            </w:pPr>
          </w:p>
        </w:tc>
        <w:tc>
          <w:tcPr>
            <w:tcW w:w="1989" w:type="dxa"/>
            <w:tcBorders>
              <w:right w:val="single" w:color="000000" w:sz="10" w:space="0"/>
            </w:tcBorders>
            <w:vAlign w:val="top"/>
          </w:tcPr>
          <w:p w14:paraId="07F0E88A">
            <w:pPr>
              <w:rPr>
                <w:rFonts w:ascii="Arial"/>
                <w:sz w:val="21"/>
              </w:rPr>
            </w:pPr>
          </w:p>
        </w:tc>
      </w:tr>
      <w:tr w14:paraId="044D5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58857221">
            <w:pPr>
              <w:rPr>
                <w:rFonts w:ascii="Arial"/>
                <w:sz w:val="21"/>
              </w:rPr>
            </w:pPr>
          </w:p>
        </w:tc>
        <w:tc>
          <w:tcPr>
            <w:tcW w:w="2240" w:type="dxa"/>
            <w:vAlign w:val="top"/>
          </w:tcPr>
          <w:p w14:paraId="3E4235BC">
            <w:pPr>
              <w:rPr>
                <w:rFonts w:ascii="Arial"/>
                <w:sz w:val="21"/>
              </w:rPr>
            </w:pPr>
          </w:p>
        </w:tc>
        <w:tc>
          <w:tcPr>
            <w:tcW w:w="1454" w:type="dxa"/>
            <w:vAlign w:val="top"/>
          </w:tcPr>
          <w:p w14:paraId="7FFBD2BD">
            <w:pPr>
              <w:rPr>
                <w:rFonts w:ascii="Arial"/>
                <w:sz w:val="21"/>
              </w:rPr>
            </w:pPr>
          </w:p>
        </w:tc>
        <w:tc>
          <w:tcPr>
            <w:tcW w:w="1241" w:type="dxa"/>
            <w:vAlign w:val="top"/>
          </w:tcPr>
          <w:p w14:paraId="665022AB">
            <w:pPr>
              <w:rPr>
                <w:rFonts w:ascii="Arial"/>
                <w:sz w:val="21"/>
              </w:rPr>
            </w:pPr>
          </w:p>
        </w:tc>
        <w:tc>
          <w:tcPr>
            <w:tcW w:w="1077" w:type="dxa"/>
            <w:vAlign w:val="top"/>
          </w:tcPr>
          <w:p w14:paraId="7CC31607">
            <w:pPr>
              <w:rPr>
                <w:rFonts w:ascii="Arial"/>
                <w:sz w:val="21"/>
              </w:rPr>
            </w:pPr>
          </w:p>
        </w:tc>
        <w:tc>
          <w:tcPr>
            <w:tcW w:w="1989" w:type="dxa"/>
            <w:tcBorders>
              <w:right w:val="single" w:color="000000" w:sz="10" w:space="0"/>
            </w:tcBorders>
            <w:vAlign w:val="top"/>
          </w:tcPr>
          <w:p w14:paraId="0826BE00">
            <w:pPr>
              <w:rPr>
                <w:rFonts w:ascii="Arial"/>
                <w:sz w:val="21"/>
              </w:rPr>
            </w:pPr>
          </w:p>
        </w:tc>
      </w:tr>
      <w:tr w14:paraId="600BB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7D7580E">
            <w:pPr>
              <w:rPr>
                <w:rFonts w:ascii="Arial"/>
                <w:sz w:val="21"/>
              </w:rPr>
            </w:pPr>
          </w:p>
        </w:tc>
        <w:tc>
          <w:tcPr>
            <w:tcW w:w="2240" w:type="dxa"/>
            <w:vAlign w:val="top"/>
          </w:tcPr>
          <w:p w14:paraId="10EA9C91">
            <w:pPr>
              <w:rPr>
                <w:rFonts w:ascii="Arial"/>
                <w:sz w:val="21"/>
              </w:rPr>
            </w:pPr>
          </w:p>
        </w:tc>
        <w:tc>
          <w:tcPr>
            <w:tcW w:w="1454" w:type="dxa"/>
            <w:vAlign w:val="top"/>
          </w:tcPr>
          <w:p w14:paraId="778931D7">
            <w:pPr>
              <w:rPr>
                <w:rFonts w:ascii="Arial"/>
                <w:sz w:val="21"/>
              </w:rPr>
            </w:pPr>
          </w:p>
        </w:tc>
        <w:tc>
          <w:tcPr>
            <w:tcW w:w="1241" w:type="dxa"/>
            <w:vAlign w:val="top"/>
          </w:tcPr>
          <w:p w14:paraId="4B7EC2A3">
            <w:pPr>
              <w:rPr>
                <w:rFonts w:ascii="Arial"/>
                <w:sz w:val="21"/>
              </w:rPr>
            </w:pPr>
          </w:p>
        </w:tc>
        <w:tc>
          <w:tcPr>
            <w:tcW w:w="1077" w:type="dxa"/>
            <w:vAlign w:val="top"/>
          </w:tcPr>
          <w:p w14:paraId="56D2999F">
            <w:pPr>
              <w:rPr>
                <w:rFonts w:ascii="Arial"/>
                <w:sz w:val="21"/>
              </w:rPr>
            </w:pPr>
          </w:p>
        </w:tc>
        <w:tc>
          <w:tcPr>
            <w:tcW w:w="1989" w:type="dxa"/>
            <w:tcBorders>
              <w:right w:val="single" w:color="000000" w:sz="10" w:space="0"/>
            </w:tcBorders>
            <w:vAlign w:val="top"/>
          </w:tcPr>
          <w:p w14:paraId="1D5504D7">
            <w:pPr>
              <w:rPr>
                <w:rFonts w:ascii="Arial"/>
                <w:sz w:val="21"/>
              </w:rPr>
            </w:pPr>
          </w:p>
        </w:tc>
      </w:tr>
      <w:tr w14:paraId="20272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2485D815">
            <w:pPr>
              <w:rPr>
                <w:rFonts w:ascii="Arial"/>
                <w:sz w:val="21"/>
              </w:rPr>
            </w:pPr>
          </w:p>
        </w:tc>
        <w:tc>
          <w:tcPr>
            <w:tcW w:w="2240" w:type="dxa"/>
            <w:vAlign w:val="top"/>
          </w:tcPr>
          <w:p w14:paraId="5077FFE6">
            <w:pPr>
              <w:rPr>
                <w:rFonts w:ascii="Arial"/>
                <w:sz w:val="21"/>
              </w:rPr>
            </w:pPr>
          </w:p>
        </w:tc>
        <w:tc>
          <w:tcPr>
            <w:tcW w:w="1454" w:type="dxa"/>
            <w:vAlign w:val="top"/>
          </w:tcPr>
          <w:p w14:paraId="13B397C8">
            <w:pPr>
              <w:rPr>
                <w:rFonts w:ascii="Arial"/>
                <w:sz w:val="21"/>
              </w:rPr>
            </w:pPr>
          </w:p>
        </w:tc>
        <w:tc>
          <w:tcPr>
            <w:tcW w:w="1241" w:type="dxa"/>
            <w:vAlign w:val="top"/>
          </w:tcPr>
          <w:p w14:paraId="32DAA8F5">
            <w:pPr>
              <w:rPr>
                <w:rFonts w:ascii="Arial"/>
                <w:sz w:val="21"/>
              </w:rPr>
            </w:pPr>
          </w:p>
        </w:tc>
        <w:tc>
          <w:tcPr>
            <w:tcW w:w="1077" w:type="dxa"/>
            <w:vAlign w:val="top"/>
          </w:tcPr>
          <w:p w14:paraId="3EFABE7A">
            <w:pPr>
              <w:rPr>
                <w:rFonts w:ascii="Arial"/>
                <w:sz w:val="21"/>
              </w:rPr>
            </w:pPr>
          </w:p>
        </w:tc>
        <w:tc>
          <w:tcPr>
            <w:tcW w:w="1989" w:type="dxa"/>
            <w:tcBorders>
              <w:right w:val="single" w:color="000000" w:sz="10" w:space="0"/>
            </w:tcBorders>
            <w:vAlign w:val="top"/>
          </w:tcPr>
          <w:p w14:paraId="25690E07">
            <w:pPr>
              <w:rPr>
                <w:rFonts w:ascii="Arial"/>
                <w:sz w:val="21"/>
              </w:rPr>
            </w:pPr>
          </w:p>
        </w:tc>
      </w:tr>
      <w:tr w14:paraId="62DA0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37A19746">
            <w:pPr>
              <w:rPr>
                <w:rFonts w:ascii="Arial"/>
                <w:sz w:val="21"/>
              </w:rPr>
            </w:pPr>
          </w:p>
        </w:tc>
        <w:tc>
          <w:tcPr>
            <w:tcW w:w="2240" w:type="dxa"/>
            <w:vAlign w:val="top"/>
          </w:tcPr>
          <w:p w14:paraId="6AABCC5A">
            <w:pPr>
              <w:rPr>
                <w:rFonts w:ascii="Arial"/>
                <w:sz w:val="21"/>
              </w:rPr>
            </w:pPr>
          </w:p>
        </w:tc>
        <w:tc>
          <w:tcPr>
            <w:tcW w:w="1454" w:type="dxa"/>
            <w:vAlign w:val="top"/>
          </w:tcPr>
          <w:p w14:paraId="66AF9F88">
            <w:pPr>
              <w:rPr>
                <w:rFonts w:ascii="Arial"/>
                <w:sz w:val="21"/>
              </w:rPr>
            </w:pPr>
          </w:p>
        </w:tc>
        <w:tc>
          <w:tcPr>
            <w:tcW w:w="1241" w:type="dxa"/>
            <w:vAlign w:val="top"/>
          </w:tcPr>
          <w:p w14:paraId="3756F54B">
            <w:pPr>
              <w:rPr>
                <w:rFonts w:ascii="Arial"/>
                <w:sz w:val="21"/>
              </w:rPr>
            </w:pPr>
          </w:p>
        </w:tc>
        <w:tc>
          <w:tcPr>
            <w:tcW w:w="1077" w:type="dxa"/>
            <w:vAlign w:val="top"/>
          </w:tcPr>
          <w:p w14:paraId="0EC9BED2">
            <w:pPr>
              <w:rPr>
                <w:rFonts w:ascii="Arial"/>
                <w:sz w:val="21"/>
              </w:rPr>
            </w:pPr>
          </w:p>
        </w:tc>
        <w:tc>
          <w:tcPr>
            <w:tcW w:w="1989" w:type="dxa"/>
            <w:tcBorders>
              <w:right w:val="single" w:color="000000" w:sz="10" w:space="0"/>
            </w:tcBorders>
            <w:vAlign w:val="top"/>
          </w:tcPr>
          <w:p w14:paraId="070C89D0">
            <w:pPr>
              <w:rPr>
                <w:rFonts w:ascii="Arial"/>
                <w:sz w:val="21"/>
              </w:rPr>
            </w:pPr>
          </w:p>
        </w:tc>
      </w:tr>
      <w:tr w14:paraId="102F85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5D67EFEF">
            <w:pPr>
              <w:rPr>
                <w:rFonts w:ascii="Arial"/>
                <w:sz w:val="21"/>
              </w:rPr>
            </w:pPr>
          </w:p>
        </w:tc>
        <w:tc>
          <w:tcPr>
            <w:tcW w:w="2240" w:type="dxa"/>
            <w:vAlign w:val="top"/>
          </w:tcPr>
          <w:p w14:paraId="682CCCD5">
            <w:pPr>
              <w:rPr>
                <w:rFonts w:ascii="Arial"/>
                <w:sz w:val="21"/>
              </w:rPr>
            </w:pPr>
          </w:p>
        </w:tc>
        <w:tc>
          <w:tcPr>
            <w:tcW w:w="1454" w:type="dxa"/>
            <w:vAlign w:val="top"/>
          </w:tcPr>
          <w:p w14:paraId="4BAFB02B">
            <w:pPr>
              <w:rPr>
                <w:rFonts w:ascii="Arial"/>
                <w:sz w:val="21"/>
              </w:rPr>
            </w:pPr>
          </w:p>
        </w:tc>
        <w:tc>
          <w:tcPr>
            <w:tcW w:w="1241" w:type="dxa"/>
            <w:vAlign w:val="top"/>
          </w:tcPr>
          <w:p w14:paraId="01520C43">
            <w:pPr>
              <w:rPr>
                <w:rFonts w:ascii="Arial"/>
                <w:sz w:val="21"/>
              </w:rPr>
            </w:pPr>
          </w:p>
        </w:tc>
        <w:tc>
          <w:tcPr>
            <w:tcW w:w="1077" w:type="dxa"/>
            <w:vAlign w:val="top"/>
          </w:tcPr>
          <w:p w14:paraId="6E835DF6">
            <w:pPr>
              <w:rPr>
                <w:rFonts w:ascii="Arial"/>
                <w:sz w:val="21"/>
              </w:rPr>
            </w:pPr>
          </w:p>
        </w:tc>
        <w:tc>
          <w:tcPr>
            <w:tcW w:w="1989" w:type="dxa"/>
            <w:tcBorders>
              <w:right w:val="single" w:color="000000" w:sz="10" w:space="0"/>
            </w:tcBorders>
            <w:vAlign w:val="top"/>
          </w:tcPr>
          <w:p w14:paraId="3950D0B5">
            <w:pPr>
              <w:rPr>
                <w:rFonts w:ascii="Arial"/>
                <w:sz w:val="21"/>
              </w:rPr>
            </w:pPr>
          </w:p>
        </w:tc>
      </w:tr>
      <w:tr w14:paraId="50458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27EDAA0">
            <w:pPr>
              <w:rPr>
                <w:rFonts w:ascii="Arial"/>
                <w:sz w:val="21"/>
              </w:rPr>
            </w:pPr>
          </w:p>
        </w:tc>
        <w:tc>
          <w:tcPr>
            <w:tcW w:w="2240" w:type="dxa"/>
            <w:vAlign w:val="top"/>
          </w:tcPr>
          <w:p w14:paraId="04BBF1DC">
            <w:pPr>
              <w:rPr>
                <w:rFonts w:ascii="Arial"/>
                <w:sz w:val="21"/>
              </w:rPr>
            </w:pPr>
          </w:p>
        </w:tc>
        <w:tc>
          <w:tcPr>
            <w:tcW w:w="1454" w:type="dxa"/>
            <w:vAlign w:val="top"/>
          </w:tcPr>
          <w:p w14:paraId="199CEBFA">
            <w:pPr>
              <w:rPr>
                <w:rFonts w:ascii="Arial"/>
                <w:sz w:val="21"/>
              </w:rPr>
            </w:pPr>
          </w:p>
        </w:tc>
        <w:tc>
          <w:tcPr>
            <w:tcW w:w="1241" w:type="dxa"/>
            <w:vAlign w:val="top"/>
          </w:tcPr>
          <w:p w14:paraId="5D45C3FB">
            <w:pPr>
              <w:rPr>
                <w:rFonts w:ascii="Arial"/>
                <w:sz w:val="21"/>
              </w:rPr>
            </w:pPr>
          </w:p>
        </w:tc>
        <w:tc>
          <w:tcPr>
            <w:tcW w:w="1077" w:type="dxa"/>
            <w:vAlign w:val="top"/>
          </w:tcPr>
          <w:p w14:paraId="2F837244">
            <w:pPr>
              <w:rPr>
                <w:rFonts w:ascii="Arial"/>
                <w:sz w:val="21"/>
              </w:rPr>
            </w:pPr>
          </w:p>
        </w:tc>
        <w:tc>
          <w:tcPr>
            <w:tcW w:w="1989" w:type="dxa"/>
            <w:tcBorders>
              <w:right w:val="single" w:color="000000" w:sz="10" w:space="0"/>
            </w:tcBorders>
            <w:vAlign w:val="top"/>
          </w:tcPr>
          <w:p w14:paraId="22421F64">
            <w:pPr>
              <w:rPr>
                <w:rFonts w:ascii="Arial"/>
                <w:sz w:val="21"/>
              </w:rPr>
            </w:pPr>
          </w:p>
        </w:tc>
      </w:tr>
      <w:tr w14:paraId="57890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960D896">
            <w:pPr>
              <w:rPr>
                <w:rFonts w:ascii="Arial"/>
                <w:sz w:val="21"/>
              </w:rPr>
            </w:pPr>
          </w:p>
        </w:tc>
        <w:tc>
          <w:tcPr>
            <w:tcW w:w="2240" w:type="dxa"/>
            <w:vAlign w:val="top"/>
          </w:tcPr>
          <w:p w14:paraId="315DB80E">
            <w:pPr>
              <w:rPr>
                <w:rFonts w:ascii="Arial"/>
                <w:sz w:val="21"/>
              </w:rPr>
            </w:pPr>
          </w:p>
        </w:tc>
        <w:tc>
          <w:tcPr>
            <w:tcW w:w="1454" w:type="dxa"/>
            <w:vAlign w:val="top"/>
          </w:tcPr>
          <w:p w14:paraId="6D96FD9B">
            <w:pPr>
              <w:rPr>
                <w:rFonts w:ascii="Arial"/>
                <w:sz w:val="21"/>
              </w:rPr>
            </w:pPr>
          </w:p>
        </w:tc>
        <w:tc>
          <w:tcPr>
            <w:tcW w:w="1241" w:type="dxa"/>
            <w:vAlign w:val="top"/>
          </w:tcPr>
          <w:p w14:paraId="4956052B">
            <w:pPr>
              <w:rPr>
                <w:rFonts w:ascii="Arial"/>
                <w:sz w:val="21"/>
              </w:rPr>
            </w:pPr>
          </w:p>
        </w:tc>
        <w:tc>
          <w:tcPr>
            <w:tcW w:w="1077" w:type="dxa"/>
            <w:vAlign w:val="top"/>
          </w:tcPr>
          <w:p w14:paraId="5D15AE13">
            <w:pPr>
              <w:rPr>
                <w:rFonts w:ascii="Arial"/>
                <w:sz w:val="21"/>
              </w:rPr>
            </w:pPr>
          </w:p>
        </w:tc>
        <w:tc>
          <w:tcPr>
            <w:tcW w:w="1989" w:type="dxa"/>
            <w:tcBorders>
              <w:right w:val="single" w:color="000000" w:sz="10" w:space="0"/>
            </w:tcBorders>
            <w:vAlign w:val="top"/>
          </w:tcPr>
          <w:p w14:paraId="283C545B">
            <w:pPr>
              <w:rPr>
                <w:rFonts w:ascii="Arial"/>
                <w:sz w:val="21"/>
              </w:rPr>
            </w:pPr>
          </w:p>
        </w:tc>
      </w:tr>
      <w:tr w14:paraId="4B738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908" w:type="dxa"/>
            <w:tcBorders>
              <w:left w:val="single" w:color="000000" w:sz="10" w:space="0"/>
              <w:bottom w:val="single" w:color="000000" w:sz="10" w:space="0"/>
            </w:tcBorders>
            <w:vAlign w:val="top"/>
          </w:tcPr>
          <w:p w14:paraId="3FDF28F6">
            <w:pPr>
              <w:rPr>
                <w:rFonts w:ascii="Arial"/>
                <w:sz w:val="21"/>
              </w:rPr>
            </w:pPr>
          </w:p>
        </w:tc>
        <w:tc>
          <w:tcPr>
            <w:tcW w:w="2240" w:type="dxa"/>
            <w:tcBorders>
              <w:bottom w:val="single" w:color="000000" w:sz="10" w:space="0"/>
            </w:tcBorders>
            <w:vAlign w:val="top"/>
          </w:tcPr>
          <w:p w14:paraId="2F9FB70E">
            <w:pPr>
              <w:spacing w:before="164" w:line="229" w:lineRule="auto"/>
              <w:ind w:left="805"/>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4" w:type="dxa"/>
            <w:tcBorders>
              <w:bottom w:val="single" w:color="000000" w:sz="10" w:space="0"/>
            </w:tcBorders>
            <w:vAlign w:val="top"/>
          </w:tcPr>
          <w:p w14:paraId="0026AD72">
            <w:pPr>
              <w:rPr>
                <w:rFonts w:ascii="Arial"/>
                <w:sz w:val="21"/>
              </w:rPr>
            </w:pPr>
          </w:p>
        </w:tc>
        <w:tc>
          <w:tcPr>
            <w:tcW w:w="1241" w:type="dxa"/>
            <w:tcBorders>
              <w:bottom w:val="single" w:color="000000" w:sz="10" w:space="0"/>
            </w:tcBorders>
            <w:vAlign w:val="top"/>
          </w:tcPr>
          <w:p w14:paraId="0004773E">
            <w:pPr>
              <w:rPr>
                <w:rFonts w:ascii="Arial"/>
                <w:sz w:val="21"/>
              </w:rPr>
            </w:pPr>
          </w:p>
        </w:tc>
        <w:tc>
          <w:tcPr>
            <w:tcW w:w="1077" w:type="dxa"/>
            <w:tcBorders>
              <w:bottom w:val="single" w:color="000000" w:sz="10" w:space="0"/>
            </w:tcBorders>
            <w:vAlign w:val="top"/>
          </w:tcPr>
          <w:p w14:paraId="3AD0590B">
            <w:pPr>
              <w:rPr>
                <w:rFonts w:ascii="Arial"/>
                <w:sz w:val="21"/>
              </w:rPr>
            </w:pPr>
          </w:p>
        </w:tc>
        <w:tc>
          <w:tcPr>
            <w:tcW w:w="1989" w:type="dxa"/>
            <w:tcBorders>
              <w:bottom w:val="single" w:color="000000" w:sz="10" w:space="0"/>
              <w:right w:val="single" w:color="000000" w:sz="10" w:space="0"/>
            </w:tcBorders>
            <w:vAlign w:val="top"/>
          </w:tcPr>
          <w:p w14:paraId="63BAE1FA">
            <w:pPr>
              <w:rPr>
                <w:rFonts w:ascii="Arial"/>
                <w:sz w:val="21"/>
              </w:rPr>
            </w:pPr>
          </w:p>
        </w:tc>
      </w:tr>
    </w:tbl>
    <w:p w14:paraId="65F50787">
      <w:pPr>
        <w:pStyle w:val="26"/>
      </w:pPr>
    </w:p>
    <w:p w14:paraId="2265C6F4">
      <w:pPr>
        <w:sectPr>
          <w:footerReference r:id="rId23" w:type="default"/>
          <w:pgSz w:w="11906" w:h="16839"/>
          <w:pgMar w:top="1431" w:right="1417" w:bottom="917" w:left="1388" w:header="0" w:footer="677" w:gutter="0"/>
          <w:pgNumType w:fmt="decimal"/>
          <w:cols w:space="720" w:num="1"/>
        </w:sectPr>
      </w:pPr>
    </w:p>
    <w:p w14:paraId="54764A92">
      <w:pPr>
        <w:spacing w:before="189" w:line="223" w:lineRule="auto"/>
        <w:ind w:left="3170"/>
        <w:rPr>
          <w:rFonts w:ascii="宋体" w:hAnsi="宋体" w:eastAsia="宋体" w:cs="宋体"/>
          <w:sz w:val="31"/>
          <w:szCs w:val="31"/>
        </w:rPr>
      </w:pPr>
      <w:r>
        <w:rPr>
          <w:rFonts w:ascii="宋体" w:hAnsi="宋体" w:eastAsia="宋体" w:cs="宋体"/>
          <w:sz w:val="31"/>
          <w:szCs w:val="31"/>
        </w:rPr>
        <w:t xml:space="preserve">(十二) </w:t>
      </w:r>
      <w:r>
        <w:rPr>
          <w:rFonts w:ascii="宋体" w:hAnsi="宋体" w:eastAsia="宋体" w:cs="宋体"/>
          <w:b/>
          <w:bCs/>
          <w:sz w:val="31"/>
          <w:szCs w:val="31"/>
        </w:rPr>
        <w:t>税金计价表</w:t>
      </w:r>
    </w:p>
    <w:p w14:paraId="40E5DC34">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079A151D">
      <w:pPr>
        <w:spacing w:line="42" w:lineRule="exact"/>
      </w:pPr>
    </w:p>
    <w:tbl>
      <w:tblPr>
        <w:tblStyle w:val="431"/>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2"/>
        <w:gridCol w:w="1316"/>
        <w:gridCol w:w="3412"/>
        <w:gridCol w:w="935"/>
        <w:gridCol w:w="1298"/>
        <w:gridCol w:w="1241"/>
      </w:tblGrid>
      <w:tr w14:paraId="38B86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702" w:type="dxa"/>
            <w:tcBorders>
              <w:top w:val="single" w:color="000000" w:sz="10" w:space="0"/>
              <w:left w:val="single" w:color="000000" w:sz="10" w:space="0"/>
            </w:tcBorders>
            <w:vAlign w:val="top"/>
          </w:tcPr>
          <w:p w14:paraId="42338738">
            <w:pPr>
              <w:spacing w:before="259" w:line="231" w:lineRule="auto"/>
              <w:ind w:left="130"/>
              <w:rPr>
                <w:rFonts w:ascii="黑体" w:hAnsi="黑体" w:eastAsia="黑体" w:cs="黑体"/>
                <w:sz w:val="20"/>
                <w:szCs w:val="20"/>
              </w:rPr>
            </w:pPr>
            <w:r>
              <w:rPr>
                <w:rFonts w:ascii="黑体" w:hAnsi="黑体" w:eastAsia="黑体" w:cs="黑体"/>
                <w:spacing w:val="4"/>
                <w:sz w:val="20"/>
                <w:szCs w:val="20"/>
              </w:rPr>
              <w:t>序号</w:t>
            </w:r>
          </w:p>
        </w:tc>
        <w:tc>
          <w:tcPr>
            <w:tcW w:w="1316" w:type="dxa"/>
            <w:tcBorders>
              <w:top w:val="single" w:color="000000" w:sz="10" w:space="0"/>
            </w:tcBorders>
            <w:vAlign w:val="top"/>
          </w:tcPr>
          <w:p w14:paraId="48B9CB1B">
            <w:pPr>
              <w:spacing w:before="259" w:line="230" w:lineRule="auto"/>
              <w:ind w:left="235"/>
              <w:rPr>
                <w:rFonts w:ascii="黑体" w:hAnsi="黑体" w:eastAsia="黑体" w:cs="黑体"/>
                <w:sz w:val="20"/>
                <w:szCs w:val="20"/>
              </w:rPr>
            </w:pPr>
            <w:r>
              <w:rPr>
                <w:rFonts w:ascii="黑体" w:hAnsi="黑体" w:eastAsia="黑体" w:cs="黑体"/>
                <w:spacing w:val="7"/>
                <w:sz w:val="20"/>
                <w:szCs w:val="20"/>
              </w:rPr>
              <w:t>项目名称</w:t>
            </w:r>
          </w:p>
        </w:tc>
        <w:tc>
          <w:tcPr>
            <w:tcW w:w="3412" w:type="dxa"/>
            <w:tcBorders>
              <w:top w:val="single" w:color="000000" w:sz="10" w:space="0"/>
            </w:tcBorders>
            <w:vAlign w:val="top"/>
          </w:tcPr>
          <w:p w14:paraId="766374C0">
            <w:pPr>
              <w:spacing w:before="259" w:line="229" w:lineRule="auto"/>
              <w:ind w:left="1291"/>
              <w:rPr>
                <w:rFonts w:ascii="黑体" w:hAnsi="黑体" w:eastAsia="黑体" w:cs="黑体"/>
                <w:sz w:val="20"/>
                <w:szCs w:val="20"/>
              </w:rPr>
            </w:pPr>
            <w:r>
              <w:rPr>
                <w:rFonts w:ascii="黑体" w:hAnsi="黑体" w:eastAsia="黑体" w:cs="黑体"/>
                <w:spacing w:val="7"/>
                <w:sz w:val="20"/>
                <w:szCs w:val="20"/>
              </w:rPr>
              <w:t>计算基础</w:t>
            </w:r>
          </w:p>
        </w:tc>
        <w:tc>
          <w:tcPr>
            <w:tcW w:w="935" w:type="dxa"/>
            <w:tcBorders>
              <w:top w:val="single" w:color="000000" w:sz="10" w:space="0"/>
            </w:tcBorders>
            <w:vAlign w:val="top"/>
          </w:tcPr>
          <w:p w14:paraId="582C2238">
            <w:pPr>
              <w:spacing w:before="259" w:line="230" w:lineRule="auto"/>
              <w:ind w:left="58"/>
              <w:rPr>
                <w:rFonts w:ascii="黑体" w:hAnsi="黑体" w:eastAsia="黑体" w:cs="黑体"/>
                <w:sz w:val="20"/>
                <w:szCs w:val="20"/>
              </w:rPr>
            </w:pPr>
            <w:r>
              <w:rPr>
                <w:rFonts w:ascii="黑体" w:hAnsi="黑体" w:eastAsia="黑体" w:cs="黑体"/>
                <w:spacing w:val="7"/>
                <w:sz w:val="20"/>
                <w:szCs w:val="20"/>
              </w:rPr>
              <w:t>计算基数</w:t>
            </w:r>
          </w:p>
        </w:tc>
        <w:tc>
          <w:tcPr>
            <w:tcW w:w="1298" w:type="dxa"/>
            <w:tcBorders>
              <w:top w:val="single" w:color="000000" w:sz="10" w:space="0"/>
            </w:tcBorders>
            <w:vAlign w:val="top"/>
          </w:tcPr>
          <w:p w14:paraId="6EA482D5">
            <w:pPr>
              <w:spacing w:before="259" w:line="231" w:lineRule="auto"/>
              <w:ind w:left="245"/>
              <w:rPr>
                <w:rFonts w:ascii="黑体" w:hAnsi="黑体" w:eastAsia="黑体" w:cs="黑体"/>
                <w:sz w:val="20"/>
                <w:szCs w:val="20"/>
              </w:rPr>
            </w:pPr>
            <w:r>
              <w:rPr>
                <w:rFonts w:ascii="黑体" w:hAnsi="黑体" w:eastAsia="黑体" w:cs="黑体"/>
                <w:spacing w:val="5"/>
                <w:sz w:val="20"/>
                <w:szCs w:val="20"/>
              </w:rPr>
              <w:t>费率(％)</w:t>
            </w:r>
          </w:p>
        </w:tc>
        <w:tc>
          <w:tcPr>
            <w:tcW w:w="1241" w:type="dxa"/>
            <w:tcBorders>
              <w:top w:val="single" w:color="000000" w:sz="10" w:space="0"/>
              <w:right w:val="single" w:color="000000" w:sz="10" w:space="0"/>
            </w:tcBorders>
            <w:vAlign w:val="top"/>
          </w:tcPr>
          <w:p w14:paraId="312648F1">
            <w:pPr>
              <w:spacing w:before="259" w:line="230" w:lineRule="auto"/>
              <w:ind w:left="211"/>
              <w:rPr>
                <w:rFonts w:ascii="黑体" w:hAnsi="黑体" w:eastAsia="黑体" w:cs="黑体"/>
                <w:sz w:val="20"/>
                <w:szCs w:val="20"/>
              </w:rPr>
            </w:pPr>
            <w:r>
              <w:rPr>
                <w:rFonts w:ascii="黑体" w:hAnsi="黑体" w:eastAsia="黑体" w:cs="黑体"/>
                <w:spacing w:val="5"/>
                <w:sz w:val="20"/>
                <w:szCs w:val="20"/>
              </w:rPr>
              <w:t>金额(元)</w:t>
            </w:r>
          </w:p>
        </w:tc>
      </w:tr>
      <w:tr w14:paraId="1EF98D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02" w:type="dxa"/>
            <w:tcBorders>
              <w:left w:val="single" w:color="000000" w:sz="10" w:space="0"/>
            </w:tcBorders>
            <w:vAlign w:val="top"/>
          </w:tcPr>
          <w:p w14:paraId="3AA92D22">
            <w:pPr>
              <w:spacing w:before="258" w:line="189" w:lineRule="auto"/>
              <w:ind w:left="304"/>
              <w:rPr>
                <w:rFonts w:ascii="宋体" w:hAnsi="宋体" w:eastAsia="宋体" w:cs="宋体"/>
                <w:sz w:val="20"/>
                <w:szCs w:val="20"/>
              </w:rPr>
            </w:pPr>
            <w:r>
              <w:rPr>
                <w:rFonts w:ascii="宋体" w:hAnsi="宋体" w:eastAsia="宋体" w:cs="宋体"/>
                <w:sz w:val="20"/>
                <w:szCs w:val="20"/>
              </w:rPr>
              <w:t>1</w:t>
            </w:r>
          </w:p>
        </w:tc>
        <w:tc>
          <w:tcPr>
            <w:tcW w:w="1316" w:type="dxa"/>
            <w:vAlign w:val="top"/>
          </w:tcPr>
          <w:p w14:paraId="776EA754">
            <w:pPr>
              <w:spacing w:before="225" w:line="228" w:lineRule="auto"/>
              <w:ind w:left="10"/>
              <w:rPr>
                <w:rFonts w:ascii="宋体" w:hAnsi="宋体" w:eastAsia="宋体" w:cs="宋体"/>
                <w:sz w:val="20"/>
                <w:szCs w:val="20"/>
              </w:rPr>
            </w:pPr>
            <w:r>
              <w:rPr>
                <w:rFonts w:ascii="宋体" w:hAnsi="宋体" w:eastAsia="宋体" w:cs="宋体"/>
                <w:spacing w:val="6"/>
                <w:sz w:val="20"/>
                <w:szCs w:val="20"/>
              </w:rPr>
              <w:t>增值税</w:t>
            </w:r>
          </w:p>
        </w:tc>
        <w:tc>
          <w:tcPr>
            <w:tcW w:w="3412" w:type="dxa"/>
            <w:vAlign w:val="top"/>
          </w:tcPr>
          <w:p w14:paraId="65C58282">
            <w:pPr>
              <w:spacing w:before="69" w:line="266" w:lineRule="auto"/>
              <w:ind w:left="17" w:right="43" w:hanging="1"/>
              <w:rPr>
                <w:rFonts w:ascii="宋体" w:hAnsi="宋体" w:eastAsia="宋体" w:cs="宋体"/>
                <w:sz w:val="20"/>
                <w:szCs w:val="20"/>
              </w:rPr>
            </w:pPr>
            <w:r>
              <w:rPr>
                <w:rFonts w:ascii="宋体" w:hAnsi="宋体" w:eastAsia="宋体" w:cs="宋体"/>
                <w:spacing w:val="8"/>
                <w:sz w:val="20"/>
                <w:szCs w:val="20"/>
              </w:rPr>
              <w:t>分部分项工程费+措施项目费+不可竞</w:t>
            </w:r>
            <w:r>
              <w:rPr>
                <w:rFonts w:ascii="宋体" w:hAnsi="宋体" w:eastAsia="宋体" w:cs="宋体"/>
                <w:spacing w:val="10"/>
                <w:sz w:val="20"/>
                <w:szCs w:val="20"/>
              </w:rPr>
              <w:t xml:space="preserve"> </w:t>
            </w:r>
            <w:r>
              <w:rPr>
                <w:rFonts w:ascii="宋体" w:hAnsi="宋体" w:eastAsia="宋体" w:cs="宋体"/>
                <w:spacing w:val="7"/>
                <w:sz w:val="20"/>
                <w:szCs w:val="20"/>
              </w:rPr>
              <w:t>争费+其他项目费</w:t>
            </w:r>
          </w:p>
        </w:tc>
        <w:tc>
          <w:tcPr>
            <w:tcW w:w="935" w:type="dxa"/>
            <w:vAlign w:val="top"/>
          </w:tcPr>
          <w:p w14:paraId="12AD9524">
            <w:pPr>
              <w:rPr>
                <w:rFonts w:ascii="Arial"/>
                <w:sz w:val="21"/>
              </w:rPr>
            </w:pPr>
          </w:p>
        </w:tc>
        <w:tc>
          <w:tcPr>
            <w:tcW w:w="1298" w:type="dxa"/>
            <w:vAlign w:val="top"/>
          </w:tcPr>
          <w:p w14:paraId="47CEBEA5">
            <w:pPr>
              <w:rPr>
                <w:rFonts w:ascii="Arial"/>
                <w:sz w:val="21"/>
              </w:rPr>
            </w:pPr>
          </w:p>
        </w:tc>
        <w:tc>
          <w:tcPr>
            <w:tcW w:w="1241" w:type="dxa"/>
            <w:tcBorders>
              <w:right w:val="single" w:color="000000" w:sz="10" w:space="0"/>
            </w:tcBorders>
            <w:vAlign w:val="top"/>
          </w:tcPr>
          <w:p w14:paraId="754C3B28">
            <w:pPr>
              <w:rPr>
                <w:rFonts w:ascii="Arial"/>
                <w:sz w:val="21"/>
              </w:rPr>
            </w:pPr>
          </w:p>
        </w:tc>
      </w:tr>
      <w:tr w14:paraId="1E726C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12F116A1">
            <w:pPr>
              <w:rPr>
                <w:rFonts w:ascii="Arial"/>
                <w:sz w:val="21"/>
              </w:rPr>
            </w:pPr>
          </w:p>
        </w:tc>
        <w:tc>
          <w:tcPr>
            <w:tcW w:w="1316" w:type="dxa"/>
            <w:vAlign w:val="top"/>
          </w:tcPr>
          <w:p w14:paraId="0E3CF979">
            <w:pPr>
              <w:rPr>
                <w:rFonts w:ascii="Arial"/>
                <w:sz w:val="21"/>
              </w:rPr>
            </w:pPr>
          </w:p>
        </w:tc>
        <w:tc>
          <w:tcPr>
            <w:tcW w:w="3412" w:type="dxa"/>
            <w:vAlign w:val="top"/>
          </w:tcPr>
          <w:p w14:paraId="6874F283">
            <w:pPr>
              <w:rPr>
                <w:rFonts w:ascii="Arial"/>
                <w:sz w:val="21"/>
              </w:rPr>
            </w:pPr>
          </w:p>
        </w:tc>
        <w:tc>
          <w:tcPr>
            <w:tcW w:w="935" w:type="dxa"/>
            <w:vAlign w:val="top"/>
          </w:tcPr>
          <w:p w14:paraId="6770466E">
            <w:pPr>
              <w:rPr>
                <w:rFonts w:ascii="Arial"/>
                <w:sz w:val="21"/>
              </w:rPr>
            </w:pPr>
          </w:p>
        </w:tc>
        <w:tc>
          <w:tcPr>
            <w:tcW w:w="1298" w:type="dxa"/>
            <w:vAlign w:val="top"/>
          </w:tcPr>
          <w:p w14:paraId="3BC06560">
            <w:pPr>
              <w:rPr>
                <w:rFonts w:ascii="Arial"/>
                <w:sz w:val="21"/>
              </w:rPr>
            </w:pPr>
          </w:p>
        </w:tc>
        <w:tc>
          <w:tcPr>
            <w:tcW w:w="1241" w:type="dxa"/>
            <w:tcBorders>
              <w:right w:val="single" w:color="000000" w:sz="10" w:space="0"/>
            </w:tcBorders>
            <w:vAlign w:val="top"/>
          </w:tcPr>
          <w:p w14:paraId="0B61BC6E">
            <w:pPr>
              <w:rPr>
                <w:rFonts w:ascii="Arial"/>
                <w:sz w:val="21"/>
              </w:rPr>
            </w:pPr>
          </w:p>
        </w:tc>
      </w:tr>
      <w:tr w14:paraId="434F3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27587B79">
            <w:pPr>
              <w:rPr>
                <w:rFonts w:ascii="Arial"/>
                <w:sz w:val="21"/>
              </w:rPr>
            </w:pPr>
          </w:p>
        </w:tc>
        <w:tc>
          <w:tcPr>
            <w:tcW w:w="1316" w:type="dxa"/>
            <w:vAlign w:val="top"/>
          </w:tcPr>
          <w:p w14:paraId="5BECFF02">
            <w:pPr>
              <w:rPr>
                <w:rFonts w:ascii="Arial"/>
                <w:sz w:val="21"/>
              </w:rPr>
            </w:pPr>
          </w:p>
        </w:tc>
        <w:tc>
          <w:tcPr>
            <w:tcW w:w="3412" w:type="dxa"/>
            <w:vAlign w:val="top"/>
          </w:tcPr>
          <w:p w14:paraId="1311F14C">
            <w:pPr>
              <w:rPr>
                <w:rFonts w:ascii="Arial"/>
                <w:sz w:val="21"/>
              </w:rPr>
            </w:pPr>
          </w:p>
        </w:tc>
        <w:tc>
          <w:tcPr>
            <w:tcW w:w="935" w:type="dxa"/>
            <w:vAlign w:val="top"/>
          </w:tcPr>
          <w:p w14:paraId="51A32B0D">
            <w:pPr>
              <w:rPr>
                <w:rFonts w:ascii="Arial"/>
                <w:sz w:val="21"/>
              </w:rPr>
            </w:pPr>
          </w:p>
        </w:tc>
        <w:tc>
          <w:tcPr>
            <w:tcW w:w="1298" w:type="dxa"/>
            <w:vAlign w:val="top"/>
          </w:tcPr>
          <w:p w14:paraId="431DA1E3">
            <w:pPr>
              <w:rPr>
                <w:rFonts w:ascii="Arial"/>
                <w:sz w:val="21"/>
              </w:rPr>
            </w:pPr>
          </w:p>
        </w:tc>
        <w:tc>
          <w:tcPr>
            <w:tcW w:w="1241" w:type="dxa"/>
            <w:tcBorders>
              <w:right w:val="single" w:color="000000" w:sz="10" w:space="0"/>
            </w:tcBorders>
            <w:vAlign w:val="top"/>
          </w:tcPr>
          <w:p w14:paraId="6B318902">
            <w:pPr>
              <w:rPr>
                <w:rFonts w:ascii="Arial"/>
                <w:sz w:val="21"/>
              </w:rPr>
            </w:pPr>
          </w:p>
        </w:tc>
      </w:tr>
      <w:tr w14:paraId="6E439A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11DBE42D">
            <w:pPr>
              <w:rPr>
                <w:rFonts w:ascii="Arial"/>
                <w:sz w:val="21"/>
              </w:rPr>
            </w:pPr>
          </w:p>
        </w:tc>
        <w:tc>
          <w:tcPr>
            <w:tcW w:w="1316" w:type="dxa"/>
            <w:vAlign w:val="top"/>
          </w:tcPr>
          <w:p w14:paraId="63AC9BB8">
            <w:pPr>
              <w:rPr>
                <w:rFonts w:ascii="Arial"/>
                <w:sz w:val="21"/>
              </w:rPr>
            </w:pPr>
          </w:p>
        </w:tc>
        <w:tc>
          <w:tcPr>
            <w:tcW w:w="3412" w:type="dxa"/>
            <w:vAlign w:val="top"/>
          </w:tcPr>
          <w:p w14:paraId="2692D51A">
            <w:pPr>
              <w:rPr>
                <w:rFonts w:ascii="Arial"/>
                <w:sz w:val="21"/>
              </w:rPr>
            </w:pPr>
          </w:p>
        </w:tc>
        <w:tc>
          <w:tcPr>
            <w:tcW w:w="935" w:type="dxa"/>
            <w:vAlign w:val="top"/>
          </w:tcPr>
          <w:p w14:paraId="1900E3B4">
            <w:pPr>
              <w:rPr>
                <w:rFonts w:ascii="Arial"/>
                <w:sz w:val="21"/>
              </w:rPr>
            </w:pPr>
          </w:p>
        </w:tc>
        <w:tc>
          <w:tcPr>
            <w:tcW w:w="1298" w:type="dxa"/>
            <w:vAlign w:val="top"/>
          </w:tcPr>
          <w:p w14:paraId="0A2C4363">
            <w:pPr>
              <w:rPr>
                <w:rFonts w:ascii="Arial"/>
                <w:sz w:val="21"/>
              </w:rPr>
            </w:pPr>
          </w:p>
        </w:tc>
        <w:tc>
          <w:tcPr>
            <w:tcW w:w="1241" w:type="dxa"/>
            <w:tcBorders>
              <w:right w:val="single" w:color="000000" w:sz="10" w:space="0"/>
            </w:tcBorders>
            <w:vAlign w:val="top"/>
          </w:tcPr>
          <w:p w14:paraId="7D3DDA12">
            <w:pPr>
              <w:rPr>
                <w:rFonts w:ascii="Arial"/>
                <w:sz w:val="21"/>
              </w:rPr>
            </w:pPr>
          </w:p>
        </w:tc>
      </w:tr>
      <w:tr w14:paraId="1154B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15DEC4F">
            <w:pPr>
              <w:rPr>
                <w:rFonts w:ascii="Arial"/>
                <w:sz w:val="21"/>
              </w:rPr>
            </w:pPr>
          </w:p>
        </w:tc>
        <w:tc>
          <w:tcPr>
            <w:tcW w:w="1316" w:type="dxa"/>
            <w:vAlign w:val="top"/>
          </w:tcPr>
          <w:p w14:paraId="1F55B425">
            <w:pPr>
              <w:rPr>
                <w:rFonts w:ascii="Arial"/>
                <w:sz w:val="21"/>
              </w:rPr>
            </w:pPr>
          </w:p>
        </w:tc>
        <w:tc>
          <w:tcPr>
            <w:tcW w:w="3412" w:type="dxa"/>
            <w:vAlign w:val="top"/>
          </w:tcPr>
          <w:p w14:paraId="4C0B2329">
            <w:pPr>
              <w:rPr>
                <w:rFonts w:ascii="Arial"/>
                <w:sz w:val="21"/>
              </w:rPr>
            </w:pPr>
          </w:p>
        </w:tc>
        <w:tc>
          <w:tcPr>
            <w:tcW w:w="935" w:type="dxa"/>
            <w:vAlign w:val="top"/>
          </w:tcPr>
          <w:p w14:paraId="0D67CD6A">
            <w:pPr>
              <w:rPr>
                <w:rFonts w:ascii="Arial"/>
                <w:sz w:val="21"/>
              </w:rPr>
            </w:pPr>
          </w:p>
        </w:tc>
        <w:tc>
          <w:tcPr>
            <w:tcW w:w="1298" w:type="dxa"/>
            <w:vAlign w:val="top"/>
          </w:tcPr>
          <w:p w14:paraId="5AF793D0">
            <w:pPr>
              <w:rPr>
                <w:rFonts w:ascii="Arial"/>
                <w:sz w:val="21"/>
              </w:rPr>
            </w:pPr>
          </w:p>
        </w:tc>
        <w:tc>
          <w:tcPr>
            <w:tcW w:w="1241" w:type="dxa"/>
            <w:tcBorders>
              <w:right w:val="single" w:color="000000" w:sz="10" w:space="0"/>
            </w:tcBorders>
            <w:vAlign w:val="top"/>
          </w:tcPr>
          <w:p w14:paraId="21D35769">
            <w:pPr>
              <w:rPr>
                <w:rFonts w:ascii="Arial"/>
                <w:sz w:val="21"/>
              </w:rPr>
            </w:pPr>
          </w:p>
        </w:tc>
      </w:tr>
      <w:tr w14:paraId="75E0C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019CF516">
            <w:pPr>
              <w:rPr>
                <w:rFonts w:ascii="Arial"/>
                <w:sz w:val="21"/>
              </w:rPr>
            </w:pPr>
          </w:p>
        </w:tc>
        <w:tc>
          <w:tcPr>
            <w:tcW w:w="1316" w:type="dxa"/>
            <w:vAlign w:val="top"/>
          </w:tcPr>
          <w:p w14:paraId="59B448AB">
            <w:pPr>
              <w:rPr>
                <w:rFonts w:ascii="Arial"/>
                <w:sz w:val="21"/>
              </w:rPr>
            </w:pPr>
          </w:p>
        </w:tc>
        <w:tc>
          <w:tcPr>
            <w:tcW w:w="3412" w:type="dxa"/>
            <w:vAlign w:val="top"/>
          </w:tcPr>
          <w:p w14:paraId="26D25189">
            <w:pPr>
              <w:rPr>
                <w:rFonts w:ascii="Arial"/>
                <w:sz w:val="21"/>
              </w:rPr>
            </w:pPr>
          </w:p>
        </w:tc>
        <w:tc>
          <w:tcPr>
            <w:tcW w:w="935" w:type="dxa"/>
            <w:vAlign w:val="top"/>
          </w:tcPr>
          <w:p w14:paraId="731C5419">
            <w:pPr>
              <w:rPr>
                <w:rFonts w:ascii="Arial"/>
                <w:sz w:val="21"/>
              </w:rPr>
            </w:pPr>
          </w:p>
        </w:tc>
        <w:tc>
          <w:tcPr>
            <w:tcW w:w="1298" w:type="dxa"/>
            <w:vAlign w:val="top"/>
          </w:tcPr>
          <w:p w14:paraId="133CE2CD">
            <w:pPr>
              <w:rPr>
                <w:rFonts w:ascii="Arial"/>
                <w:sz w:val="21"/>
              </w:rPr>
            </w:pPr>
          </w:p>
        </w:tc>
        <w:tc>
          <w:tcPr>
            <w:tcW w:w="1241" w:type="dxa"/>
            <w:tcBorders>
              <w:right w:val="single" w:color="000000" w:sz="10" w:space="0"/>
            </w:tcBorders>
            <w:vAlign w:val="top"/>
          </w:tcPr>
          <w:p w14:paraId="7956E758">
            <w:pPr>
              <w:rPr>
                <w:rFonts w:ascii="Arial"/>
                <w:sz w:val="21"/>
              </w:rPr>
            </w:pPr>
          </w:p>
        </w:tc>
      </w:tr>
      <w:tr w14:paraId="195B0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78DC5D46">
            <w:pPr>
              <w:rPr>
                <w:rFonts w:ascii="Arial"/>
                <w:sz w:val="21"/>
              </w:rPr>
            </w:pPr>
          </w:p>
        </w:tc>
        <w:tc>
          <w:tcPr>
            <w:tcW w:w="1316" w:type="dxa"/>
            <w:vAlign w:val="top"/>
          </w:tcPr>
          <w:p w14:paraId="3EC28C23">
            <w:pPr>
              <w:rPr>
                <w:rFonts w:ascii="Arial"/>
                <w:sz w:val="21"/>
              </w:rPr>
            </w:pPr>
          </w:p>
        </w:tc>
        <w:tc>
          <w:tcPr>
            <w:tcW w:w="3412" w:type="dxa"/>
            <w:vAlign w:val="top"/>
          </w:tcPr>
          <w:p w14:paraId="46E94672">
            <w:pPr>
              <w:rPr>
                <w:rFonts w:ascii="Arial"/>
                <w:sz w:val="21"/>
              </w:rPr>
            </w:pPr>
          </w:p>
        </w:tc>
        <w:tc>
          <w:tcPr>
            <w:tcW w:w="935" w:type="dxa"/>
            <w:vAlign w:val="top"/>
          </w:tcPr>
          <w:p w14:paraId="0AEE309F">
            <w:pPr>
              <w:rPr>
                <w:rFonts w:ascii="Arial"/>
                <w:sz w:val="21"/>
              </w:rPr>
            </w:pPr>
          </w:p>
        </w:tc>
        <w:tc>
          <w:tcPr>
            <w:tcW w:w="1298" w:type="dxa"/>
            <w:vAlign w:val="top"/>
          </w:tcPr>
          <w:p w14:paraId="6D2EA0F5">
            <w:pPr>
              <w:rPr>
                <w:rFonts w:ascii="Arial"/>
                <w:sz w:val="21"/>
              </w:rPr>
            </w:pPr>
          </w:p>
        </w:tc>
        <w:tc>
          <w:tcPr>
            <w:tcW w:w="1241" w:type="dxa"/>
            <w:tcBorders>
              <w:right w:val="single" w:color="000000" w:sz="10" w:space="0"/>
            </w:tcBorders>
            <w:vAlign w:val="top"/>
          </w:tcPr>
          <w:p w14:paraId="6BCA5255">
            <w:pPr>
              <w:rPr>
                <w:rFonts w:ascii="Arial"/>
                <w:sz w:val="21"/>
              </w:rPr>
            </w:pPr>
          </w:p>
        </w:tc>
      </w:tr>
      <w:tr w14:paraId="35AC0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4E51E3A9">
            <w:pPr>
              <w:rPr>
                <w:rFonts w:ascii="Arial"/>
                <w:sz w:val="21"/>
              </w:rPr>
            </w:pPr>
          </w:p>
        </w:tc>
        <w:tc>
          <w:tcPr>
            <w:tcW w:w="1316" w:type="dxa"/>
            <w:vAlign w:val="top"/>
          </w:tcPr>
          <w:p w14:paraId="78C8DD61">
            <w:pPr>
              <w:rPr>
                <w:rFonts w:ascii="Arial"/>
                <w:sz w:val="21"/>
              </w:rPr>
            </w:pPr>
          </w:p>
        </w:tc>
        <w:tc>
          <w:tcPr>
            <w:tcW w:w="3412" w:type="dxa"/>
            <w:vAlign w:val="top"/>
          </w:tcPr>
          <w:p w14:paraId="3F63EDA8">
            <w:pPr>
              <w:rPr>
                <w:rFonts w:ascii="Arial"/>
                <w:sz w:val="21"/>
              </w:rPr>
            </w:pPr>
          </w:p>
        </w:tc>
        <w:tc>
          <w:tcPr>
            <w:tcW w:w="935" w:type="dxa"/>
            <w:vAlign w:val="top"/>
          </w:tcPr>
          <w:p w14:paraId="0A71CA58">
            <w:pPr>
              <w:rPr>
                <w:rFonts w:ascii="Arial"/>
                <w:sz w:val="21"/>
              </w:rPr>
            </w:pPr>
          </w:p>
        </w:tc>
        <w:tc>
          <w:tcPr>
            <w:tcW w:w="1298" w:type="dxa"/>
            <w:vAlign w:val="top"/>
          </w:tcPr>
          <w:p w14:paraId="0042097E">
            <w:pPr>
              <w:rPr>
                <w:rFonts w:ascii="Arial"/>
                <w:sz w:val="21"/>
              </w:rPr>
            </w:pPr>
          </w:p>
        </w:tc>
        <w:tc>
          <w:tcPr>
            <w:tcW w:w="1241" w:type="dxa"/>
            <w:tcBorders>
              <w:right w:val="single" w:color="000000" w:sz="10" w:space="0"/>
            </w:tcBorders>
            <w:vAlign w:val="top"/>
          </w:tcPr>
          <w:p w14:paraId="7B188EC9">
            <w:pPr>
              <w:rPr>
                <w:rFonts w:ascii="Arial"/>
                <w:sz w:val="21"/>
              </w:rPr>
            </w:pPr>
          </w:p>
        </w:tc>
      </w:tr>
      <w:tr w14:paraId="02EE7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59902EE2">
            <w:pPr>
              <w:rPr>
                <w:rFonts w:ascii="Arial"/>
                <w:sz w:val="21"/>
              </w:rPr>
            </w:pPr>
          </w:p>
        </w:tc>
        <w:tc>
          <w:tcPr>
            <w:tcW w:w="1316" w:type="dxa"/>
            <w:vAlign w:val="top"/>
          </w:tcPr>
          <w:p w14:paraId="10EE1EF2">
            <w:pPr>
              <w:rPr>
                <w:rFonts w:ascii="Arial"/>
                <w:sz w:val="21"/>
              </w:rPr>
            </w:pPr>
          </w:p>
        </w:tc>
        <w:tc>
          <w:tcPr>
            <w:tcW w:w="3412" w:type="dxa"/>
            <w:vAlign w:val="top"/>
          </w:tcPr>
          <w:p w14:paraId="61BF963F">
            <w:pPr>
              <w:rPr>
                <w:rFonts w:ascii="Arial"/>
                <w:sz w:val="21"/>
              </w:rPr>
            </w:pPr>
          </w:p>
        </w:tc>
        <w:tc>
          <w:tcPr>
            <w:tcW w:w="935" w:type="dxa"/>
            <w:vAlign w:val="top"/>
          </w:tcPr>
          <w:p w14:paraId="2F093D24">
            <w:pPr>
              <w:rPr>
                <w:rFonts w:ascii="Arial"/>
                <w:sz w:val="21"/>
              </w:rPr>
            </w:pPr>
          </w:p>
        </w:tc>
        <w:tc>
          <w:tcPr>
            <w:tcW w:w="1298" w:type="dxa"/>
            <w:vAlign w:val="top"/>
          </w:tcPr>
          <w:p w14:paraId="4DBFA1FB">
            <w:pPr>
              <w:rPr>
                <w:rFonts w:ascii="Arial"/>
                <w:sz w:val="21"/>
              </w:rPr>
            </w:pPr>
          </w:p>
        </w:tc>
        <w:tc>
          <w:tcPr>
            <w:tcW w:w="1241" w:type="dxa"/>
            <w:tcBorders>
              <w:right w:val="single" w:color="000000" w:sz="10" w:space="0"/>
            </w:tcBorders>
            <w:vAlign w:val="top"/>
          </w:tcPr>
          <w:p w14:paraId="24EA6AB3">
            <w:pPr>
              <w:rPr>
                <w:rFonts w:ascii="Arial"/>
                <w:sz w:val="21"/>
              </w:rPr>
            </w:pPr>
          </w:p>
        </w:tc>
      </w:tr>
      <w:tr w14:paraId="3914A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08D6AAF">
            <w:pPr>
              <w:rPr>
                <w:rFonts w:ascii="Arial"/>
                <w:sz w:val="21"/>
              </w:rPr>
            </w:pPr>
          </w:p>
        </w:tc>
        <w:tc>
          <w:tcPr>
            <w:tcW w:w="1316" w:type="dxa"/>
            <w:vAlign w:val="top"/>
          </w:tcPr>
          <w:p w14:paraId="2F675835">
            <w:pPr>
              <w:rPr>
                <w:rFonts w:ascii="Arial"/>
                <w:sz w:val="21"/>
              </w:rPr>
            </w:pPr>
          </w:p>
        </w:tc>
        <w:tc>
          <w:tcPr>
            <w:tcW w:w="3412" w:type="dxa"/>
            <w:vAlign w:val="top"/>
          </w:tcPr>
          <w:p w14:paraId="35D5C494">
            <w:pPr>
              <w:rPr>
                <w:rFonts w:ascii="Arial"/>
                <w:sz w:val="21"/>
              </w:rPr>
            </w:pPr>
          </w:p>
        </w:tc>
        <w:tc>
          <w:tcPr>
            <w:tcW w:w="935" w:type="dxa"/>
            <w:vAlign w:val="top"/>
          </w:tcPr>
          <w:p w14:paraId="347343C7">
            <w:pPr>
              <w:rPr>
                <w:rFonts w:ascii="Arial"/>
                <w:sz w:val="21"/>
              </w:rPr>
            </w:pPr>
          </w:p>
        </w:tc>
        <w:tc>
          <w:tcPr>
            <w:tcW w:w="1298" w:type="dxa"/>
            <w:vAlign w:val="top"/>
          </w:tcPr>
          <w:p w14:paraId="110D14EC">
            <w:pPr>
              <w:rPr>
                <w:rFonts w:ascii="Arial"/>
                <w:sz w:val="21"/>
              </w:rPr>
            </w:pPr>
          </w:p>
        </w:tc>
        <w:tc>
          <w:tcPr>
            <w:tcW w:w="1241" w:type="dxa"/>
            <w:tcBorders>
              <w:right w:val="single" w:color="000000" w:sz="10" w:space="0"/>
            </w:tcBorders>
            <w:vAlign w:val="top"/>
          </w:tcPr>
          <w:p w14:paraId="38EC45B6">
            <w:pPr>
              <w:rPr>
                <w:rFonts w:ascii="Arial"/>
                <w:sz w:val="21"/>
              </w:rPr>
            </w:pPr>
          </w:p>
        </w:tc>
      </w:tr>
      <w:tr w14:paraId="5D621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4E783332">
            <w:pPr>
              <w:rPr>
                <w:rFonts w:ascii="Arial"/>
                <w:sz w:val="21"/>
              </w:rPr>
            </w:pPr>
          </w:p>
        </w:tc>
        <w:tc>
          <w:tcPr>
            <w:tcW w:w="1316" w:type="dxa"/>
            <w:vAlign w:val="top"/>
          </w:tcPr>
          <w:p w14:paraId="4D4B42B7">
            <w:pPr>
              <w:rPr>
                <w:rFonts w:ascii="Arial"/>
                <w:sz w:val="21"/>
              </w:rPr>
            </w:pPr>
          </w:p>
        </w:tc>
        <w:tc>
          <w:tcPr>
            <w:tcW w:w="3412" w:type="dxa"/>
            <w:vAlign w:val="top"/>
          </w:tcPr>
          <w:p w14:paraId="182651F2">
            <w:pPr>
              <w:rPr>
                <w:rFonts w:ascii="Arial"/>
                <w:sz w:val="21"/>
              </w:rPr>
            </w:pPr>
          </w:p>
        </w:tc>
        <w:tc>
          <w:tcPr>
            <w:tcW w:w="935" w:type="dxa"/>
            <w:vAlign w:val="top"/>
          </w:tcPr>
          <w:p w14:paraId="104B7D9D">
            <w:pPr>
              <w:rPr>
                <w:rFonts w:ascii="Arial"/>
                <w:sz w:val="21"/>
              </w:rPr>
            </w:pPr>
          </w:p>
        </w:tc>
        <w:tc>
          <w:tcPr>
            <w:tcW w:w="1298" w:type="dxa"/>
            <w:vAlign w:val="top"/>
          </w:tcPr>
          <w:p w14:paraId="51A20A4A">
            <w:pPr>
              <w:rPr>
                <w:rFonts w:ascii="Arial"/>
                <w:sz w:val="21"/>
              </w:rPr>
            </w:pPr>
          </w:p>
        </w:tc>
        <w:tc>
          <w:tcPr>
            <w:tcW w:w="1241" w:type="dxa"/>
            <w:tcBorders>
              <w:right w:val="single" w:color="000000" w:sz="10" w:space="0"/>
            </w:tcBorders>
            <w:vAlign w:val="top"/>
          </w:tcPr>
          <w:p w14:paraId="35A993F2">
            <w:pPr>
              <w:rPr>
                <w:rFonts w:ascii="Arial"/>
                <w:sz w:val="21"/>
              </w:rPr>
            </w:pPr>
          </w:p>
        </w:tc>
      </w:tr>
      <w:tr w14:paraId="7AD08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66293FA7">
            <w:pPr>
              <w:rPr>
                <w:rFonts w:ascii="Arial"/>
                <w:sz w:val="21"/>
              </w:rPr>
            </w:pPr>
          </w:p>
        </w:tc>
        <w:tc>
          <w:tcPr>
            <w:tcW w:w="1316" w:type="dxa"/>
            <w:vAlign w:val="top"/>
          </w:tcPr>
          <w:p w14:paraId="38EBEE73">
            <w:pPr>
              <w:rPr>
                <w:rFonts w:ascii="Arial"/>
                <w:sz w:val="21"/>
              </w:rPr>
            </w:pPr>
          </w:p>
        </w:tc>
        <w:tc>
          <w:tcPr>
            <w:tcW w:w="3412" w:type="dxa"/>
            <w:vAlign w:val="top"/>
          </w:tcPr>
          <w:p w14:paraId="735431A5">
            <w:pPr>
              <w:rPr>
                <w:rFonts w:ascii="Arial"/>
                <w:sz w:val="21"/>
              </w:rPr>
            </w:pPr>
          </w:p>
        </w:tc>
        <w:tc>
          <w:tcPr>
            <w:tcW w:w="935" w:type="dxa"/>
            <w:vAlign w:val="top"/>
          </w:tcPr>
          <w:p w14:paraId="6C27FCE2">
            <w:pPr>
              <w:rPr>
                <w:rFonts w:ascii="Arial"/>
                <w:sz w:val="21"/>
              </w:rPr>
            </w:pPr>
          </w:p>
        </w:tc>
        <w:tc>
          <w:tcPr>
            <w:tcW w:w="1298" w:type="dxa"/>
            <w:vAlign w:val="top"/>
          </w:tcPr>
          <w:p w14:paraId="102B457A">
            <w:pPr>
              <w:rPr>
                <w:rFonts w:ascii="Arial"/>
                <w:sz w:val="21"/>
              </w:rPr>
            </w:pPr>
          </w:p>
        </w:tc>
        <w:tc>
          <w:tcPr>
            <w:tcW w:w="1241" w:type="dxa"/>
            <w:tcBorders>
              <w:right w:val="single" w:color="000000" w:sz="10" w:space="0"/>
            </w:tcBorders>
            <w:vAlign w:val="top"/>
          </w:tcPr>
          <w:p w14:paraId="12033F87">
            <w:pPr>
              <w:rPr>
                <w:rFonts w:ascii="Arial"/>
                <w:sz w:val="21"/>
              </w:rPr>
            </w:pPr>
          </w:p>
        </w:tc>
      </w:tr>
      <w:tr w14:paraId="13E224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51F2300E">
            <w:pPr>
              <w:rPr>
                <w:rFonts w:ascii="Arial"/>
                <w:sz w:val="21"/>
              </w:rPr>
            </w:pPr>
          </w:p>
        </w:tc>
        <w:tc>
          <w:tcPr>
            <w:tcW w:w="1316" w:type="dxa"/>
            <w:vAlign w:val="top"/>
          </w:tcPr>
          <w:p w14:paraId="012C3904">
            <w:pPr>
              <w:rPr>
                <w:rFonts w:ascii="Arial"/>
                <w:sz w:val="21"/>
              </w:rPr>
            </w:pPr>
          </w:p>
        </w:tc>
        <w:tc>
          <w:tcPr>
            <w:tcW w:w="3412" w:type="dxa"/>
            <w:vAlign w:val="top"/>
          </w:tcPr>
          <w:p w14:paraId="480D780C">
            <w:pPr>
              <w:rPr>
                <w:rFonts w:ascii="Arial"/>
                <w:sz w:val="21"/>
              </w:rPr>
            </w:pPr>
          </w:p>
        </w:tc>
        <w:tc>
          <w:tcPr>
            <w:tcW w:w="935" w:type="dxa"/>
            <w:vAlign w:val="top"/>
          </w:tcPr>
          <w:p w14:paraId="58C88732">
            <w:pPr>
              <w:rPr>
                <w:rFonts w:ascii="Arial"/>
                <w:sz w:val="21"/>
              </w:rPr>
            </w:pPr>
          </w:p>
        </w:tc>
        <w:tc>
          <w:tcPr>
            <w:tcW w:w="1298" w:type="dxa"/>
            <w:vAlign w:val="top"/>
          </w:tcPr>
          <w:p w14:paraId="3E344F11">
            <w:pPr>
              <w:rPr>
                <w:rFonts w:ascii="Arial"/>
                <w:sz w:val="21"/>
              </w:rPr>
            </w:pPr>
          </w:p>
        </w:tc>
        <w:tc>
          <w:tcPr>
            <w:tcW w:w="1241" w:type="dxa"/>
            <w:tcBorders>
              <w:right w:val="single" w:color="000000" w:sz="10" w:space="0"/>
            </w:tcBorders>
            <w:vAlign w:val="top"/>
          </w:tcPr>
          <w:p w14:paraId="42464E06">
            <w:pPr>
              <w:rPr>
                <w:rFonts w:ascii="Arial"/>
                <w:sz w:val="21"/>
              </w:rPr>
            </w:pPr>
          </w:p>
        </w:tc>
      </w:tr>
      <w:tr w14:paraId="4E65F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7663" w:type="dxa"/>
            <w:gridSpan w:val="5"/>
            <w:tcBorders>
              <w:left w:val="single" w:color="000000" w:sz="10" w:space="0"/>
              <w:bottom w:val="single" w:color="000000" w:sz="10" w:space="0"/>
            </w:tcBorders>
            <w:vAlign w:val="top"/>
          </w:tcPr>
          <w:p w14:paraId="670175A2">
            <w:pPr>
              <w:spacing w:before="166" w:line="229" w:lineRule="auto"/>
              <w:ind w:left="3517"/>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241" w:type="dxa"/>
            <w:tcBorders>
              <w:bottom w:val="single" w:color="000000" w:sz="10" w:space="0"/>
              <w:right w:val="single" w:color="000000" w:sz="10" w:space="0"/>
            </w:tcBorders>
            <w:vAlign w:val="top"/>
          </w:tcPr>
          <w:p w14:paraId="2DEE99BC">
            <w:pPr>
              <w:rPr>
                <w:rFonts w:ascii="Arial"/>
                <w:sz w:val="21"/>
              </w:rPr>
            </w:pPr>
          </w:p>
        </w:tc>
      </w:tr>
    </w:tbl>
    <w:p w14:paraId="0292D735">
      <w:pPr>
        <w:pStyle w:val="26"/>
      </w:pPr>
    </w:p>
    <w:p w14:paraId="3C914F22">
      <w:pPr>
        <w:sectPr>
          <w:footerReference r:id="rId24" w:type="default"/>
          <w:pgSz w:w="11906" w:h="16839"/>
          <w:pgMar w:top="1431" w:right="1417" w:bottom="917" w:left="1388" w:header="0" w:footer="677" w:gutter="0"/>
          <w:pgNumType w:fmt="decimal"/>
          <w:cols w:space="720" w:num="1"/>
        </w:sectPr>
      </w:pPr>
    </w:p>
    <w:p w14:paraId="4461B3DD">
      <w:pPr>
        <w:spacing w:before="189" w:line="223" w:lineRule="auto"/>
        <w:ind w:left="1332"/>
        <w:rPr>
          <w:rFonts w:ascii="宋体" w:hAnsi="宋体" w:eastAsia="宋体" w:cs="宋体"/>
          <w:sz w:val="31"/>
          <w:szCs w:val="31"/>
        </w:rPr>
      </w:pPr>
      <w:r>
        <w:rPr>
          <w:rFonts w:ascii="宋体" w:hAnsi="宋体" w:eastAsia="宋体" w:cs="宋体"/>
          <w:spacing w:val="6"/>
          <w:sz w:val="31"/>
          <w:szCs w:val="31"/>
        </w:rPr>
        <w:t xml:space="preserve">（十三） </w:t>
      </w:r>
      <w:r>
        <w:rPr>
          <w:rFonts w:ascii="宋体" w:hAnsi="宋体" w:eastAsia="宋体" w:cs="宋体"/>
          <w:b/>
          <w:bCs/>
          <w:spacing w:val="6"/>
          <w:sz w:val="31"/>
          <w:szCs w:val="31"/>
        </w:rPr>
        <w:t>材料（工程设备）暂估单价一览表</w:t>
      </w:r>
    </w:p>
    <w:p w14:paraId="2F86C7A5">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22"/>
          <w:sz w:val="20"/>
          <w:szCs w:val="20"/>
        </w:rPr>
        <w:t xml:space="preserve"> </w:t>
      </w:r>
      <w:r>
        <w:rPr>
          <w:rFonts w:ascii="黑体" w:hAnsi="黑体" w:eastAsia="黑体" w:cs="黑体"/>
          <w:spacing w:val="2"/>
          <w:sz w:val="20"/>
          <w:szCs w:val="20"/>
        </w:rPr>
        <w:t>页</w:t>
      </w:r>
    </w:p>
    <w:p w14:paraId="5F532179">
      <w:pPr>
        <w:spacing w:line="42" w:lineRule="exact"/>
      </w:pPr>
    </w:p>
    <w:tbl>
      <w:tblPr>
        <w:tblStyle w:val="431"/>
        <w:tblW w:w="884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6"/>
        <w:gridCol w:w="4140"/>
        <w:gridCol w:w="1151"/>
        <w:gridCol w:w="1121"/>
        <w:gridCol w:w="1271"/>
      </w:tblGrid>
      <w:tr w14:paraId="251F3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1166" w:type="dxa"/>
            <w:tcBorders>
              <w:top w:val="single" w:color="000000" w:sz="10" w:space="0"/>
              <w:left w:val="single" w:color="000000" w:sz="10" w:space="0"/>
            </w:tcBorders>
            <w:vAlign w:val="top"/>
          </w:tcPr>
          <w:p w14:paraId="02D23110">
            <w:pPr>
              <w:spacing w:before="259" w:line="231" w:lineRule="auto"/>
              <w:ind w:left="363"/>
              <w:rPr>
                <w:rFonts w:ascii="黑体" w:hAnsi="黑体" w:eastAsia="黑体" w:cs="黑体"/>
                <w:sz w:val="20"/>
                <w:szCs w:val="20"/>
              </w:rPr>
            </w:pPr>
            <w:r>
              <w:rPr>
                <w:rFonts w:ascii="黑体" w:hAnsi="黑体" w:eastAsia="黑体" w:cs="黑体"/>
                <w:spacing w:val="4"/>
                <w:sz w:val="20"/>
                <w:szCs w:val="20"/>
              </w:rPr>
              <w:t>序号</w:t>
            </w:r>
          </w:p>
        </w:tc>
        <w:tc>
          <w:tcPr>
            <w:tcW w:w="4140" w:type="dxa"/>
            <w:tcBorders>
              <w:top w:val="single" w:color="000000" w:sz="10" w:space="0"/>
            </w:tcBorders>
            <w:vAlign w:val="top"/>
          </w:tcPr>
          <w:p w14:paraId="006CC044">
            <w:pPr>
              <w:spacing w:before="259" w:line="230" w:lineRule="auto"/>
              <w:ind w:left="497"/>
              <w:rPr>
                <w:rFonts w:ascii="黑体" w:hAnsi="黑体" w:eastAsia="黑体" w:cs="黑体"/>
                <w:sz w:val="20"/>
                <w:szCs w:val="20"/>
              </w:rPr>
            </w:pPr>
            <w:r>
              <w:rPr>
                <w:rFonts w:ascii="黑体" w:hAnsi="黑体" w:eastAsia="黑体" w:cs="黑体"/>
                <w:spacing w:val="8"/>
                <w:sz w:val="20"/>
                <w:szCs w:val="20"/>
              </w:rPr>
              <w:t>材料(工程设备)名称、规格、型号</w:t>
            </w:r>
          </w:p>
        </w:tc>
        <w:tc>
          <w:tcPr>
            <w:tcW w:w="1151" w:type="dxa"/>
            <w:tcBorders>
              <w:top w:val="single" w:color="000000" w:sz="10" w:space="0"/>
            </w:tcBorders>
            <w:vAlign w:val="top"/>
          </w:tcPr>
          <w:p w14:paraId="667A6D2C">
            <w:pPr>
              <w:spacing w:before="259" w:line="231" w:lineRule="auto"/>
              <w:ind w:left="165"/>
              <w:rPr>
                <w:rFonts w:ascii="黑体" w:hAnsi="黑体" w:eastAsia="黑体" w:cs="黑体"/>
                <w:sz w:val="20"/>
                <w:szCs w:val="20"/>
              </w:rPr>
            </w:pPr>
            <w:r>
              <w:rPr>
                <w:rFonts w:ascii="黑体" w:hAnsi="黑体" w:eastAsia="黑体" w:cs="黑体"/>
                <w:spacing w:val="7"/>
                <w:sz w:val="20"/>
                <w:szCs w:val="20"/>
              </w:rPr>
              <w:t>计量单位</w:t>
            </w:r>
          </w:p>
        </w:tc>
        <w:tc>
          <w:tcPr>
            <w:tcW w:w="1121" w:type="dxa"/>
            <w:tcBorders>
              <w:top w:val="single" w:color="000000" w:sz="10" w:space="0"/>
            </w:tcBorders>
            <w:vAlign w:val="top"/>
          </w:tcPr>
          <w:p w14:paraId="54A5C1B3">
            <w:pPr>
              <w:spacing w:before="259" w:line="231" w:lineRule="auto"/>
              <w:ind w:left="365"/>
              <w:rPr>
                <w:rFonts w:ascii="黑体" w:hAnsi="黑体" w:eastAsia="黑体" w:cs="黑体"/>
                <w:sz w:val="20"/>
                <w:szCs w:val="20"/>
              </w:rPr>
            </w:pPr>
            <w:r>
              <w:rPr>
                <w:rFonts w:ascii="黑体" w:hAnsi="黑体" w:eastAsia="黑体" w:cs="黑体"/>
                <w:spacing w:val="4"/>
                <w:sz w:val="20"/>
                <w:szCs w:val="20"/>
              </w:rPr>
              <w:t>数量</w:t>
            </w:r>
          </w:p>
        </w:tc>
        <w:tc>
          <w:tcPr>
            <w:tcW w:w="1271" w:type="dxa"/>
            <w:tcBorders>
              <w:top w:val="single" w:color="000000" w:sz="10" w:space="0"/>
              <w:right w:val="single" w:color="000000" w:sz="10" w:space="0"/>
            </w:tcBorders>
            <w:vAlign w:val="top"/>
          </w:tcPr>
          <w:p w14:paraId="644C6BCD">
            <w:pPr>
              <w:spacing w:before="259" w:line="230" w:lineRule="auto"/>
              <w:ind w:left="231"/>
              <w:rPr>
                <w:rFonts w:ascii="黑体" w:hAnsi="黑体" w:eastAsia="黑体" w:cs="黑体"/>
                <w:sz w:val="20"/>
                <w:szCs w:val="20"/>
              </w:rPr>
            </w:pPr>
            <w:r>
              <w:rPr>
                <w:rFonts w:ascii="黑体" w:hAnsi="黑体" w:eastAsia="黑体" w:cs="黑体"/>
                <w:spacing w:val="5"/>
                <w:sz w:val="20"/>
                <w:szCs w:val="20"/>
              </w:rPr>
              <w:t>单价(元)</w:t>
            </w:r>
          </w:p>
        </w:tc>
      </w:tr>
      <w:tr w14:paraId="1C14A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7AD18DEC">
            <w:pPr>
              <w:rPr>
                <w:rFonts w:ascii="Arial"/>
                <w:sz w:val="21"/>
              </w:rPr>
            </w:pPr>
          </w:p>
        </w:tc>
        <w:tc>
          <w:tcPr>
            <w:tcW w:w="4140" w:type="dxa"/>
            <w:vAlign w:val="top"/>
          </w:tcPr>
          <w:p w14:paraId="102B7478">
            <w:pPr>
              <w:rPr>
                <w:rFonts w:ascii="Arial"/>
                <w:sz w:val="21"/>
              </w:rPr>
            </w:pPr>
          </w:p>
        </w:tc>
        <w:tc>
          <w:tcPr>
            <w:tcW w:w="1151" w:type="dxa"/>
            <w:vAlign w:val="top"/>
          </w:tcPr>
          <w:p w14:paraId="38BBB415">
            <w:pPr>
              <w:rPr>
                <w:rFonts w:ascii="Arial"/>
                <w:sz w:val="21"/>
              </w:rPr>
            </w:pPr>
          </w:p>
        </w:tc>
        <w:tc>
          <w:tcPr>
            <w:tcW w:w="1121" w:type="dxa"/>
            <w:vAlign w:val="top"/>
          </w:tcPr>
          <w:p w14:paraId="27F63406">
            <w:pPr>
              <w:rPr>
                <w:rFonts w:ascii="Arial"/>
                <w:sz w:val="21"/>
              </w:rPr>
            </w:pPr>
          </w:p>
        </w:tc>
        <w:tc>
          <w:tcPr>
            <w:tcW w:w="1271" w:type="dxa"/>
            <w:tcBorders>
              <w:right w:val="single" w:color="000000" w:sz="10" w:space="0"/>
            </w:tcBorders>
            <w:vAlign w:val="top"/>
          </w:tcPr>
          <w:p w14:paraId="7A0EAA42">
            <w:pPr>
              <w:rPr>
                <w:rFonts w:ascii="Arial"/>
                <w:sz w:val="21"/>
              </w:rPr>
            </w:pPr>
          </w:p>
        </w:tc>
      </w:tr>
      <w:tr w14:paraId="12B6A3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D7B6085">
            <w:pPr>
              <w:rPr>
                <w:rFonts w:ascii="Arial"/>
                <w:sz w:val="21"/>
              </w:rPr>
            </w:pPr>
          </w:p>
        </w:tc>
        <w:tc>
          <w:tcPr>
            <w:tcW w:w="4140" w:type="dxa"/>
            <w:vAlign w:val="top"/>
          </w:tcPr>
          <w:p w14:paraId="323F5321">
            <w:pPr>
              <w:rPr>
                <w:rFonts w:ascii="Arial"/>
                <w:sz w:val="21"/>
              </w:rPr>
            </w:pPr>
          </w:p>
        </w:tc>
        <w:tc>
          <w:tcPr>
            <w:tcW w:w="1151" w:type="dxa"/>
            <w:vAlign w:val="top"/>
          </w:tcPr>
          <w:p w14:paraId="4E4D5AF8">
            <w:pPr>
              <w:rPr>
                <w:rFonts w:ascii="Arial"/>
                <w:sz w:val="21"/>
              </w:rPr>
            </w:pPr>
          </w:p>
        </w:tc>
        <w:tc>
          <w:tcPr>
            <w:tcW w:w="1121" w:type="dxa"/>
            <w:vAlign w:val="top"/>
          </w:tcPr>
          <w:p w14:paraId="5EB4C095">
            <w:pPr>
              <w:rPr>
                <w:rFonts w:ascii="Arial"/>
                <w:sz w:val="21"/>
              </w:rPr>
            </w:pPr>
          </w:p>
        </w:tc>
        <w:tc>
          <w:tcPr>
            <w:tcW w:w="1271" w:type="dxa"/>
            <w:tcBorders>
              <w:right w:val="single" w:color="000000" w:sz="10" w:space="0"/>
            </w:tcBorders>
            <w:vAlign w:val="top"/>
          </w:tcPr>
          <w:p w14:paraId="2E3F74A2">
            <w:pPr>
              <w:rPr>
                <w:rFonts w:ascii="Arial"/>
                <w:sz w:val="21"/>
              </w:rPr>
            </w:pPr>
          </w:p>
        </w:tc>
      </w:tr>
      <w:tr w14:paraId="576714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BE8DE6E">
            <w:pPr>
              <w:rPr>
                <w:rFonts w:ascii="Arial"/>
                <w:sz w:val="21"/>
              </w:rPr>
            </w:pPr>
          </w:p>
        </w:tc>
        <w:tc>
          <w:tcPr>
            <w:tcW w:w="4140" w:type="dxa"/>
            <w:vAlign w:val="top"/>
          </w:tcPr>
          <w:p w14:paraId="07DA311C">
            <w:pPr>
              <w:rPr>
                <w:rFonts w:ascii="Arial"/>
                <w:sz w:val="21"/>
              </w:rPr>
            </w:pPr>
          </w:p>
        </w:tc>
        <w:tc>
          <w:tcPr>
            <w:tcW w:w="1151" w:type="dxa"/>
            <w:vAlign w:val="top"/>
          </w:tcPr>
          <w:p w14:paraId="79D461C7">
            <w:pPr>
              <w:rPr>
                <w:rFonts w:ascii="Arial"/>
                <w:sz w:val="21"/>
              </w:rPr>
            </w:pPr>
          </w:p>
        </w:tc>
        <w:tc>
          <w:tcPr>
            <w:tcW w:w="1121" w:type="dxa"/>
            <w:vAlign w:val="top"/>
          </w:tcPr>
          <w:p w14:paraId="04E9E27F">
            <w:pPr>
              <w:rPr>
                <w:rFonts w:ascii="Arial"/>
                <w:sz w:val="21"/>
              </w:rPr>
            </w:pPr>
          </w:p>
        </w:tc>
        <w:tc>
          <w:tcPr>
            <w:tcW w:w="1271" w:type="dxa"/>
            <w:tcBorders>
              <w:right w:val="single" w:color="000000" w:sz="10" w:space="0"/>
            </w:tcBorders>
            <w:vAlign w:val="top"/>
          </w:tcPr>
          <w:p w14:paraId="0443FD9C">
            <w:pPr>
              <w:rPr>
                <w:rFonts w:ascii="Arial"/>
                <w:sz w:val="21"/>
              </w:rPr>
            </w:pPr>
          </w:p>
        </w:tc>
      </w:tr>
      <w:tr w14:paraId="164CB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1EE9E128">
            <w:pPr>
              <w:rPr>
                <w:rFonts w:ascii="Arial"/>
                <w:sz w:val="21"/>
              </w:rPr>
            </w:pPr>
          </w:p>
        </w:tc>
        <w:tc>
          <w:tcPr>
            <w:tcW w:w="4140" w:type="dxa"/>
            <w:vAlign w:val="top"/>
          </w:tcPr>
          <w:p w14:paraId="2900B336">
            <w:pPr>
              <w:rPr>
                <w:rFonts w:ascii="Arial"/>
                <w:sz w:val="21"/>
              </w:rPr>
            </w:pPr>
          </w:p>
        </w:tc>
        <w:tc>
          <w:tcPr>
            <w:tcW w:w="1151" w:type="dxa"/>
            <w:vAlign w:val="top"/>
          </w:tcPr>
          <w:p w14:paraId="7B68B416">
            <w:pPr>
              <w:rPr>
                <w:rFonts w:ascii="Arial"/>
                <w:sz w:val="21"/>
              </w:rPr>
            </w:pPr>
          </w:p>
        </w:tc>
        <w:tc>
          <w:tcPr>
            <w:tcW w:w="1121" w:type="dxa"/>
            <w:vAlign w:val="top"/>
          </w:tcPr>
          <w:p w14:paraId="5C74247F">
            <w:pPr>
              <w:rPr>
                <w:rFonts w:ascii="Arial"/>
                <w:sz w:val="21"/>
              </w:rPr>
            </w:pPr>
          </w:p>
        </w:tc>
        <w:tc>
          <w:tcPr>
            <w:tcW w:w="1271" w:type="dxa"/>
            <w:tcBorders>
              <w:right w:val="single" w:color="000000" w:sz="10" w:space="0"/>
            </w:tcBorders>
            <w:vAlign w:val="top"/>
          </w:tcPr>
          <w:p w14:paraId="2D0C2049">
            <w:pPr>
              <w:rPr>
                <w:rFonts w:ascii="Arial"/>
                <w:sz w:val="21"/>
              </w:rPr>
            </w:pPr>
          </w:p>
        </w:tc>
      </w:tr>
      <w:tr w14:paraId="3E8C4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23F81B3C">
            <w:pPr>
              <w:rPr>
                <w:rFonts w:ascii="Arial"/>
                <w:sz w:val="21"/>
              </w:rPr>
            </w:pPr>
          </w:p>
        </w:tc>
        <w:tc>
          <w:tcPr>
            <w:tcW w:w="4140" w:type="dxa"/>
            <w:vAlign w:val="top"/>
          </w:tcPr>
          <w:p w14:paraId="4B611423">
            <w:pPr>
              <w:rPr>
                <w:rFonts w:ascii="Arial"/>
                <w:sz w:val="21"/>
              </w:rPr>
            </w:pPr>
          </w:p>
        </w:tc>
        <w:tc>
          <w:tcPr>
            <w:tcW w:w="1151" w:type="dxa"/>
            <w:vAlign w:val="top"/>
          </w:tcPr>
          <w:p w14:paraId="25529F2A">
            <w:pPr>
              <w:rPr>
                <w:rFonts w:ascii="Arial"/>
                <w:sz w:val="21"/>
              </w:rPr>
            </w:pPr>
          </w:p>
        </w:tc>
        <w:tc>
          <w:tcPr>
            <w:tcW w:w="1121" w:type="dxa"/>
            <w:vAlign w:val="top"/>
          </w:tcPr>
          <w:p w14:paraId="183B03AE">
            <w:pPr>
              <w:rPr>
                <w:rFonts w:ascii="Arial"/>
                <w:sz w:val="21"/>
              </w:rPr>
            </w:pPr>
          </w:p>
        </w:tc>
        <w:tc>
          <w:tcPr>
            <w:tcW w:w="1271" w:type="dxa"/>
            <w:tcBorders>
              <w:right w:val="single" w:color="000000" w:sz="10" w:space="0"/>
            </w:tcBorders>
            <w:vAlign w:val="top"/>
          </w:tcPr>
          <w:p w14:paraId="27B254C7">
            <w:pPr>
              <w:rPr>
                <w:rFonts w:ascii="Arial"/>
                <w:sz w:val="21"/>
              </w:rPr>
            </w:pPr>
          </w:p>
        </w:tc>
      </w:tr>
      <w:tr w14:paraId="7A700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4DD9039E">
            <w:pPr>
              <w:rPr>
                <w:rFonts w:ascii="Arial"/>
                <w:sz w:val="21"/>
              </w:rPr>
            </w:pPr>
          </w:p>
        </w:tc>
        <w:tc>
          <w:tcPr>
            <w:tcW w:w="4140" w:type="dxa"/>
            <w:vAlign w:val="top"/>
          </w:tcPr>
          <w:p w14:paraId="0D1753F2">
            <w:pPr>
              <w:rPr>
                <w:rFonts w:ascii="Arial"/>
                <w:sz w:val="21"/>
              </w:rPr>
            </w:pPr>
          </w:p>
        </w:tc>
        <w:tc>
          <w:tcPr>
            <w:tcW w:w="1151" w:type="dxa"/>
            <w:vAlign w:val="top"/>
          </w:tcPr>
          <w:p w14:paraId="49668395">
            <w:pPr>
              <w:rPr>
                <w:rFonts w:ascii="Arial"/>
                <w:sz w:val="21"/>
              </w:rPr>
            </w:pPr>
          </w:p>
        </w:tc>
        <w:tc>
          <w:tcPr>
            <w:tcW w:w="1121" w:type="dxa"/>
            <w:vAlign w:val="top"/>
          </w:tcPr>
          <w:p w14:paraId="4A52D017">
            <w:pPr>
              <w:rPr>
                <w:rFonts w:ascii="Arial"/>
                <w:sz w:val="21"/>
              </w:rPr>
            </w:pPr>
          </w:p>
        </w:tc>
        <w:tc>
          <w:tcPr>
            <w:tcW w:w="1271" w:type="dxa"/>
            <w:tcBorders>
              <w:right w:val="single" w:color="000000" w:sz="10" w:space="0"/>
            </w:tcBorders>
            <w:vAlign w:val="top"/>
          </w:tcPr>
          <w:p w14:paraId="6D1D4DD9">
            <w:pPr>
              <w:rPr>
                <w:rFonts w:ascii="Arial"/>
                <w:sz w:val="21"/>
              </w:rPr>
            </w:pPr>
          </w:p>
        </w:tc>
      </w:tr>
      <w:tr w14:paraId="395E4F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01DC20E">
            <w:pPr>
              <w:rPr>
                <w:rFonts w:ascii="Arial"/>
                <w:sz w:val="21"/>
              </w:rPr>
            </w:pPr>
          </w:p>
        </w:tc>
        <w:tc>
          <w:tcPr>
            <w:tcW w:w="4140" w:type="dxa"/>
            <w:vAlign w:val="top"/>
          </w:tcPr>
          <w:p w14:paraId="2E60A368">
            <w:pPr>
              <w:rPr>
                <w:rFonts w:ascii="Arial"/>
                <w:sz w:val="21"/>
              </w:rPr>
            </w:pPr>
          </w:p>
        </w:tc>
        <w:tc>
          <w:tcPr>
            <w:tcW w:w="1151" w:type="dxa"/>
            <w:vAlign w:val="top"/>
          </w:tcPr>
          <w:p w14:paraId="328D94EC">
            <w:pPr>
              <w:rPr>
                <w:rFonts w:ascii="Arial"/>
                <w:sz w:val="21"/>
              </w:rPr>
            </w:pPr>
          </w:p>
        </w:tc>
        <w:tc>
          <w:tcPr>
            <w:tcW w:w="1121" w:type="dxa"/>
            <w:vAlign w:val="top"/>
          </w:tcPr>
          <w:p w14:paraId="42C030B7">
            <w:pPr>
              <w:rPr>
                <w:rFonts w:ascii="Arial"/>
                <w:sz w:val="21"/>
              </w:rPr>
            </w:pPr>
          </w:p>
        </w:tc>
        <w:tc>
          <w:tcPr>
            <w:tcW w:w="1271" w:type="dxa"/>
            <w:tcBorders>
              <w:right w:val="single" w:color="000000" w:sz="10" w:space="0"/>
            </w:tcBorders>
            <w:vAlign w:val="top"/>
          </w:tcPr>
          <w:p w14:paraId="2C21194C">
            <w:pPr>
              <w:rPr>
                <w:rFonts w:ascii="Arial"/>
                <w:sz w:val="21"/>
              </w:rPr>
            </w:pPr>
          </w:p>
        </w:tc>
      </w:tr>
      <w:tr w14:paraId="17C07B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C25E67B">
            <w:pPr>
              <w:rPr>
                <w:rFonts w:ascii="Arial"/>
                <w:sz w:val="21"/>
              </w:rPr>
            </w:pPr>
          </w:p>
        </w:tc>
        <w:tc>
          <w:tcPr>
            <w:tcW w:w="4140" w:type="dxa"/>
            <w:vAlign w:val="top"/>
          </w:tcPr>
          <w:p w14:paraId="573B1FD2">
            <w:pPr>
              <w:rPr>
                <w:rFonts w:ascii="Arial"/>
                <w:sz w:val="21"/>
              </w:rPr>
            </w:pPr>
          </w:p>
        </w:tc>
        <w:tc>
          <w:tcPr>
            <w:tcW w:w="1151" w:type="dxa"/>
            <w:vAlign w:val="top"/>
          </w:tcPr>
          <w:p w14:paraId="01271616">
            <w:pPr>
              <w:rPr>
                <w:rFonts w:ascii="Arial"/>
                <w:sz w:val="21"/>
              </w:rPr>
            </w:pPr>
          </w:p>
        </w:tc>
        <w:tc>
          <w:tcPr>
            <w:tcW w:w="1121" w:type="dxa"/>
            <w:vAlign w:val="top"/>
          </w:tcPr>
          <w:p w14:paraId="2276C009">
            <w:pPr>
              <w:rPr>
                <w:rFonts w:ascii="Arial"/>
                <w:sz w:val="21"/>
              </w:rPr>
            </w:pPr>
          </w:p>
        </w:tc>
        <w:tc>
          <w:tcPr>
            <w:tcW w:w="1271" w:type="dxa"/>
            <w:tcBorders>
              <w:right w:val="single" w:color="000000" w:sz="10" w:space="0"/>
            </w:tcBorders>
            <w:vAlign w:val="top"/>
          </w:tcPr>
          <w:p w14:paraId="7C568F8B">
            <w:pPr>
              <w:rPr>
                <w:rFonts w:ascii="Arial"/>
                <w:sz w:val="21"/>
              </w:rPr>
            </w:pPr>
          </w:p>
        </w:tc>
      </w:tr>
      <w:tr w14:paraId="78BC7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2910F73A">
            <w:pPr>
              <w:rPr>
                <w:rFonts w:ascii="Arial"/>
                <w:sz w:val="21"/>
              </w:rPr>
            </w:pPr>
          </w:p>
        </w:tc>
        <w:tc>
          <w:tcPr>
            <w:tcW w:w="4140" w:type="dxa"/>
            <w:vAlign w:val="top"/>
          </w:tcPr>
          <w:p w14:paraId="22A15B6D">
            <w:pPr>
              <w:rPr>
                <w:rFonts w:ascii="Arial"/>
                <w:sz w:val="21"/>
              </w:rPr>
            </w:pPr>
          </w:p>
        </w:tc>
        <w:tc>
          <w:tcPr>
            <w:tcW w:w="1151" w:type="dxa"/>
            <w:vAlign w:val="top"/>
          </w:tcPr>
          <w:p w14:paraId="79347570">
            <w:pPr>
              <w:rPr>
                <w:rFonts w:ascii="Arial"/>
                <w:sz w:val="21"/>
              </w:rPr>
            </w:pPr>
          </w:p>
        </w:tc>
        <w:tc>
          <w:tcPr>
            <w:tcW w:w="1121" w:type="dxa"/>
            <w:vAlign w:val="top"/>
          </w:tcPr>
          <w:p w14:paraId="0DFEF8F2">
            <w:pPr>
              <w:rPr>
                <w:rFonts w:ascii="Arial"/>
                <w:sz w:val="21"/>
              </w:rPr>
            </w:pPr>
          </w:p>
        </w:tc>
        <w:tc>
          <w:tcPr>
            <w:tcW w:w="1271" w:type="dxa"/>
            <w:tcBorders>
              <w:right w:val="single" w:color="000000" w:sz="10" w:space="0"/>
            </w:tcBorders>
            <w:vAlign w:val="top"/>
          </w:tcPr>
          <w:p w14:paraId="7BC603DF">
            <w:pPr>
              <w:rPr>
                <w:rFonts w:ascii="Arial"/>
                <w:sz w:val="21"/>
              </w:rPr>
            </w:pPr>
          </w:p>
        </w:tc>
      </w:tr>
      <w:tr w14:paraId="0CC3B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679EFB52">
            <w:pPr>
              <w:rPr>
                <w:rFonts w:ascii="Arial"/>
                <w:sz w:val="21"/>
              </w:rPr>
            </w:pPr>
          </w:p>
        </w:tc>
        <w:tc>
          <w:tcPr>
            <w:tcW w:w="4140" w:type="dxa"/>
            <w:vAlign w:val="top"/>
          </w:tcPr>
          <w:p w14:paraId="192F722A">
            <w:pPr>
              <w:rPr>
                <w:rFonts w:ascii="Arial"/>
                <w:sz w:val="21"/>
              </w:rPr>
            </w:pPr>
          </w:p>
        </w:tc>
        <w:tc>
          <w:tcPr>
            <w:tcW w:w="1151" w:type="dxa"/>
            <w:vAlign w:val="top"/>
          </w:tcPr>
          <w:p w14:paraId="267518C1">
            <w:pPr>
              <w:rPr>
                <w:rFonts w:ascii="Arial"/>
                <w:sz w:val="21"/>
              </w:rPr>
            </w:pPr>
          </w:p>
        </w:tc>
        <w:tc>
          <w:tcPr>
            <w:tcW w:w="1121" w:type="dxa"/>
            <w:vAlign w:val="top"/>
          </w:tcPr>
          <w:p w14:paraId="2915E3C5">
            <w:pPr>
              <w:rPr>
                <w:rFonts w:ascii="Arial"/>
                <w:sz w:val="21"/>
              </w:rPr>
            </w:pPr>
          </w:p>
        </w:tc>
        <w:tc>
          <w:tcPr>
            <w:tcW w:w="1271" w:type="dxa"/>
            <w:tcBorders>
              <w:right w:val="single" w:color="000000" w:sz="10" w:space="0"/>
            </w:tcBorders>
            <w:vAlign w:val="top"/>
          </w:tcPr>
          <w:p w14:paraId="1202247A">
            <w:pPr>
              <w:rPr>
                <w:rFonts w:ascii="Arial"/>
                <w:sz w:val="21"/>
              </w:rPr>
            </w:pPr>
          </w:p>
        </w:tc>
      </w:tr>
      <w:tr w14:paraId="76D8B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166" w:type="dxa"/>
            <w:tcBorders>
              <w:left w:val="single" w:color="000000" w:sz="10" w:space="0"/>
            </w:tcBorders>
            <w:vAlign w:val="top"/>
          </w:tcPr>
          <w:p w14:paraId="316E891A">
            <w:pPr>
              <w:rPr>
                <w:rFonts w:ascii="Arial"/>
                <w:sz w:val="21"/>
              </w:rPr>
            </w:pPr>
          </w:p>
        </w:tc>
        <w:tc>
          <w:tcPr>
            <w:tcW w:w="4140" w:type="dxa"/>
            <w:tcBorders>
              <w:bottom w:val="single" w:color="000000" w:sz="10" w:space="0"/>
            </w:tcBorders>
            <w:vAlign w:val="top"/>
          </w:tcPr>
          <w:p w14:paraId="614CF365">
            <w:pPr>
              <w:rPr>
                <w:rFonts w:ascii="Arial"/>
                <w:sz w:val="21"/>
              </w:rPr>
            </w:pPr>
          </w:p>
        </w:tc>
        <w:tc>
          <w:tcPr>
            <w:tcW w:w="1151" w:type="dxa"/>
            <w:tcBorders>
              <w:bottom w:val="single" w:color="000000" w:sz="10" w:space="0"/>
            </w:tcBorders>
            <w:vAlign w:val="top"/>
          </w:tcPr>
          <w:p w14:paraId="59D40E8B">
            <w:pPr>
              <w:rPr>
                <w:rFonts w:ascii="Arial"/>
                <w:sz w:val="21"/>
              </w:rPr>
            </w:pPr>
          </w:p>
        </w:tc>
        <w:tc>
          <w:tcPr>
            <w:tcW w:w="1121" w:type="dxa"/>
            <w:tcBorders>
              <w:bottom w:val="single" w:color="000000" w:sz="10" w:space="0"/>
            </w:tcBorders>
            <w:vAlign w:val="top"/>
          </w:tcPr>
          <w:p w14:paraId="67298D80">
            <w:pPr>
              <w:rPr>
                <w:rFonts w:ascii="Arial"/>
                <w:sz w:val="21"/>
              </w:rPr>
            </w:pPr>
          </w:p>
        </w:tc>
        <w:tc>
          <w:tcPr>
            <w:tcW w:w="1271" w:type="dxa"/>
            <w:tcBorders>
              <w:bottom w:val="single" w:color="000000" w:sz="10" w:space="0"/>
              <w:right w:val="single" w:color="000000" w:sz="10" w:space="0"/>
            </w:tcBorders>
            <w:vAlign w:val="top"/>
          </w:tcPr>
          <w:p w14:paraId="03D25211">
            <w:pPr>
              <w:rPr>
                <w:rFonts w:ascii="Arial"/>
                <w:sz w:val="21"/>
              </w:rPr>
            </w:pPr>
          </w:p>
        </w:tc>
      </w:tr>
    </w:tbl>
    <w:p w14:paraId="6F6EDF8C">
      <w:pPr>
        <w:pStyle w:val="26"/>
      </w:pPr>
    </w:p>
    <w:p w14:paraId="27C3F511">
      <w:pPr>
        <w:sectPr>
          <w:footerReference r:id="rId25" w:type="default"/>
          <w:pgSz w:w="11906" w:h="16839"/>
          <w:pgMar w:top="1431" w:right="1417" w:bottom="917" w:left="1388" w:header="0" w:footer="677" w:gutter="0"/>
          <w:pgNumType w:fmt="decimal"/>
          <w:cols w:space="720" w:num="1"/>
        </w:sectPr>
      </w:pPr>
    </w:p>
    <w:p w14:paraId="6DD80671">
      <w:pPr>
        <w:spacing w:before="189" w:line="224" w:lineRule="auto"/>
        <w:ind w:left="1363"/>
        <w:rPr>
          <w:rFonts w:ascii="宋体" w:hAnsi="宋体" w:eastAsia="宋体" w:cs="宋体"/>
          <w:sz w:val="31"/>
          <w:szCs w:val="31"/>
        </w:rPr>
      </w:pPr>
      <w:r>
        <w:rPr>
          <w:rFonts w:ascii="宋体" w:hAnsi="宋体" w:eastAsia="宋体" w:cs="宋体"/>
          <w:spacing w:val="3"/>
          <w:sz w:val="31"/>
          <w:szCs w:val="31"/>
        </w:rPr>
        <w:t>(十四)</w:t>
      </w:r>
      <w:r>
        <w:rPr>
          <w:rFonts w:ascii="宋体" w:hAnsi="宋体" w:eastAsia="宋体" w:cs="宋体"/>
          <w:spacing w:val="128"/>
          <w:sz w:val="31"/>
          <w:szCs w:val="31"/>
        </w:rPr>
        <w:t xml:space="preserve"> </w:t>
      </w:r>
      <w:r>
        <w:rPr>
          <w:rFonts w:ascii="宋体" w:hAnsi="宋体" w:eastAsia="宋体" w:cs="宋体"/>
          <w:b/>
          <w:bCs/>
          <w:spacing w:val="3"/>
          <w:sz w:val="31"/>
          <w:szCs w:val="31"/>
        </w:rPr>
        <w:t>发包人提供材料（工程设备）一览表</w:t>
      </w:r>
    </w:p>
    <w:p w14:paraId="29107C37">
      <w:pPr>
        <w:spacing w:before="224"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z w:val="20"/>
          <w:szCs w:val="20"/>
        </w:rPr>
        <w:t xml:space="preserve">                        </w:t>
      </w:r>
      <w:r>
        <w:rPr>
          <w:rFonts w:ascii="黑体" w:hAnsi="黑体" w:eastAsia="黑体" w:cs="黑体"/>
          <w:spacing w:val="2"/>
          <w:sz w:val="20"/>
          <w:szCs w:val="20"/>
        </w:rPr>
        <w:t>第 页</w:t>
      </w:r>
      <w:r>
        <w:rPr>
          <w:rFonts w:ascii="黑体" w:hAnsi="黑体" w:eastAsia="黑体" w:cs="黑体"/>
          <w:spacing w:val="28"/>
          <w:sz w:val="20"/>
          <w:szCs w:val="20"/>
        </w:rPr>
        <w:t xml:space="preserve"> </w:t>
      </w:r>
      <w:r>
        <w:rPr>
          <w:rFonts w:ascii="黑体" w:hAnsi="黑体" w:eastAsia="黑体" w:cs="黑体"/>
          <w:spacing w:val="2"/>
          <w:sz w:val="20"/>
          <w:szCs w:val="20"/>
        </w:rPr>
        <w:t>共</w:t>
      </w:r>
      <w:r>
        <w:rPr>
          <w:rFonts w:ascii="黑体" w:hAnsi="黑体" w:eastAsia="黑体" w:cs="黑体"/>
          <w:spacing w:val="19"/>
          <w:sz w:val="20"/>
          <w:szCs w:val="20"/>
        </w:rPr>
        <w:t xml:space="preserve"> </w:t>
      </w:r>
      <w:r>
        <w:rPr>
          <w:rFonts w:ascii="黑体" w:hAnsi="黑体" w:eastAsia="黑体" w:cs="黑体"/>
          <w:spacing w:val="2"/>
          <w:sz w:val="20"/>
          <w:szCs w:val="20"/>
        </w:rPr>
        <w:t>页</w:t>
      </w:r>
    </w:p>
    <w:p w14:paraId="55A9CDC7">
      <w:pPr>
        <w:spacing w:line="42" w:lineRule="exact"/>
      </w:pPr>
    </w:p>
    <w:tbl>
      <w:tblPr>
        <w:tblStyle w:val="431"/>
        <w:tblW w:w="891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3"/>
        <w:gridCol w:w="2555"/>
        <w:gridCol w:w="729"/>
        <w:gridCol w:w="1662"/>
        <w:gridCol w:w="1331"/>
        <w:gridCol w:w="1032"/>
        <w:gridCol w:w="867"/>
      </w:tblGrid>
      <w:tr w14:paraId="6717D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743" w:type="dxa"/>
            <w:tcBorders>
              <w:top w:val="single" w:color="000000" w:sz="10" w:space="0"/>
              <w:left w:val="single" w:color="000000" w:sz="10" w:space="0"/>
            </w:tcBorders>
            <w:vAlign w:val="top"/>
          </w:tcPr>
          <w:p w14:paraId="47F9DB84">
            <w:pPr>
              <w:spacing w:before="259" w:line="231" w:lineRule="auto"/>
              <w:ind w:left="152"/>
              <w:rPr>
                <w:rFonts w:ascii="黑体" w:hAnsi="黑体" w:eastAsia="黑体" w:cs="黑体"/>
                <w:sz w:val="20"/>
                <w:szCs w:val="20"/>
              </w:rPr>
            </w:pPr>
            <w:r>
              <w:rPr>
                <w:rFonts w:ascii="黑体" w:hAnsi="黑体" w:eastAsia="黑体" w:cs="黑体"/>
                <w:spacing w:val="4"/>
                <w:sz w:val="20"/>
                <w:szCs w:val="20"/>
              </w:rPr>
              <w:t>序号</w:t>
            </w:r>
          </w:p>
        </w:tc>
        <w:tc>
          <w:tcPr>
            <w:tcW w:w="2555" w:type="dxa"/>
            <w:tcBorders>
              <w:top w:val="single" w:color="000000" w:sz="10" w:space="0"/>
            </w:tcBorders>
            <w:vAlign w:val="top"/>
          </w:tcPr>
          <w:p w14:paraId="3E4FDE9E">
            <w:pPr>
              <w:spacing w:before="103" w:line="273" w:lineRule="auto"/>
              <w:ind w:left="1046" w:hanging="1038"/>
              <w:rPr>
                <w:rFonts w:ascii="黑体" w:hAnsi="黑体" w:eastAsia="黑体" w:cs="黑体"/>
                <w:sz w:val="20"/>
                <w:szCs w:val="20"/>
              </w:rPr>
            </w:pPr>
            <w:r>
              <w:rPr>
                <w:rFonts w:ascii="黑体" w:hAnsi="黑体" w:eastAsia="黑体" w:cs="黑体"/>
                <w:spacing w:val="-5"/>
                <w:sz w:val="20"/>
                <w:szCs w:val="20"/>
              </w:rPr>
              <w:t>材料(工程设备)名称、规格、</w:t>
            </w:r>
            <w:r>
              <w:rPr>
                <w:rFonts w:ascii="黑体" w:hAnsi="黑体" w:eastAsia="黑体" w:cs="黑体"/>
                <w:spacing w:val="10"/>
                <w:sz w:val="20"/>
                <w:szCs w:val="20"/>
              </w:rPr>
              <w:t xml:space="preserve"> </w:t>
            </w:r>
            <w:r>
              <w:rPr>
                <w:rFonts w:ascii="黑体" w:hAnsi="黑体" w:eastAsia="黑体" w:cs="黑体"/>
                <w:spacing w:val="-2"/>
                <w:sz w:val="20"/>
                <w:szCs w:val="20"/>
              </w:rPr>
              <w:t>型号</w:t>
            </w:r>
          </w:p>
        </w:tc>
        <w:tc>
          <w:tcPr>
            <w:tcW w:w="729" w:type="dxa"/>
            <w:tcBorders>
              <w:top w:val="single" w:color="000000" w:sz="10" w:space="0"/>
            </w:tcBorders>
            <w:vAlign w:val="top"/>
          </w:tcPr>
          <w:p w14:paraId="30AB4649">
            <w:pPr>
              <w:spacing w:before="103" w:line="273" w:lineRule="auto"/>
              <w:ind w:left="260" w:right="51" w:hanging="208"/>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1662" w:type="dxa"/>
            <w:tcBorders>
              <w:top w:val="single" w:color="000000" w:sz="10" w:space="0"/>
            </w:tcBorders>
            <w:vAlign w:val="top"/>
          </w:tcPr>
          <w:p w14:paraId="7A594DE9">
            <w:pPr>
              <w:spacing w:before="259" w:line="231" w:lineRule="auto"/>
              <w:ind w:left="628"/>
              <w:rPr>
                <w:rFonts w:ascii="黑体" w:hAnsi="黑体" w:eastAsia="黑体" w:cs="黑体"/>
                <w:sz w:val="20"/>
                <w:szCs w:val="20"/>
              </w:rPr>
            </w:pPr>
            <w:r>
              <w:rPr>
                <w:rFonts w:ascii="黑体" w:hAnsi="黑体" w:eastAsia="黑体" w:cs="黑体"/>
                <w:spacing w:val="4"/>
                <w:sz w:val="20"/>
                <w:szCs w:val="20"/>
              </w:rPr>
              <w:t>数量</w:t>
            </w:r>
          </w:p>
        </w:tc>
        <w:tc>
          <w:tcPr>
            <w:tcW w:w="1331" w:type="dxa"/>
            <w:tcBorders>
              <w:top w:val="single" w:color="000000" w:sz="10" w:space="0"/>
            </w:tcBorders>
            <w:vAlign w:val="top"/>
          </w:tcPr>
          <w:p w14:paraId="218273D7">
            <w:pPr>
              <w:spacing w:before="259" w:line="230" w:lineRule="auto"/>
              <w:ind w:left="262"/>
              <w:rPr>
                <w:rFonts w:ascii="黑体" w:hAnsi="黑体" w:eastAsia="黑体" w:cs="黑体"/>
                <w:sz w:val="20"/>
                <w:szCs w:val="20"/>
              </w:rPr>
            </w:pPr>
            <w:r>
              <w:rPr>
                <w:rFonts w:ascii="黑体" w:hAnsi="黑体" w:eastAsia="黑体" w:cs="黑体"/>
                <w:spacing w:val="5"/>
                <w:sz w:val="20"/>
                <w:szCs w:val="20"/>
              </w:rPr>
              <w:t>单价(元)</w:t>
            </w:r>
          </w:p>
        </w:tc>
        <w:tc>
          <w:tcPr>
            <w:tcW w:w="1032" w:type="dxa"/>
            <w:tcBorders>
              <w:top w:val="single" w:color="000000" w:sz="10" w:space="0"/>
            </w:tcBorders>
            <w:vAlign w:val="top"/>
          </w:tcPr>
          <w:p w14:paraId="47F9EA9C">
            <w:pPr>
              <w:spacing w:before="259" w:line="230" w:lineRule="auto"/>
              <w:ind w:left="110"/>
              <w:rPr>
                <w:rFonts w:ascii="黑体" w:hAnsi="黑体" w:eastAsia="黑体" w:cs="黑体"/>
                <w:sz w:val="20"/>
                <w:szCs w:val="20"/>
              </w:rPr>
            </w:pPr>
            <w:r>
              <w:rPr>
                <w:rFonts w:ascii="黑体" w:hAnsi="黑体" w:eastAsia="黑体" w:cs="黑体"/>
                <w:spacing w:val="6"/>
                <w:sz w:val="20"/>
                <w:szCs w:val="20"/>
              </w:rPr>
              <w:t>合价(元)</w:t>
            </w:r>
          </w:p>
        </w:tc>
        <w:tc>
          <w:tcPr>
            <w:tcW w:w="867" w:type="dxa"/>
            <w:tcBorders>
              <w:top w:val="single" w:color="000000" w:sz="10" w:space="0"/>
              <w:right w:val="single" w:color="000000" w:sz="10" w:space="0"/>
            </w:tcBorders>
            <w:vAlign w:val="top"/>
          </w:tcPr>
          <w:p w14:paraId="36EB930E">
            <w:pPr>
              <w:spacing w:before="259" w:line="230" w:lineRule="auto"/>
              <w:ind w:left="234"/>
              <w:rPr>
                <w:rFonts w:ascii="黑体" w:hAnsi="黑体" w:eastAsia="黑体" w:cs="黑体"/>
                <w:sz w:val="20"/>
                <w:szCs w:val="20"/>
              </w:rPr>
            </w:pPr>
            <w:r>
              <w:rPr>
                <w:rFonts w:ascii="黑体" w:hAnsi="黑体" w:eastAsia="黑体" w:cs="黑体"/>
                <w:spacing w:val="4"/>
                <w:sz w:val="20"/>
                <w:szCs w:val="20"/>
              </w:rPr>
              <w:t>备注</w:t>
            </w:r>
          </w:p>
        </w:tc>
      </w:tr>
      <w:tr w14:paraId="73940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5AD5A894">
            <w:pPr>
              <w:rPr>
                <w:rFonts w:ascii="Arial"/>
                <w:sz w:val="21"/>
              </w:rPr>
            </w:pPr>
          </w:p>
        </w:tc>
        <w:tc>
          <w:tcPr>
            <w:tcW w:w="2555" w:type="dxa"/>
            <w:vAlign w:val="top"/>
          </w:tcPr>
          <w:p w14:paraId="78B188B9">
            <w:pPr>
              <w:rPr>
                <w:rFonts w:ascii="Arial"/>
                <w:sz w:val="21"/>
              </w:rPr>
            </w:pPr>
          </w:p>
        </w:tc>
        <w:tc>
          <w:tcPr>
            <w:tcW w:w="729" w:type="dxa"/>
            <w:vAlign w:val="top"/>
          </w:tcPr>
          <w:p w14:paraId="7AE410B9">
            <w:pPr>
              <w:rPr>
                <w:rFonts w:ascii="Arial"/>
                <w:sz w:val="21"/>
              </w:rPr>
            </w:pPr>
          </w:p>
        </w:tc>
        <w:tc>
          <w:tcPr>
            <w:tcW w:w="1662" w:type="dxa"/>
            <w:vAlign w:val="top"/>
          </w:tcPr>
          <w:p w14:paraId="444488CC">
            <w:pPr>
              <w:rPr>
                <w:rFonts w:ascii="Arial"/>
                <w:sz w:val="21"/>
              </w:rPr>
            </w:pPr>
          </w:p>
        </w:tc>
        <w:tc>
          <w:tcPr>
            <w:tcW w:w="1331" w:type="dxa"/>
            <w:vAlign w:val="top"/>
          </w:tcPr>
          <w:p w14:paraId="6ADFB50F">
            <w:pPr>
              <w:rPr>
                <w:rFonts w:ascii="Arial"/>
                <w:sz w:val="21"/>
              </w:rPr>
            </w:pPr>
          </w:p>
        </w:tc>
        <w:tc>
          <w:tcPr>
            <w:tcW w:w="1032" w:type="dxa"/>
            <w:vAlign w:val="top"/>
          </w:tcPr>
          <w:p w14:paraId="13B36EA6">
            <w:pPr>
              <w:rPr>
                <w:rFonts w:ascii="Arial"/>
                <w:sz w:val="21"/>
              </w:rPr>
            </w:pPr>
          </w:p>
        </w:tc>
        <w:tc>
          <w:tcPr>
            <w:tcW w:w="867" w:type="dxa"/>
            <w:tcBorders>
              <w:right w:val="single" w:color="000000" w:sz="10" w:space="0"/>
            </w:tcBorders>
            <w:vAlign w:val="top"/>
          </w:tcPr>
          <w:p w14:paraId="2C212319">
            <w:pPr>
              <w:rPr>
                <w:rFonts w:ascii="Arial"/>
                <w:sz w:val="21"/>
              </w:rPr>
            </w:pPr>
          </w:p>
        </w:tc>
      </w:tr>
      <w:tr w14:paraId="43E96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7B8E8CAE">
            <w:pPr>
              <w:rPr>
                <w:rFonts w:ascii="Arial"/>
                <w:sz w:val="21"/>
              </w:rPr>
            </w:pPr>
          </w:p>
        </w:tc>
        <w:tc>
          <w:tcPr>
            <w:tcW w:w="2555" w:type="dxa"/>
            <w:vAlign w:val="top"/>
          </w:tcPr>
          <w:p w14:paraId="61E85937">
            <w:pPr>
              <w:rPr>
                <w:rFonts w:ascii="Arial"/>
                <w:sz w:val="21"/>
              </w:rPr>
            </w:pPr>
          </w:p>
        </w:tc>
        <w:tc>
          <w:tcPr>
            <w:tcW w:w="729" w:type="dxa"/>
            <w:vAlign w:val="top"/>
          </w:tcPr>
          <w:p w14:paraId="60125BD3">
            <w:pPr>
              <w:rPr>
                <w:rFonts w:ascii="Arial"/>
                <w:sz w:val="21"/>
              </w:rPr>
            </w:pPr>
          </w:p>
        </w:tc>
        <w:tc>
          <w:tcPr>
            <w:tcW w:w="1662" w:type="dxa"/>
            <w:vAlign w:val="top"/>
          </w:tcPr>
          <w:p w14:paraId="4EE87EA4">
            <w:pPr>
              <w:rPr>
                <w:rFonts w:ascii="Arial"/>
                <w:sz w:val="21"/>
              </w:rPr>
            </w:pPr>
          </w:p>
        </w:tc>
        <w:tc>
          <w:tcPr>
            <w:tcW w:w="1331" w:type="dxa"/>
            <w:vAlign w:val="top"/>
          </w:tcPr>
          <w:p w14:paraId="32798F70">
            <w:pPr>
              <w:rPr>
                <w:rFonts w:ascii="Arial"/>
                <w:sz w:val="21"/>
              </w:rPr>
            </w:pPr>
          </w:p>
        </w:tc>
        <w:tc>
          <w:tcPr>
            <w:tcW w:w="1032" w:type="dxa"/>
            <w:vAlign w:val="top"/>
          </w:tcPr>
          <w:p w14:paraId="2F2152A8">
            <w:pPr>
              <w:rPr>
                <w:rFonts w:ascii="Arial"/>
                <w:sz w:val="21"/>
              </w:rPr>
            </w:pPr>
          </w:p>
        </w:tc>
        <w:tc>
          <w:tcPr>
            <w:tcW w:w="867" w:type="dxa"/>
            <w:tcBorders>
              <w:right w:val="single" w:color="000000" w:sz="10" w:space="0"/>
            </w:tcBorders>
            <w:vAlign w:val="top"/>
          </w:tcPr>
          <w:p w14:paraId="4B2B3366">
            <w:pPr>
              <w:rPr>
                <w:rFonts w:ascii="Arial"/>
                <w:sz w:val="21"/>
              </w:rPr>
            </w:pPr>
          </w:p>
        </w:tc>
      </w:tr>
      <w:tr w14:paraId="2C83F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2EEC8AA1">
            <w:pPr>
              <w:rPr>
                <w:rFonts w:ascii="Arial"/>
                <w:sz w:val="21"/>
              </w:rPr>
            </w:pPr>
          </w:p>
        </w:tc>
        <w:tc>
          <w:tcPr>
            <w:tcW w:w="2555" w:type="dxa"/>
            <w:vAlign w:val="top"/>
          </w:tcPr>
          <w:p w14:paraId="2D6D8BDF">
            <w:pPr>
              <w:rPr>
                <w:rFonts w:ascii="Arial"/>
                <w:sz w:val="21"/>
              </w:rPr>
            </w:pPr>
          </w:p>
        </w:tc>
        <w:tc>
          <w:tcPr>
            <w:tcW w:w="729" w:type="dxa"/>
            <w:vAlign w:val="top"/>
          </w:tcPr>
          <w:p w14:paraId="478436FA">
            <w:pPr>
              <w:rPr>
                <w:rFonts w:ascii="Arial"/>
                <w:sz w:val="21"/>
              </w:rPr>
            </w:pPr>
          </w:p>
        </w:tc>
        <w:tc>
          <w:tcPr>
            <w:tcW w:w="1662" w:type="dxa"/>
            <w:vAlign w:val="top"/>
          </w:tcPr>
          <w:p w14:paraId="40EF7780">
            <w:pPr>
              <w:rPr>
                <w:rFonts w:ascii="Arial"/>
                <w:sz w:val="21"/>
              </w:rPr>
            </w:pPr>
          </w:p>
        </w:tc>
        <w:tc>
          <w:tcPr>
            <w:tcW w:w="1331" w:type="dxa"/>
            <w:vAlign w:val="top"/>
          </w:tcPr>
          <w:p w14:paraId="763A8202">
            <w:pPr>
              <w:rPr>
                <w:rFonts w:ascii="Arial"/>
                <w:sz w:val="21"/>
              </w:rPr>
            </w:pPr>
          </w:p>
        </w:tc>
        <w:tc>
          <w:tcPr>
            <w:tcW w:w="1032" w:type="dxa"/>
            <w:vAlign w:val="top"/>
          </w:tcPr>
          <w:p w14:paraId="5EB9BE8D">
            <w:pPr>
              <w:rPr>
                <w:rFonts w:ascii="Arial"/>
                <w:sz w:val="21"/>
              </w:rPr>
            </w:pPr>
          </w:p>
        </w:tc>
        <w:tc>
          <w:tcPr>
            <w:tcW w:w="867" w:type="dxa"/>
            <w:tcBorders>
              <w:right w:val="single" w:color="000000" w:sz="10" w:space="0"/>
            </w:tcBorders>
            <w:vAlign w:val="top"/>
          </w:tcPr>
          <w:p w14:paraId="3AB4A643">
            <w:pPr>
              <w:rPr>
                <w:rFonts w:ascii="Arial"/>
                <w:sz w:val="21"/>
              </w:rPr>
            </w:pPr>
          </w:p>
        </w:tc>
      </w:tr>
      <w:tr w14:paraId="5853C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C3A1C26">
            <w:pPr>
              <w:rPr>
                <w:rFonts w:ascii="Arial"/>
                <w:sz w:val="21"/>
              </w:rPr>
            </w:pPr>
          </w:p>
        </w:tc>
        <w:tc>
          <w:tcPr>
            <w:tcW w:w="2555" w:type="dxa"/>
            <w:vAlign w:val="top"/>
          </w:tcPr>
          <w:p w14:paraId="2E5920ED">
            <w:pPr>
              <w:rPr>
                <w:rFonts w:ascii="Arial"/>
                <w:sz w:val="21"/>
              </w:rPr>
            </w:pPr>
          </w:p>
        </w:tc>
        <w:tc>
          <w:tcPr>
            <w:tcW w:w="729" w:type="dxa"/>
            <w:vAlign w:val="top"/>
          </w:tcPr>
          <w:p w14:paraId="069846E3">
            <w:pPr>
              <w:rPr>
                <w:rFonts w:ascii="Arial"/>
                <w:sz w:val="21"/>
              </w:rPr>
            </w:pPr>
          </w:p>
        </w:tc>
        <w:tc>
          <w:tcPr>
            <w:tcW w:w="1662" w:type="dxa"/>
            <w:vAlign w:val="top"/>
          </w:tcPr>
          <w:p w14:paraId="3A77D114">
            <w:pPr>
              <w:rPr>
                <w:rFonts w:ascii="Arial"/>
                <w:sz w:val="21"/>
              </w:rPr>
            </w:pPr>
          </w:p>
        </w:tc>
        <w:tc>
          <w:tcPr>
            <w:tcW w:w="1331" w:type="dxa"/>
            <w:vAlign w:val="top"/>
          </w:tcPr>
          <w:p w14:paraId="225D267C">
            <w:pPr>
              <w:rPr>
                <w:rFonts w:ascii="Arial"/>
                <w:sz w:val="21"/>
              </w:rPr>
            </w:pPr>
          </w:p>
        </w:tc>
        <w:tc>
          <w:tcPr>
            <w:tcW w:w="1032" w:type="dxa"/>
            <w:vAlign w:val="top"/>
          </w:tcPr>
          <w:p w14:paraId="2760B88D">
            <w:pPr>
              <w:rPr>
                <w:rFonts w:ascii="Arial"/>
                <w:sz w:val="21"/>
              </w:rPr>
            </w:pPr>
          </w:p>
        </w:tc>
        <w:tc>
          <w:tcPr>
            <w:tcW w:w="867" w:type="dxa"/>
            <w:tcBorders>
              <w:right w:val="single" w:color="000000" w:sz="10" w:space="0"/>
            </w:tcBorders>
            <w:vAlign w:val="top"/>
          </w:tcPr>
          <w:p w14:paraId="740D8F28">
            <w:pPr>
              <w:rPr>
                <w:rFonts w:ascii="Arial"/>
                <w:sz w:val="21"/>
              </w:rPr>
            </w:pPr>
          </w:p>
        </w:tc>
      </w:tr>
      <w:tr w14:paraId="05FA7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3344D781">
            <w:pPr>
              <w:rPr>
                <w:rFonts w:ascii="Arial"/>
                <w:sz w:val="21"/>
              </w:rPr>
            </w:pPr>
          </w:p>
        </w:tc>
        <w:tc>
          <w:tcPr>
            <w:tcW w:w="2555" w:type="dxa"/>
            <w:vAlign w:val="top"/>
          </w:tcPr>
          <w:p w14:paraId="682BCEB9">
            <w:pPr>
              <w:rPr>
                <w:rFonts w:ascii="Arial"/>
                <w:sz w:val="21"/>
              </w:rPr>
            </w:pPr>
          </w:p>
        </w:tc>
        <w:tc>
          <w:tcPr>
            <w:tcW w:w="729" w:type="dxa"/>
            <w:vAlign w:val="top"/>
          </w:tcPr>
          <w:p w14:paraId="39C477F8">
            <w:pPr>
              <w:rPr>
                <w:rFonts w:ascii="Arial"/>
                <w:sz w:val="21"/>
              </w:rPr>
            </w:pPr>
          </w:p>
        </w:tc>
        <w:tc>
          <w:tcPr>
            <w:tcW w:w="1662" w:type="dxa"/>
            <w:vAlign w:val="top"/>
          </w:tcPr>
          <w:p w14:paraId="42D91F55">
            <w:pPr>
              <w:rPr>
                <w:rFonts w:ascii="Arial"/>
                <w:sz w:val="21"/>
              </w:rPr>
            </w:pPr>
          </w:p>
        </w:tc>
        <w:tc>
          <w:tcPr>
            <w:tcW w:w="1331" w:type="dxa"/>
            <w:vAlign w:val="top"/>
          </w:tcPr>
          <w:p w14:paraId="1FB56C90">
            <w:pPr>
              <w:rPr>
                <w:rFonts w:ascii="Arial"/>
                <w:sz w:val="21"/>
              </w:rPr>
            </w:pPr>
          </w:p>
        </w:tc>
        <w:tc>
          <w:tcPr>
            <w:tcW w:w="1032" w:type="dxa"/>
            <w:vAlign w:val="top"/>
          </w:tcPr>
          <w:p w14:paraId="66527163">
            <w:pPr>
              <w:rPr>
                <w:rFonts w:ascii="Arial"/>
                <w:sz w:val="21"/>
              </w:rPr>
            </w:pPr>
          </w:p>
        </w:tc>
        <w:tc>
          <w:tcPr>
            <w:tcW w:w="867" w:type="dxa"/>
            <w:tcBorders>
              <w:right w:val="single" w:color="000000" w:sz="10" w:space="0"/>
            </w:tcBorders>
            <w:vAlign w:val="top"/>
          </w:tcPr>
          <w:p w14:paraId="5FC73815">
            <w:pPr>
              <w:rPr>
                <w:rFonts w:ascii="Arial"/>
                <w:sz w:val="21"/>
              </w:rPr>
            </w:pPr>
          </w:p>
        </w:tc>
      </w:tr>
      <w:tr w14:paraId="5A7B8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8FB53DA">
            <w:pPr>
              <w:rPr>
                <w:rFonts w:ascii="Arial"/>
                <w:sz w:val="21"/>
              </w:rPr>
            </w:pPr>
          </w:p>
        </w:tc>
        <w:tc>
          <w:tcPr>
            <w:tcW w:w="2555" w:type="dxa"/>
            <w:vAlign w:val="top"/>
          </w:tcPr>
          <w:p w14:paraId="346B4AC6">
            <w:pPr>
              <w:rPr>
                <w:rFonts w:ascii="Arial"/>
                <w:sz w:val="21"/>
              </w:rPr>
            </w:pPr>
          </w:p>
        </w:tc>
        <w:tc>
          <w:tcPr>
            <w:tcW w:w="729" w:type="dxa"/>
            <w:vAlign w:val="top"/>
          </w:tcPr>
          <w:p w14:paraId="025666BF">
            <w:pPr>
              <w:rPr>
                <w:rFonts w:ascii="Arial"/>
                <w:sz w:val="21"/>
              </w:rPr>
            </w:pPr>
          </w:p>
        </w:tc>
        <w:tc>
          <w:tcPr>
            <w:tcW w:w="1662" w:type="dxa"/>
            <w:vAlign w:val="top"/>
          </w:tcPr>
          <w:p w14:paraId="5439F9FB">
            <w:pPr>
              <w:rPr>
                <w:rFonts w:ascii="Arial"/>
                <w:sz w:val="21"/>
              </w:rPr>
            </w:pPr>
          </w:p>
        </w:tc>
        <w:tc>
          <w:tcPr>
            <w:tcW w:w="1331" w:type="dxa"/>
            <w:vAlign w:val="top"/>
          </w:tcPr>
          <w:p w14:paraId="26B0CC6B">
            <w:pPr>
              <w:rPr>
                <w:rFonts w:ascii="Arial"/>
                <w:sz w:val="21"/>
              </w:rPr>
            </w:pPr>
          </w:p>
        </w:tc>
        <w:tc>
          <w:tcPr>
            <w:tcW w:w="1032" w:type="dxa"/>
            <w:vAlign w:val="top"/>
          </w:tcPr>
          <w:p w14:paraId="49466CE0">
            <w:pPr>
              <w:rPr>
                <w:rFonts w:ascii="Arial"/>
                <w:sz w:val="21"/>
              </w:rPr>
            </w:pPr>
          </w:p>
        </w:tc>
        <w:tc>
          <w:tcPr>
            <w:tcW w:w="867" w:type="dxa"/>
            <w:tcBorders>
              <w:right w:val="single" w:color="000000" w:sz="10" w:space="0"/>
            </w:tcBorders>
            <w:vAlign w:val="top"/>
          </w:tcPr>
          <w:p w14:paraId="37FE955B">
            <w:pPr>
              <w:rPr>
                <w:rFonts w:ascii="Arial"/>
                <w:sz w:val="21"/>
              </w:rPr>
            </w:pPr>
          </w:p>
        </w:tc>
      </w:tr>
      <w:tr w14:paraId="7C4BE8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26B1B45C">
            <w:pPr>
              <w:rPr>
                <w:rFonts w:ascii="Arial"/>
                <w:sz w:val="21"/>
              </w:rPr>
            </w:pPr>
          </w:p>
        </w:tc>
        <w:tc>
          <w:tcPr>
            <w:tcW w:w="2555" w:type="dxa"/>
            <w:vAlign w:val="top"/>
          </w:tcPr>
          <w:p w14:paraId="7CFD1EA4">
            <w:pPr>
              <w:rPr>
                <w:rFonts w:ascii="Arial"/>
                <w:sz w:val="21"/>
              </w:rPr>
            </w:pPr>
          </w:p>
        </w:tc>
        <w:tc>
          <w:tcPr>
            <w:tcW w:w="729" w:type="dxa"/>
            <w:vAlign w:val="top"/>
          </w:tcPr>
          <w:p w14:paraId="5E6A5605">
            <w:pPr>
              <w:rPr>
                <w:rFonts w:ascii="Arial"/>
                <w:sz w:val="21"/>
              </w:rPr>
            </w:pPr>
          </w:p>
        </w:tc>
        <w:tc>
          <w:tcPr>
            <w:tcW w:w="1662" w:type="dxa"/>
            <w:vAlign w:val="top"/>
          </w:tcPr>
          <w:p w14:paraId="62C1A683">
            <w:pPr>
              <w:rPr>
                <w:rFonts w:ascii="Arial"/>
                <w:sz w:val="21"/>
              </w:rPr>
            </w:pPr>
          </w:p>
        </w:tc>
        <w:tc>
          <w:tcPr>
            <w:tcW w:w="1331" w:type="dxa"/>
            <w:vAlign w:val="top"/>
          </w:tcPr>
          <w:p w14:paraId="117AAE50">
            <w:pPr>
              <w:rPr>
                <w:rFonts w:ascii="Arial"/>
                <w:sz w:val="21"/>
              </w:rPr>
            </w:pPr>
          </w:p>
        </w:tc>
        <w:tc>
          <w:tcPr>
            <w:tcW w:w="1032" w:type="dxa"/>
            <w:vAlign w:val="top"/>
          </w:tcPr>
          <w:p w14:paraId="14A4978D">
            <w:pPr>
              <w:rPr>
                <w:rFonts w:ascii="Arial"/>
                <w:sz w:val="21"/>
              </w:rPr>
            </w:pPr>
          </w:p>
        </w:tc>
        <w:tc>
          <w:tcPr>
            <w:tcW w:w="867" w:type="dxa"/>
            <w:tcBorders>
              <w:right w:val="single" w:color="000000" w:sz="10" w:space="0"/>
            </w:tcBorders>
            <w:vAlign w:val="top"/>
          </w:tcPr>
          <w:p w14:paraId="7AC91B33">
            <w:pPr>
              <w:rPr>
                <w:rFonts w:ascii="Arial"/>
                <w:sz w:val="21"/>
              </w:rPr>
            </w:pPr>
          </w:p>
        </w:tc>
      </w:tr>
      <w:tr w14:paraId="27B93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45433BF">
            <w:pPr>
              <w:rPr>
                <w:rFonts w:ascii="Arial"/>
                <w:sz w:val="21"/>
              </w:rPr>
            </w:pPr>
          </w:p>
        </w:tc>
        <w:tc>
          <w:tcPr>
            <w:tcW w:w="2555" w:type="dxa"/>
            <w:vAlign w:val="top"/>
          </w:tcPr>
          <w:p w14:paraId="3B633957">
            <w:pPr>
              <w:rPr>
                <w:rFonts w:ascii="Arial"/>
                <w:sz w:val="21"/>
              </w:rPr>
            </w:pPr>
          </w:p>
        </w:tc>
        <w:tc>
          <w:tcPr>
            <w:tcW w:w="729" w:type="dxa"/>
            <w:vAlign w:val="top"/>
          </w:tcPr>
          <w:p w14:paraId="104A92AD">
            <w:pPr>
              <w:rPr>
                <w:rFonts w:ascii="Arial"/>
                <w:sz w:val="21"/>
              </w:rPr>
            </w:pPr>
          </w:p>
        </w:tc>
        <w:tc>
          <w:tcPr>
            <w:tcW w:w="1662" w:type="dxa"/>
            <w:vAlign w:val="top"/>
          </w:tcPr>
          <w:p w14:paraId="690D40AF">
            <w:pPr>
              <w:rPr>
                <w:rFonts w:ascii="Arial"/>
                <w:sz w:val="21"/>
              </w:rPr>
            </w:pPr>
          </w:p>
        </w:tc>
        <w:tc>
          <w:tcPr>
            <w:tcW w:w="1331" w:type="dxa"/>
            <w:vAlign w:val="top"/>
          </w:tcPr>
          <w:p w14:paraId="55B2816F">
            <w:pPr>
              <w:rPr>
                <w:rFonts w:ascii="Arial"/>
                <w:sz w:val="21"/>
              </w:rPr>
            </w:pPr>
          </w:p>
        </w:tc>
        <w:tc>
          <w:tcPr>
            <w:tcW w:w="1032" w:type="dxa"/>
            <w:vAlign w:val="top"/>
          </w:tcPr>
          <w:p w14:paraId="4CFB2CCD">
            <w:pPr>
              <w:rPr>
                <w:rFonts w:ascii="Arial"/>
                <w:sz w:val="21"/>
              </w:rPr>
            </w:pPr>
          </w:p>
        </w:tc>
        <w:tc>
          <w:tcPr>
            <w:tcW w:w="867" w:type="dxa"/>
            <w:tcBorders>
              <w:right w:val="single" w:color="000000" w:sz="10" w:space="0"/>
            </w:tcBorders>
            <w:vAlign w:val="top"/>
          </w:tcPr>
          <w:p w14:paraId="32274B33">
            <w:pPr>
              <w:rPr>
                <w:rFonts w:ascii="Arial"/>
                <w:sz w:val="21"/>
              </w:rPr>
            </w:pPr>
          </w:p>
        </w:tc>
      </w:tr>
      <w:tr w14:paraId="00E75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BFD59E2">
            <w:pPr>
              <w:rPr>
                <w:rFonts w:ascii="Arial"/>
                <w:sz w:val="21"/>
              </w:rPr>
            </w:pPr>
          </w:p>
        </w:tc>
        <w:tc>
          <w:tcPr>
            <w:tcW w:w="2555" w:type="dxa"/>
            <w:vAlign w:val="top"/>
          </w:tcPr>
          <w:p w14:paraId="5246831F">
            <w:pPr>
              <w:rPr>
                <w:rFonts w:ascii="Arial"/>
                <w:sz w:val="21"/>
              </w:rPr>
            </w:pPr>
          </w:p>
        </w:tc>
        <w:tc>
          <w:tcPr>
            <w:tcW w:w="729" w:type="dxa"/>
            <w:vAlign w:val="top"/>
          </w:tcPr>
          <w:p w14:paraId="44689A96">
            <w:pPr>
              <w:rPr>
                <w:rFonts w:ascii="Arial"/>
                <w:sz w:val="21"/>
              </w:rPr>
            </w:pPr>
          </w:p>
        </w:tc>
        <w:tc>
          <w:tcPr>
            <w:tcW w:w="1662" w:type="dxa"/>
            <w:vAlign w:val="top"/>
          </w:tcPr>
          <w:p w14:paraId="1A8B7F06">
            <w:pPr>
              <w:rPr>
                <w:rFonts w:ascii="Arial"/>
                <w:sz w:val="21"/>
              </w:rPr>
            </w:pPr>
          </w:p>
        </w:tc>
        <w:tc>
          <w:tcPr>
            <w:tcW w:w="1331" w:type="dxa"/>
            <w:vAlign w:val="top"/>
          </w:tcPr>
          <w:p w14:paraId="3C7021E7">
            <w:pPr>
              <w:rPr>
                <w:rFonts w:ascii="Arial"/>
                <w:sz w:val="21"/>
              </w:rPr>
            </w:pPr>
          </w:p>
        </w:tc>
        <w:tc>
          <w:tcPr>
            <w:tcW w:w="1032" w:type="dxa"/>
            <w:vAlign w:val="top"/>
          </w:tcPr>
          <w:p w14:paraId="106A9C4B">
            <w:pPr>
              <w:rPr>
                <w:rFonts w:ascii="Arial"/>
                <w:sz w:val="21"/>
              </w:rPr>
            </w:pPr>
          </w:p>
        </w:tc>
        <w:tc>
          <w:tcPr>
            <w:tcW w:w="867" w:type="dxa"/>
            <w:tcBorders>
              <w:right w:val="single" w:color="000000" w:sz="10" w:space="0"/>
            </w:tcBorders>
            <w:vAlign w:val="top"/>
          </w:tcPr>
          <w:p w14:paraId="4C3CDE2E">
            <w:pPr>
              <w:rPr>
                <w:rFonts w:ascii="Arial"/>
                <w:sz w:val="21"/>
              </w:rPr>
            </w:pPr>
          </w:p>
        </w:tc>
      </w:tr>
      <w:tr w14:paraId="33B7D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780F85C5">
            <w:pPr>
              <w:rPr>
                <w:rFonts w:ascii="Arial"/>
                <w:sz w:val="21"/>
              </w:rPr>
            </w:pPr>
          </w:p>
        </w:tc>
        <w:tc>
          <w:tcPr>
            <w:tcW w:w="2555" w:type="dxa"/>
            <w:vAlign w:val="top"/>
          </w:tcPr>
          <w:p w14:paraId="49B6FA49">
            <w:pPr>
              <w:rPr>
                <w:rFonts w:ascii="Arial"/>
                <w:sz w:val="21"/>
              </w:rPr>
            </w:pPr>
          </w:p>
        </w:tc>
        <w:tc>
          <w:tcPr>
            <w:tcW w:w="729" w:type="dxa"/>
            <w:vAlign w:val="top"/>
          </w:tcPr>
          <w:p w14:paraId="578E3C86">
            <w:pPr>
              <w:rPr>
                <w:rFonts w:ascii="Arial"/>
                <w:sz w:val="21"/>
              </w:rPr>
            </w:pPr>
          </w:p>
        </w:tc>
        <w:tc>
          <w:tcPr>
            <w:tcW w:w="1662" w:type="dxa"/>
            <w:vAlign w:val="top"/>
          </w:tcPr>
          <w:p w14:paraId="78B6C043">
            <w:pPr>
              <w:rPr>
                <w:rFonts w:ascii="Arial"/>
                <w:sz w:val="21"/>
              </w:rPr>
            </w:pPr>
          </w:p>
        </w:tc>
        <w:tc>
          <w:tcPr>
            <w:tcW w:w="1331" w:type="dxa"/>
            <w:vAlign w:val="top"/>
          </w:tcPr>
          <w:p w14:paraId="6D45DB27">
            <w:pPr>
              <w:rPr>
                <w:rFonts w:ascii="Arial"/>
                <w:sz w:val="21"/>
              </w:rPr>
            </w:pPr>
          </w:p>
        </w:tc>
        <w:tc>
          <w:tcPr>
            <w:tcW w:w="1032" w:type="dxa"/>
            <w:vAlign w:val="top"/>
          </w:tcPr>
          <w:p w14:paraId="20B0FE83">
            <w:pPr>
              <w:rPr>
                <w:rFonts w:ascii="Arial"/>
                <w:sz w:val="21"/>
              </w:rPr>
            </w:pPr>
          </w:p>
        </w:tc>
        <w:tc>
          <w:tcPr>
            <w:tcW w:w="867" w:type="dxa"/>
            <w:tcBorders>
              <w:right w:val="single" w:color="000000" w:sz="10" w:space="0"/>
            </w:tcBorders>
            <w:vAlign w:val="top"/>
          </w:tcPr>
          <w:p w14:paraId="690F9FA7">
            <w:pPr>
              <w:rPr>
                <w:rFonts w:ascii="Arial"/>
                <w:sz w:val="21"/>
              </w:rPr>
            </w:pPr>
          </w:p>
        </w:tc>
      </w:tr>
      <w:tr w14:paraId="36D4E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43" w:type="dxa"/>
            <w:tcBorders>
              <w:left w:val="single" w:color="000000" w:sz="10" w:space="0"/>
            </w:tcBorders>
            <w:vAlign w:val="top"/>
          </w:tcPr>
          <w:p w14:paraId="3F367DD1">
            <w:pPr>
              <w:rPr>
                <w:rFonts w:ascii="Arial"/>
                <w:sz w:val="21"/>
              </w:rPr>
            </w:pPr>
          </w:p>
        </w:tc>
        <w:tc>
          <w:tcPr>
            <w:tcW w:w="2555" w:type="dxa"/>
            <w:tcBorders>
              <w:bottom w:val="single" w:color="000000" w:sz="10" w:space="0"/>
            </w:tcBorders>
            <w:vAlign w:val="top"/>
          </w:tcPr>
          <w:p w14:paraId="5FABB841">
            <w:pPr>
              <w:rPr>
                <w:rFonts w:ascii="Arial"/>
                <w:sz w:val="21"/>
              </w:rPr>
            </w:pPr>
          </w:p>
        </w:tc>
        <w:tc>
          <w:tcPr>
            <w:tcW w:w="729" w:type="dxa"/>
            <w:tcBorders>
              <w:bottom w:val="single" w:color="000000" w:sz="10" w:space="0"/>
            </w:tcBorders>
            <w:vAlign w:val="top"/>
          </w:tcPr>
          <w:p w14:paraId="333BEF5B">
            <w:pPr>
              <w:rPr>
                <w:rFonts w:ascii="Arial"/>
                <w:sz w:val="21"/>
              </w:rPr>
            </w:pPr>
          </w:p>
        </w:tc>
        <w:tc>
          <w:tcPr>
            <w:tcW w:w="1662" w:type="dxa"/>
            <w:tcBorders>
              <w:bottom w:val="single" w:color="000000" w:sz="10" w:space="0"/>
            </w:tcBorders>
            <w:vAlign w:val="top"/>
          </w:tcPr>
          <w:p w14:paraId="649A49DF">
            <w:pPr>
              <w:rPr>
                <w:rFonts w:ascii="Arial"/>
                <w:sz w:val="21"/>
              </w:rPr>
            </w:pPr>
          </w:p>
        </w:tc>
        <w:tc>
          <w:tcPr>
            <w:tcW w:w="1331" w:type="dxa"/>
            <w:tcBorders>
              <w:bottom w:val="single" w:color="000000" w:sz="10" w:space="0"/>
            </w:tcBorders>
            <w:vAlign w:val="top"/>
          </w:tcPr>
          <w:p w14:paraId="4E614322">
            <w:pPr>
              <w:rPr>
                <w:rFonts w:ascii="Arial"/>
                <w:sz w:val="21"/>
              </w:rPr>
            </w:pPr>
          </w:p>
        </w:tc>
        <w:tc>
          <w:tcPr>
            <w:tcW w:w="1032" w:type="dxa"/>
            <w:tcBorders>
              <w:bottom w:val="single" w:color="000000" w:sz="10" w:space="0"/>
            </w:tcBorders>
            <w:vAlign w:val="top"/>
          </w:tcPr>
          <w:p w14:paraId="5E33A8D2">
            <w:pPr>
              <w:rPr>
                <w:rFonts w:ascii="Arial"/>
                <w:sz w:val="21"/>
              </w:rPr>
            </w:pPr>
          </w:p>
        </w:tc>
        <w:tc>
          <w:tcPr>
            <w:tcW w:w="867" w:type="dxa"/>
            <w:tcBorders>
              <w:bottom w:val="single" w:color="000000" w:sz="10" w:space="0"/>
              <w:right w:val="single" w:color="000000" w:sz="10" w:space="0"/>
            </w:tcBorders>
            <w:vAlign w:val="top"/>
          </w:tcPr>
          <w:p w14:paraId="78FFE494">
            <w:pPr>
              <w:rPr>
                <w:rFonts w:ascii="Arial"/>
                <w:sz w:val="21"/>
              </w:rPr>
            </w:pPr>
          </w:p>
        </w:tc>
      </w:tr>
    </w:tbl>
    <w:p w14:paraId="2031F4E0">
      <w:pPr>
        <w:pStyle w:val="26"/>
      </w:pPr>
    </w:p>
    <w:p w14:paraId="73ECBBCE">
      <w:pPr>
        <w:sectPr>
          <w:footerReference r:id="rId26" w:type="default"/>
          <w:pgSz w:w="11906" w:h="16839"/>
          <w:pgMar w:top="1431" w:right="1417" w:bottom="917" w:left="1388" w:header="0" w:footer="677" w:gutter="0"/>
          <w:pgNumType w:fmt="decimal"/>
          <w:cols w:space="720" w:num="1"/>
        </w:sectPr>
      </w:pPr>
    </w:p>
    <w:p w14:paraId="6E274D17">
      <w:pPr>
        <w:spacing w:before="189" w:line="224" w:lineRule="auto"/>
        <w:ind w:left="1334"/>
        <w:rPr>
          <w:rFonts w:ascii="宋体" w:hAnsi="宋体" w:eastAsia="宋体" w:cs="宋体"/>
          <w:sz w:val="31"/>
          <w:szCs w:val="31"/>
        </w:rPr>
      </w:pPr>
      <w:r>
        <w:rPr>
          <w:rFonts w:ascii="宋体" w:hAnsi="宋体" w:eastAsia="宋体" w:cs="宋体"/>
          <w:spacing w:val="3"/>
          <w:sz w:val="31"/>
          <w:szCs w:val="31"/>
        </w:rPr>
        <w:t>(十五)</w:t>
      </w:r>
      <w:r>
        <w:rPr>
          <w:rFonts w:ascii="宋体" w:hAnsi="宋体" w:eastAsia="宋体" w:cs="宋体"/>
          <w:spacing w:val="159"/>
          <w:sz w:val="31"/>
          <w:szCs w:val="31"/>
        </w:rPr>
        <w:t xml:space="preserve"> </w:t>
      </w:r>
      <w:r>
        <w:rPr>
          <w:rFonts w:ascii="宋体" w:hAnsi="宋体" w:eastAsia="宋体" w:cs="宋体"/>
          <w:b/>
          <w:bCs/>
          <w:spacing w:val="3"/>
          <w:sz w:val="31"/>
          <w:szCs w:val="31"/>
        </w:rPr>
        <w:t>承包人提供材料（工程设备）一览表</w:t>
      </w:r>
    </w:p>
    <w:p w14:paraId="34ED8ACE">
      <w:pPr>
        <w:spacing w:before="224"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2"/>
          <w:sz w:val="20"/>
          <w:szCs w:val="20"/>
        </w:rPr>
        <w:t xml:space="preserve"> </w:t>
      </w:r>
      <w:r>
        <w:rPr>
          <w:rFonts w:ascii="黑体" w:hAnsi="黑体" w:eastAsia="黑体" w:cs="黑体"/>
          <w:spacing w:val="4"/>
          <w:sz w:val="20"/>
          <w:szCs w:val="20"/>
        </w:rPr>
        <w:t>共</w:t>
      </w:r>
      <w:r>
        <w:rPr>
          <w:rFonts w:ascii="黑体" w:hAnsi="黑体" w:eastAsia="黑体" w:cs="黑体"/>
          <w:spacing w:val="19"/>
          <w:sz w:val="20"/>
          <w:szCs w:val="20"/>
        </w:rPr>
        <w:t xml:space="preserve"> </w:t>
      </w:r>
      <w:r>
        <w:rPr>
          <w:rFonts w:ascii="黑体" w:hAnsi="黑体" w:eastAsia="黑体" w:cs="黑体"/>
          <w:spacing w:val="4"/>
          <w:sz w:val="20"/>
          <w:szCs w:val="20"/>
        </w:rPr>
        <w:t>页</w:t>
      </w:r>
    </w:p>
    <w:p w14:paraId="2B4B7DD0">
      <w:pPr>
        <w:spacing w:line="42" w:lineRule="exact"/>
      </w:pPr>
    </w:p>
    <w:tbl>
      <w:tblPr>
        <w:tblStyle w:val="431"/>
        <w:tblW w:w="889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5"/>
        <w:gridCol w:w="1995"/>
        <w:gridCol w:w="699"/>
        <w:gridCol w:w="993"/>
        <w:gridCol w:w="1606"/>
        <w:gridCol w:w="1122"/>
        <w:gridCol w:w="1107"/>
        <w:gridCol w:w="747"/>
      </w:tblGrid>
      <w:tr w14:paraId="71EFEB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625" w:type="dxa"/>
            <w:tcBorders>
              <w:top w:val="single" w:color="000000" w:sz="10" w:space="0"/>
              <w:left w:val="single" w:color="000000" w:sz="10" w:space="0"/>
            </w:tcBorders>
            <w:vAlign w:val="top"/>
          </w:tcPr>
          <w:p w14:paraId="4745690D">
            <w:pPr>
              <w:spacing w:before="291" w:line="231" w:lineRule="auto"/>
              <w:ind w:left="94"/>
              <w:rPr>
                <w:rFonts w:ascii="黑体" w:hAnsi="黑体" w:eastAsia="黑体" w:cs="黑体"/>
                <w:sz w:val="20"/>
                <w:szCs w:val="20"/>
              </w:rPr>
            </w:pPr>
            <w:r>
              <w:rPr>
                <w:rFonts w:ascii="黑体" w:hAnsi="黑体" w:eastAsia="黑体" w:cs="黑体"/>
                <w:spacing w:val="4"/>
                <w:sz w:val="20"/>
                <w:szCs w:val="20"/>
              </w:rPr>
              <w:t>序号</w:t>
            </w:r>
          </w:p>
        </w:tc>
        <w:tc>
          <w:tcPr>
            <w:tcW w:w="1995" w:type="dxa"/>
            <w:tcBorders>
              <w:top w:val="single" w:color="000000" w:sz="10" w:space="0"/>
            </w:tcBorders>
            <w:vAlign w:val="top"/>
          </w:tcPr>
          <w:p w14:paraId="0BBF90E6">
            <w:pPr>
              <w:spacing w:before="135" w:line="272" w:lineRule="auto"/>
              <w:ind w:left="259" w:right="60" w:hanging="212"/>
              <w:rPr>
                <w:rFonts w:ascii="黑体" w:hAnsi="黑体" w:eastAsia="黑体" w:cs="黑体"/>
                <w:sz w:val="20"/>
                <w:szCs w:val="20"/>
              </w:rPr>
            </w:pPr>
            <w:r>
              <w:rPr>
                <w:rFonts w:ascii="黑体" w:hAnsi="黑体" w:eastAsia="黑体" w:cs="黑体"/>
                <w:spacing w:val="9"/>
                <w:sz w:val="20"/>
                <w:szCs w:val="20"/>
              </w:rPr>
              <w:t>材料（工程设备）名</w:t>
            </w:r>
            <w:r>
              <w:rPr>
                <w:rFonts w:ascii="黑体" w:hAnsi="黑体" w:eastAsia="黑体" w:cs="黑体"/>
                <w:sz w:val="20"/>
                <w:szCs w:val="20"/>
              </w:rPr>
              <w:t xml:space="preserve"> </w:t>
            </w:r>
            <w:r>
              <w:rPr>
                <w:rFonts w:ascii="黑体" w:hAnsi="黑体" w:eastAsia="黑体" w:cs="黑体"/>
                <w:spacing w:val="8"/>
                <w:sz w:val="20"/>
                <w:szCs w:val="20"/>
              </w:rPr>
              <w:t>称、规格、型号</w:t>
            </w:r>
          </w:p>
        </w:tc>
        <w:tc>
          <w:tcPr>
            <w:tcW w:w="699" w:type="dxa"/>
            <w:tcBorders>
              <w:top w:val="single" w:color="000000" w:sz="10" w:space="0"/>
            </w:tcBorders>
            <w:vAlign w:val="top"/>
          </w:tcPr>
          <w:p w14:paraId="4ACF9B98">
            <w:pPr>
              <w:spacing w:before="134" w:line="273" w:lineRule="auto"/>
              <w:ind w:left="242" w:right="37" w:hanging="206"/>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993" w:type="dxa"/>
            <w:tcBorders>
              <w:top w:val="single" w:color="000000" w:sz="10" w:space="0"/>
            </w:tcBorders>
            <w:vAlign w:val="top"/>
          </w:tcPr>
          <w:p w14:paraId="3EE5FB08">
            <w:pPr>
              <w:spacing w:before="290" w:line="231" w:lineRule="auto"/>
              <w:ind w:left="290"/>
              <w:rPr>
                <w:rFonts w:ascii="黑体" w:hAnsi="黑体" w:eastAsia="黑体" w:cs="黑体"/>
                <w:sz w:val="20"/>
                <w:szCs w:val="20"/>
              </w:rPr>
            </w:pPr>
            <w:r>
              <w:rPr>
                <w:rFonts w:ascii="黑体" w:hAnsi="黑体" w:eastAsia="黑体" w:cs="黑体"/>
                <w:spacing w:val="4"/>
                <w:sz w:val="20"/>
                <w:szCs w:val="20"/>
              </w:rPr>
              <w:t>数量</w:t>
            </w:r>
          </w:p>
        </w:tc>
        <w:tc>
          <w:tcPr>
            <w:tcW w:w="1606" w:type="dxa"/>
            <w:tcBorders>
              <w:top w:val="single" w:color="000000" w:sz="10" w:space="0"/>
            </w:tcBorders>
            <w:vAlign w:val="top"/>
          </w:tcPr>
          <w:p w14:paraId="23CDD005">
            <w:pPr>
              <w:spacing w:before="290" w:line="230" w:lineRule="auto"/>
              <w:ind w:left="233"/>
              <w:rPr>
                <w:rFonts w:ascii="黑体" w:hAnsi="黑体" w:eastAsia="黑体" w:cs="黑体"/>
                <w:sz w:val="20"/>
                <w:szCs w:val="20"/>
              </w:rPr>
            </w:pPr>
            <w:r>
              <w:rPr>
                <w:rFonts w:ascii="黑体" w:hAnsi="黑体" w:eastAsia="黑体" w:cs="黑体"/>
                <w:spacing w:val="6"/>
                <w:sz w:val="20"/>
                <w:szCs w:val="20"/>
              </w:rPr>
              <w:t>风险系数(%)</w:t>
            </w:r>
          </w:p>
        </w:tc>
        <w:tc>
          <w:tcPr>
            <w:tcW w:w="1122" w:type="dxa"/>
            <w:tcBorders>
              <w:top w:val="single" w:color="000000" w:sz="10" w:space="0"/>
            </w:tcBorders>
            <w:vAlign w:val="top"/>
          </w:tcPr>
          <w:p w14:paraId="7F24DEDF">
            <w:pPr>
              <w:spacing w:before="290" w:line="230" w:lineRule="auto"/>
              <w:ind w:left="153"/>
              <w:rPr>
                <w:rFonts w:ascii="黑体" w:hAnsi="黑体" w:eastAsia="黑体" w:cs="黑体"/>
                <w:sz w:val="20"/>
                <w:szCs w:val="20"/>
              </w:rPr>
            </w:pPr>
            <w:r>
              <w:rPr>
                <w:rFonts w:ascii="黑体" w:hAnsi="黑体" w:eastAsia="黑体" w:cs="黑体"/>
                <w:spacing w:val="7"/>
                <w:sz w:val="20"/>
                <w:szCs w:val="20"/>
              </w:rPr>
              <w:t>基准单价</w:t>
            </w:r>
          </w:p>
        </w:tc>
        <w:tc>
          <w:tcPr>
            <w:tcW w:w="1107" w:type="dxa"/>
            <w:tcBorders>
              <w:top w:val="single" w:color="000000" w:sz="10" w:space="0"/>
            </w:tcBorders>
            <w:vAlign w:val="top"/>
          </w:tcPr>
          <w:p w14:paraId="3E98925D">
            <w:pPr>
              <w:spacing w:before="290" w:line="230" w:lineRule="auto"/>
              <w:ind w:left="147"/>
              <w:rPr>
                <w:rFonts w:ascii="黑体" w:hAnsi="黑体" w:eastAsia="黑体" w:cs="黑体"/>
                <w:sz w:val="20"/>
                <w:szCs w:val="20"/>
              </w:rPr>
            </w:pPr>
            <w:r>
              <w:rPr>
                <w:rFonts w:ascii="黑体" w:hAnsi="黑体" w:eastAsia="黑体" w:cs="黑体"/>
                <w:spacing w:val="7"/>
                <w:sz w:val="20"/>
                <w:szCs w:val="20"/>
              </w:rPr>
              <w:t>投标单价</w:t>
            </w:r>
          </w:p>
        </w:tc>
        <w:tc>
          <w:tcPr>
            <w:tcW w:w="747" w:type="dxa"/>
            <w:tcBorders>
              <w:top w:val="single" w:color="000000" w:sz="10" w:space="0"/>
              <w:right w:val="single" w:color="000000" w:sz="10" w:space="0"/>
            </w:tcBorders>
            <w:vAlign w:val="top"/>
          </w:tcPr>
          <w:p w14:paraId="22492B9A">
            <w:pPr>
              <w:spacing w:before="290" w:line="230" w:lineRule="auto"/>
              <w:ind w:left="172"/>
              <w:rPr>
                <w:rFonts w:ascii="黑体" w:hAnsi="黑体" w:eastAsia="黑体" w:cs="黑体"/>
                <w:sz w:val="20"/>
                <w:szCs w:val="20"/>
              </w:rPr>
            </w:pPr>
            <w:r>
              <w:rPr>
                <w:rFonts w:ascii="黑体" w:hAnsi="黑体" w:eastAsia="黑体" w:cs="黑体"/>
                <w:spacing w:val="4"/>
                <w:sz w:val="20"/>
                <w:szCs w:val="20"/>
              </w:rPr>
              <w:t>备注</w:t>
            </w:r>
          </w:p>
        </w:tc>
      </w:tr>
      <w:tr w14:paraId="449D8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625" w:type="dxa"/>
            <w:tcBorders>
              <w:left w:val="single" w:color="000000" w:sz="10" w:space="0"/>
            </w:tcBorders>
            <w:vAlign w:val="top"/>
          </w:tcPr>
          <w:p w14:paraId="05860A8C">
            <w:pPr>
              <w:rPr>
                <w:rFonts w:ascii="Arial"/>
                <w:sz w:val="21"/>
              </w:rPr>
            </w:pPr>
          </w:p>
        </w:tc>
        <w:tc>
          <w:tcPr>
            <w:tcW w:w="1995" w:type="dxa"/>
            <w:vAlign w:val="top"/>
          </w:tcPr>
          <w:p w14:paraId="12E4AB3D">
            <w:pPr>
              <w:rPr>
                <w:rFonts w:ascii="Arial"/>
                <w:sz w:val="21"/>
              </w:rPr>
            </w:pPr>
          </w:p>
        </w:tc>
        <w:tc>
          <w:tcPr>
            <w:tcW w:w="699" w:type="dxa"/>
            <w:vAlign w:val="top"/>
          </w:tcPr>
          <w:p w14:paraId="2B4144CC">
            <w:pPr>
              <w:rPr>
                <w:rFonts w:ascii="Arial"/>
                <w:sz w:val="21"/>
              </w:rPr>
            </w:pPr>
          </w:p>
        </w:tc>
        <w:tc>
          <w:tcPr>
            <w:tcW w:w="993" w:type="dxa"/>
            <w:vAlign w:val="top"/>
          </w:tcPr>
          <w:p w14:paraId="6F8BDA1C">
            <w:pPr>
              <w:rPr>
                <w:rFonts w:ascii="Arial"/>
                <w:sz w:val="21"/>
              </w:rPr>
            </w:pPr>
          </w:p>
        </w:tc>
        <w:tc>
          <w:tcPr>
            <w:tcW w:w="1606" w:type="dxa"/>
            <w:vAlign w:val="top"/>
          </w:tcPr>
          <w:p w14:paraId="672A8F9D">
            <w:pPr>
              <w:rPr>
                <w:rFonts w:ascii="Arial"/>
                <w:sz w:val="21"/>
              </w:rPr>
            </w:pPr>
          </w:p>
        </w:tc>
        <w:tc>
          <w:tcPr>
            <w:tcW w:w="1122" w:type="dxa"/>
            <w:vAlign w:val="top"/>
          </w:tcPr>
          <w:p w14:paraId="050FEF1A">
            <w:pPr>
              <w:rPr>
                <w:rFonts w:ascii="Arial"/>
                <w:sz w:val="21"/>
              </w:rPr>
            </w:pPr>
          </w:p>
        </w:tc>
        <w:tc>
          <w:tcPr>
            <w:tcW w:w="1107" w:type="dxa"/>
            <w:vAlign w:val="top"/>
          </w:tcPr>
          <w:p w14:paraId="163830D3">
            <w:pPr>
              <w:rPr>
                <w:rFonts w:ascii="Arial"/>
                <w:sz w:val="21"/>
              </w:rPr>
            </w:pPr>
          </w:p>
        </w:tc>
        <w:tc>
          <w:tcPr>
            <w:tcW w:w="747" w:type="dxa"/>
            <w:tcBorders>
              <w:right w:val="single" w:color="000000" w:sz="10" w:space="0"/>
            </w:tcBorders>
            <w:vAlign w:val="top"/>
          </w:tcPr>
          <w:p w14:paraId="7D39BDB3">
            <w:pPr>
              <w:rPr>
                <w:rFonts w:ascii="Arial"/>
                <w:sz w:val="21"/>
              </w:rPr>
            </w:pPr>
          </w:p>
        </w:tc>
      </w:tr>
      <w:tr w14:paraId="327B0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779844B">
            <w:pPr>
              <w:rPr>
                <w:rFonts w:ascii="Arial"/>
                <w:sz w:val="21"/>
              </w:rPr>
            </w:pPr>
          </w:p>
        </w:tc>
        <w:tc>
          <w:tcPr>
            <w:tcW w:w="1995" w:type="dxa"/>
            <w:vAlign w:val="top"/>
          </w:tcPr>
          <w:p w14:paraId="32A47252">
            <w:pPr>
              <w:rPr>
                <w:rFonts w:ascii="Arial"/>
                <w:sz w:val="21"/>
              </w:rPr>
            </w:pPr>
          </w:p>
        </w:tc>
        <w:tc>
          <w:tcPr>
            <w:tcW w:w="699" w:type="dxa"/>
            <w:vAlign w:val="top"/>
          </w:tcPr>
          <w:p w14:paraId="7CBCEB24">
            <w:pPr>
              <w:rPr>
                <w:rFonts w:ascii="Arial"/>
                <w:sz w:val="21"/>
              </w:rPr>
            </w:pPr>
          </w:p>
        </w:tc>
        <w:tc>
          <w:tcPr>
            <w:tcW w:w="993" w:type="dxa"/>
            <w:vAlign w:val="top"/>
          </w:tcPr>
          <w:p w14:paraId="53BCEE05">
            <w:pPr>
              <w:rPr>
                <w:rFonts w:ascii="Arial"/>
                <w:sz w:val="21"/>
              </w:rPr>
            </w:pPr>
          </w:p>
        </w:tc>
        <w:tc>
          <w:tcPr>
            <w:tcW w:w="1606" w:type="dxa"/>
            <w:vAlign w:val="top"/>
          </w:tcPr>
          <w:p w14:paraId="09200BC1">
            <w:pPr>
              <w:rPr>
                <w:rFonts w:ascii="Arial"/>
                <w:sz w:val="21"/>
              </w:rPr>
            </w:pPr>
          </w:p>
        </w:tc>
        <w:tc>
          <w:tcPr>
            <w:tcW w:w="1122" w:type="dxa"/>
            <w:vAlign w:val="top"/>
          </w:tcPr>
          <w:p w14:paraId="009C0533">
            <w:pPr>
              <w:rPr>
                <w:rFonts w:ascii="Arial"/>
                <w:sz w:val="21"/>
              </w:rPr>
            </w:pPr>
          </w:p>
        </w:tc>
        <w:tc>
          <w:tcPr>
            <w:tcW w:w="1107" w:type="dxa"/>
            <w:vAlign w:val="top"/>
          </w:tcPr>
          <w:p w14:paraId="6C2249E0">
            <w:pPr>
              <w:rPr>
                <w:rFonts w:ascii="Arial"/>
                <w:sz w:val="21"/>
              </w:rPr>
            </w:pPr>
          </w:p>
        </w:tc>
        <w:tc>
          <w:tcPr>
            <w:tcW w:w="747" w:type="dxa"/>
            <w:tcBorders>
              <w:right w:val="single" w:color="000000" w:sz="10" w:space="0"/>
            </w:tcBorders>
            <w:vAlign w:val="top"/>
          </w:tcPr>
          <w:p w14:paraId="1C15BDFF">
            <w:pPr>
              <w:rPr>
                <w:rFonts w:ascii="Arial"/>
                <w:sz w:val="21"/>
              </w:rPr>
            </w:pPr>
          </w:p>
        </w:tc>
      </w:tr>
      <w:tr w14:paraId="615B8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1BBA2DAB">
            <w:pPr>
              <w:rPr>
                <w:rFonts w:ascii="Arial"/>
                <w:sz w:val="21"/>
              </w:rPr>
            </w:pPr>
          </w:p>
        </w:tc>
        <w:tc>
          <w:tcPr>
            <w:tcW w:w="1995" w:type="dxa"/>
            <w:vAlign w:val="top"/>
          </w:tcPr>
          <w:p w14:paraId="586A65EF">
            <w:pPr>
              <w:rPr>
                <w:rFonts w:ascii="Arial"/>
                <w:sz w:val="21"/>
              </w:rPr>
            </w:pPr>
          </w:p>
        </w:tc>
        <w:tc>
          <w:tcPr>
            <w:tcW w:w="699" w:type="dxa"/>
            <w:vAlign w:val="top"/>
          </w:tcPr>
          <w:p w14:paraId="6DD7FA1D">
            <w:pPr>
              <w:rPr>
                <w:rFonts w:ascii="Arial"/>
                <w:sz w:val="21"/>
              </w:rPr>
            </w:pPr>
          </w:p>
        </w:tc>
        <w:tc>
          <w:tcPr>
            <w:tcW w:w="993" w:type="dxa"/>
            <w:vAlign w:val="top"/>
          </w:tcPr>
          <w:p w14:paraId="39EF7533">
            <w:pPr>
              <w:rPr>
                <w:rFonts w:ascii="Arial"/>
                <w:sz w:val="21"/>
              </w:rPr>
            </w:pPr>
          </w:p>
        </w:tc>
        <w:tc>
          <w:tcPr>
            <w:tcW w:w="1606" w:type="dxa"/>
            <w:vAlign w:val="top"/>
          </w:tcPr>
          <w:p w14:paraId="5E094208">
            <w:pPr>
              <w:rPr>
                <w:rFonts w:ascii="Arial"/>
                <w:sz w:val="21"/>
              </w:rPr>
            </w:pPr>
          </w:p>
        </w:tc>
        <w:tc>
          <w:tcPr>
            <w:tcW w:w="1122" w:type="dxa"/>
            <w:vAlign w:val="top"/>
          </w:tcPr>
          <w:p w14:paraId="2BF6A1EF">
            <w:pPr>
              <w:rPr>
                <w:rFonts w:ascii="Arial"/>
                <w:sz w:val="21"/>
              </w:rPr>
            </w:pPr>
          </w:p>
        </w:tc>
        <w:tc>
          <w:tcPr>
            <w:tcW w:w="1107" w:type="dxa"/>
            <w:vAlign w:val="top"/>
          </w:tcPr>
          <w:p w14:paraId="3425750B">
            <w:pPr>
              <w:rPr>
                <w:rFonts w:ascii="Arial"/>
                <w:sz w:val="21"/>
              </w:rPr>
            </w:pPr>
          </w:p>
        </w:tc>
        <w:tc>
          <w:tcPr>
            <w:tcW w:w="747" w:type="dxa"/>
            <w:tcBorders>
              <w:right w:val="single" w:color="000000" w:sz="10" w:space="0"/>
            </w:tcBorders>
            <w:vAlign w:val="top"/>
          </w:tcPr>
          <w:p w14:paraId="13108D51">
            <w:pPr>
              <w:rPr>
                <w:rFonts w:ascii="Arial"/>
                <w:sz w:val="21"/>
              </w:rPr>
            </w:pPr>
          </w:p>
        </w:tc>
      </w:tr>
      <w:tr w14:paraId="39E5A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34A07BDD">
            <w:pPr>
              <w:rPr>
                <w:rFonts w:ascii="Arial"/>
                <w:sz w:val="21"/>
              </w:rPr>
            </w:pPr>
          </w:p>
        </w:tc>
        <w:tc>
          <w:tcPr>
            <w:tcW w:w="1995" w:type="dxa"/>
            <w:vAlign w:val="top"/>
          </w:tcPr>
          <w:p w14:paraId="30E1C3D1">
            <w:pPr>
              <w:rPr>
                <w:rFonts w:ascii="Arial"/>
                <w:sz w:val="21"/>
              </w:rPr>
            </w:pPr>
          </w:p>
        </w:tc>
        <w:tc>
          <w:tcPr>
            <w:tcW w:w="699" w:type="dxa"/>
            <w:vAlign w:val="top"/>
          </w:tcPr>
          <w:p w14:paraId="029B9BF4">
            <w:pPr>
              <w:rPr>
                <w:rFonts w:ascii="Arial"/>
                <w:sz w:val="21"/>
              </w:rPr>
            </w:pPr>
          </w:p>
        </w:tc>
        <w:tc>
          <w:tcPr>
            <w:tcW w:w="993" w:type="dxa"/>
            <w:vAlign w:val="top"/>
          </w:tcPr>
          <w:p w14:paraId="16C46F9D">
            <w:pPr>
              <w:rPr>
                <w:rFonts w:ascii="Arial"/>
                <w:sz w:val="21"/>
              </w:rPr>
            </w:pPr>
          </w:p>
        </w:tc>
        <w:tc>
          <w:tcPr>
            <w:tcW w:w="1606" w:type="dxa"/>
            <w:vAlign w:val="top"/>
          </w:tcPr>
          <w:p w14:paraId="1787D5C6">
            <w:pPr>
              <w:rPr>
                <w:rFonts w:ascii="Arial"/>
                <w:sz w:val="21"/>
              </w:rPr>
            </w:pPr>
          </w:p>
        </w:tc>
        <w:tc>
          <w:tcPr>
            <w:tcW w:w="1122" w:type="dxa"/>
            <w:vAlign w:val="top"/>
          </w:tcPr>
          <w:p w14:paraId="14C7E6B6">
            <w:pPr>
              <w:rPr>
                <w:rFonts w:ascii="Arial"/>
                <w:sz w:val="21"/>
              </w:rPr>
            </w:pPr>
          </w:p>
        </w:tc>
        <w:tc>
          <w:tcPr>
            <w:tcW w:w="1107" w:type="dxa"/>
            <w:vAlign w:val="top"/>
          </w:tcPr>
          <w:p w14:paraId="4467213F">
            <w:pPr>
              <w:rPr>
                <w:rFonts w:ascii="Arial"/>
                <w:sz w:val="21"/>
              </w:rPr>
            </w:pPr>
          </w:p>
        </w:tc>
        <w:tc>
          <w:tcPr>
            <w:tcW w:w="747" w:type="dxa"/>
            <w:tcBorders>
              <w:right w:val="single" w:color="000000" w:sz="10" w:space="0"/>
            </w:tcBorders>
            <w:vAlign w:val="top"/>
          </w:tcPr>
          <w:p w14:paraId="18035E62">
            <w:pPr>
              <w:rPr>
                <w:rFonts w:ascii="Arial"/>
                <w:sz w:val="21"/>
              </w:rPr>
            </w:pPr>
          </w:p>
        </w:tc>
      </w:tr>
      <w:tr w14:paraId="00350F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0E9C3BF">
            <w:pPr>
              <w:rPr>
                <w:rFonts w:ascii="Arial"/>
                <w:sz w:val="21"/>
              </w:rPr>
            </w:pPr>
          </w:p>
        </w:tc>
        <w:tc>
          <w:tcPr>
            <w:tcW w:w="1995" w:type="dxa"/>
            <w:vAlign w:val="top"/>
          </w:tcPr>
          <w:p w14:paraId="352B3F10">
            <w:pPr>
              <w:rPr>
                <w:rFonts w:ascii="Arial"/>
                <w:sz w:val="21"/>
              </w:rPr>
            </w:pPr>
          </w:p>
        </w:tc>
        <w:tc>
          <w:tcPr>
            <w:tcW w:w="699" w:type="dxa"/>
            <w:vAlign w:val="top"/>
          </w:tcPr>
          <w:p w14:paraId="33720437">
            <w:pPr>
              <w:rPr>
                <w:rFonts w:ascii="Arial"/>
                <w:sz w:val="21"/>
              </w:rPr>
            </w:pPr>
          </w:p>
        </w:tc>
        <w:tc>
          <w:tcPr>
            <w:tcW w:w="993" w:type="dxa"/>
            <w:vAlign w:val="top"/>
          </w:tcPr>
          <w:p w14:paraId="66D076FE">
            <w:pPr>
              <w:rPr>
                <w:rFonts w:ascii="Arial"/>
                <w:sz w:val="21"/>
              </w:rPr>
            </w:pPr>
          </w:p>
        </w:tc>
        <w:tc>
          <w:tcPr>
            <w:tcW w:w="1606" w:type="dxa"/>
            <w:vAlign w:val="top"/>
          </w:tcPr>
          <w:p w14:paraId="5E4E23E9">
            <w:pPr>
              <w:rPr>
                <w:rFonts w:ascii="Arial"/>
                <w:sz w:val="21"/>
              </w:rPr>
            </w:pPr>
          </w:p>
        </w:tc>
        <w:tc>
          <w:tcPr>
            <w:tcW w:w="1122" w:type="dxa"/>
            <w:vAlign w:val="top"/>
          </w:tcPr>
          <w:p w14:paraId="5E77436C">
            <w:pPr>
              <w:rPr>
                <w:rFonts w:ascii="Arial"/>
                <w:sz w:val="21"/>
              </w:rPr>
            </w:pPr>
          </w:p>
        </w:tc>
        <w:tc>
          <w:tcPr>
            <w:tcW w:w="1107" w:type="dxa"/>
            <w:vAlign w:val="top"/>
          </w:tcPr>
          <w:p w14:paraId="48B07015">
            <w:pPr>
              <w:rPr>
                <w:rFonts w:ascii="Arial"/>
                <w:sz w:val="21"/>
              </w:rPr>
            </w:pPr>
          </w:p>
        </w:tc>
        <w:tc>
          <w:tcPr>
            <w:tcW w:w="747" w:type="dxa"/>
            <w:tcBorders>
              <w:right w:val="single" w:color="000000" w:sz="10" w:space="0"/>
            </w:tcBorders>
            <w:vAlign w:val="top"/>
          </w:tcPr>
          <w:p w14:paraId="02ED321B">
            <w:pPr>
              <w:rPr>
                <w:rFonts w:ascii="Arial"/>
                <w:sz w:val="21"/>
              </w:rPr>
            </w:pPr>
          </w:p>
        </w:tc>
      </w:tr>
      <w:tr w14:paraId="334B4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609AAB36">
            <w:pPr>
              <w:rPr>
                <w:rFonts w:ascii="Arial"/>
                <w:sz w:val="21"/>
              </w:rPr>
            </w:pPr>
          </w:p>
        </w:tc>
        <w:tc>
          <w:tcPr>
            <w:tcW w:w="1995" w:type="dxa"/>
            <w:vAlign w:val="top"/>
          </w:tcPr>
          <w:p w14:paraId="448FBE26">
            <w:pPr>
              <w:rPr>
                <w:rFonts w:ascii="Arial"/>
                <w:sz w:val="21"/>
              </w:rPr>
            </w:pPr>
          </w:p>
        </w:tc>
        <w:tc>
          <w:tcPr>
            <w:tcW w:w="699" w:type="dxa"/>
            <w:vAlign w:val="top"/>
          </w:tcPr>
          <w:p w14:paraId="662858A6">
            <w:pPr>
              <w:rPr>
                <w:rFonts w:ascii="Arial"/>
                <w:sz w:val="21"/>
              </w:rPr>
            </w:pPr>
          </w:p>
        </w:tc>
        <w:tc>
          <w:tcPr>
            <w:tcW w:w="993" w:type="dxa"/>
            <w:vAlign w:val="top"/>
          </w:tcPr>
          <w:p w14:paraId="39639EE8">
            <w:pPr>
              <w:rPr>
                <w:rFonts w:ascii="Arial"/>
                <w:sz w:val="21"/>
              </w:rPr>
            </w:pPr>
          </w:p>
        </w:tc>
        <w:tc>
          <w:tcPr>
            <w:tcW w:w="1606" w:type="dxa"/>
            <w:vAlign w:val="top"/>
          </w:tcPr>
          <w:p w14:paraId="0B7E1BCD">
            <w:pPr>
              <w:rPr>
                <w:rFonts w:ascii="Arial"/>
                <w:sz w:val="21"/>
              </w:rPr>
            </w:pPr>
          </w:p>
        </w:tc>
        <w:tc>
          <w:tcPr>
            <w:tcW w:w="1122" w:type="dxa"/>
            <w:vAlign w:val="top"/>
          </w:tcPr>
          <w:p w14:paraId="55A99E76">
            <w:pPr>
              <w:rPr>
                <w:rFonts w:ascii="Arial"/>
                <w:sz w:val="21"/>
              </w:rPr>
            </w:pPr>
          </w:p>
        </w:tc>
        <w:tc>
          <w:tcPr>
            <w:tcW w:w="1107" w:type="dxa"/>
            <w:vAlign w:val="top"/>
          </w:tcPr>
          <w:p w14:paraId="3CB666F2">
            <w:pPr>
              <w:rPr>
                <w:rFonts w:ascii="Arial"/>
                <w:sz w:val="21"/>
              </w:rPr>
            </w:pPr>
          </w:p>
        </w:tc>
        <w:tc>
          <w:tcPr>
            <w:tcW w:w="747" w:type="dxa"/>
            <w:tcBorders>
              <w:right w:val="single" w:color="000000" w:sz="10" w:space="0"/>
            </w:tcBorders>
            <w:vAlign w:val="top"/>
          </w:tcPr>
          <w:p w14:paraId="08E2A6AC">
            <w:pPr>
              <w:rPr>
                <w:rFonts w:ascii="Arial"/>
                <w:sz w:val="21"/>
              </w:rPr>
            </w:pPr>
          </w:p>
        </w:tc>
      </w:tr>
      <w:tr w14:paraId="058C4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5B323624">
            <w:pPr>
              <w:rPr>
                <w:rFonts w:ascii="Arial"/>
                <w:sz w:val="21"/>
              </w:rPr>
            </w:pPr>
          </w:p>
        </w:tc>
        <w:tc>
          <w:tcPr>
            <w:tcW w:w="1995" w:type="dxa"/>
            <w:vAlign w:val="top"/>
          </w:tcPr>
          <w:p w14:paraId="1D45182C">
            <w:pPr>
              <w:rPr>
                <w:rFonts w:ascii="Arial"/>
                <w:sz w:val="21"/>
              </w:rPr>
            </w:pPr>
          </w:p>
        </w:tc>
        <w:tc>
          <w:tcPr>
            <w:tcW w:w="699" w:type="dxa"/>
            <w:vAlign w:val="top"/>
          </w:tcPr>
          <w:p w14:paraId="21022D11">
            <w:pPr>
              <w:rPr>
                <w:rFonts w:ascii="Arial"/>
                <w:sz w:val="21"/>
              </w:rPr>
            </w:pPr>
          </w:p>
        </w:tc>
        <w:tc>
          <w:tcPr>
            <w:tcW w:w="993" w:type="dxa"/>
            <w:vAlign w:val="top"/>
          </w:tcPr>
          <w:p w14:paraId="19F83F4B">
            <w:pPr>
              <w:rPr>
                <w:rFonts w:ascii="Arial"/>
                <w:sz w:val="21"/>
              </w:rPr>
            </w:pPr>
          </w:p>
        </w:tc>
        <w:tc>
          <w:tcPr>
            <w:tcW w:w="1606" w:type="dxa"/>
            <w:vAlign w:val="top"/>
          </w:tcPr>
          <w:p w14:paraId="771A8BDE">
            <w:pPr>
              <w:rPr>
                <w:rFonts w:ascii="Arial"/>
                <w:sz w:val="21"/>
              </w:rPr>
            </w:pPr>
          </w:p>
        </w:tc>
        <w:tc>
          <w:tcPr>
            <w:tcW w:w="1122" w:type="dxa"/>
            <w:vAlign w:val="top"/>
          </w:tcPr>
          <w:p w14:paraId="69474644">
            <w:pPr>
              <w:rPr>
                <w:rFonts w:ascii="Arial"/>
                <w:sz w:val="21"/>
              </w:rPr>
            </w:pPr>
          </w:p>
        </w:tc>
        <w:tc>
          <w:tcPr>
            <w:tcW w:w="1107" w:type="dxa"/>
            <w:vAlign w:val="top"/>
          </w:tcPr>
          <w:p w14:paraId="2590EA2D">
            <w:pPr>
              <w:rPr>
                <w:rFonts w:ascii="Arial"/>
                <w:sz w:val="21"/>
              </w:rPr>
            </w:pPr>
          </w:p>
        </w:tc>
        <w:tc>
          <w:tcPr>
            <w:tcW w:w="747" w:type="dxa"/>
            <w:tcBorders>
              <w:right w:val="single" w:color="000000" w:sz="10" w:space="0"/>
            </w:tcBorders>
            <w:vAlign w:val="top"/>
          </w:tcPr>
          <w:p w14:paraId="054A4628">
            <w:pPr>
              <w:rPr>
                <w:rFonts w:ascii="Arial"/>
                <w:sz w:val="21"/>
              </w:rPr>
            </w:pPr>
          </w:p>
        </w:tc>
      </w:tr>
      <w:tr w14:paraId="3CA77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5AE81D0">
            <w:pPr>
              <w:rPr>
                <w:rFonts w:ascii="Arial"/>
                <w:sz w:val="21"/>
              </w:rPr>
            </w:pPr>
          </w:p>
        </w:tc>
        <w:tc>
          <w:tcPr>
            <w:tcW w:w="1995" w:type="dxa"/>
            <w:vAlign w:val="top"/>
          </w:tcPr>
          <w:p w14:paraId="18628793">
            <w:pPr>
              <w:rPr>
                <w:rFonts w:ascii="Arial"/>
                <w:sz w:val="21"/>
              </w:rPr>
            </w:pPr>
          </w:p>
        </w:tc>
        <w:tc>
          <w:tcPr>
            <w:tcW w:w="699" w:type="dxa"/>
            <w:vAlign w:val="top"/>
          </w:tcPr>
          <w:p w14:paraId="199A73FB">
            <w:pPr>
              <w:rPr>
                <w:rFonts w:ascii="Arial"/>
                <w:sz w:val="21"/>
              </w:rPr>
            </w:pPr>
          </w:p>
        </w:tc>
        <w:tc>
          <w:tcPr>
            <w:tcW w:w="993" w:type="dxa"/>
            <w:vAlign w:val="top"/>
          </w:tcPr>
          <w:p w14:paraId="3FF76C1A">
            <w:pPr>
              <w:rPr>
                <w:rFonts w:ascii="Arial"/>
                <w:sz w:val="21"/>
              </w:rPr>
            </w:pPr>
          </w:p>
        </w:tc>
        <w:tc>
          <w:tcPr>
            <w:tcW w:w="1606" w:type="dxa"/>
            <w:vAlign w:val="top"/>
          </w:tcPr>
          <w:p w14:paraId="02C3E0FF">
            <w:pPr>
              <w:rPr>
                <w:rFonts w:ascii="Arial"/>
                <w:sz w:val="21"/>
              </w:rPr>
            </w:pPr>
          </w:p>
        </w:tc>
        <w:tc>
          <w:tcPr>
            <w:tcW w:w="1122" w:type="dxa"/>
            <w:vAlign w:val="top"/>
          </w:tcPr>
          <w:p w14:paraId="28260A15">
            <w:pPr>
              <w:rPr>
                <w:rFonts w:ascii="Arial"/>
                <w:sz w:val="21"/>
              </w:rPr>
            </w:pPr>
          </w:p>
        </w:tc>
        <w:tc>
          <w:tcPr>
            <w:tcW w:w="1107" w:type="dxa"/>
            <w:vAlign w:val="top"/>
          </w:tcPr>
          <w:p w14:paraId="2BE04199">
            <w:pPr>
              <w:rPr>
                <w:rFonts w:ascii="Arial"/>
                <w:sz w:val="21"/>
              </w:rPr>
            </w:pPr>
          </w:p>
        </w:tc>
        <w:tc>
          <w:tcPr>
            <w:tcW w:w="747" w:type="dxa"/>
            <w:tcBorders>
              <w:right w:val="single" w:color="000000" w:sz="10" w:space="0"/>
            </w:tcBorders>
            <w:vAlign w:val="top"/>
          </w:tcPr>
          <w:p w14:paraId="72F5C66F">
            <w:pPr>
              <w:rPr>
                <w:rFonts w:ascii="Arial"/>
                <w:sz w:val="21"/>
              </w:rPr>
            </w:pPr>
          </w:p>
        </w:tc>
      </w:tr>
      <w:tr w14:paraId="695C1C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6503BC83">
            <w:pPr>
              <w:rPr>
                <w:rFonts w:ascii="Arial"/>
                <w:sz w:val="21"/>
              </w:rPr>
            </w:pPr>
          </w:p>
        </w:tc>
        <w:tc>
          <w:tcPr>
            <w:tcW w:w="1995" w:type="dxa"/>
            <w:vAlign w:val="top"/>
          </w:tcPr>
          <w:p w14:paraId="77E8B4DC">
            <w:pPr>
              <w:rPr>
                <w:rFonts w:ascii="Arial"/>
                <w:sz w:val="21"/>
              </w:rPr>
            </w:pPr>
          </w:p>
        </w:tc>
        <w:tc>
          <w:tcPr>
            <w:tcW w:w="699" w:type="dxa"/>
            <w:vAlign w:val="top"/>
          </w:tcPr>
          <w:p w14:paraId="0DEBC440">
            <w:pPr>
              <w:rPr>
                <w:rFonts w:ascii="Arial"/>
                <w:sz w:val="21"/>
              </w:rPr>
            </w:pPr>
          </w:p>
        </w:tc>
        <w:tc>
          <w:tcPr>
            <w:tcW w:w="993" w:type="dxa"/>
            <w:vAlign w:val="top"/>
          </w:tcPr>
          <w:p w14:paraId="4802355B">
            <w:pPr>
              <w:rPr>
                <w:rFonts w:ascii="Arial"/>
                <w:sz w:val="21"/>
              </w:rPr>
            </w:pPr>
          </w:p>
        </w:tc>
        <w:tc>
          <w:tcPr>
            <w:tcW w:w="1606" w:type="dxa"/>
            <w:vAlign w:val="top"/>
          </w:tcPr>
          <w:p w14:paraId="00010C9E">
            <w:pPr>
              <w:rPr>
                <w:rFonts w:ascii="Arial"/>
                <w:sz w:val="21"/>
              </w:rPr>
            </w:pPr>
          </w:p>
        </w:tc>
        <w:tc>
          <w:tcPr>
            <w:tcW w:w="1122" w:type="dxa"/>
            <w:vAlign w:val="top"/>
          </w:tcPr>
          <w:p w14:paraId="78EFEDD7">
            <w:pPr>
              <w:rPr>
                <w:rFonts w:ascii="Arial"/>
                <w:sz w:val="21"/>
              </w:rPr>
            </w:pPr>
          </w:p>
        </w:tc>
        <w:tc>
          <w:tcPr>
            <w:tcW w:w="1107" w:type="dxa"/>
            <w:vAlign w:val="top"/>
          </w:tcPr>
          <w:p w14:paraId="4E22CD1A">
            <w:pPr>
              <w:rPr>
                <w:rFonts w:ascii="Arial"/>
                <w:sz w:val="21"/>
              </w:rPr>
            </w:pPr>
          </w:p>
        </w:tc>
        <w:tc>
          <w:tcPr>
            <w:tcW w:w="747" w:type="dxa"/>
            <w:tcBorders>
              <w:right w:val="single" w:color="000000" w:sz="10" w:space="0"/>
            </w:tcBorders>
            <w:vAlign w:val="top"/>
          </w:tcPr>
          <w:p w14:paraId="397BFE39">
            <w:pPr>
              <w:rPr>
                <w:rFonts w:ascii="Arial"/>
                <w:sz w:val="21"/>
              </w:rPr>
            </w:pPr>
          </w:p>
        </w:tc>
      </w:tr>
      <w:tr w14:paraId="11497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3DEAF75">
            <w:pPr>
              <w:rPr>
                <w:rFonts w:ascii="Arial"/>
                <w:sz w:val="21"/>
              </w:rPr>
            </w:pPr>
          </w:p>
        </w:tc>
        <w:tc>
          <w:tcPr>
            <w:tcW w:w="1995" w:type="dxa"/>
            <w:vAlign w:val="top"/>
          </w:tcPr>
          <w:p w14:paraId="5F62887F">
            <w:pPr>
              <w:rPr>
                <w:rFonts w:ascii="Arial"/>
                <w:sz w:val="21"/>
              </w:rPr>
            </w:pPr>
          </w:p>
        </w:tc>
        <w:tc>
          <w:tcPr>
            <w:tcW w:w="699" w:type="dxa"/>
            <w:vAlign w:val="top"/>
          </w:tcPr>
          <w:p w14:paraId="6B4A1DC7">
            <w:pPr>
              <w:rPr>
                <w:rFonts w:ascii="Arial"/>
                <w:sz w:val="21"/>
              </w:rPr>
            </w:pPr>
          </w:p>
        </w:tc>
        <w:tc>
          <w:tcPr>
            <w:tcW w:w="993" w:type="dxa"/>
            <w:vAlign w:val="top"/>
          </w:tcPr>
          <w:p w14:paraId="25B48215">
            <w:pPr>
              <w:rPr>
                <w:rFonts w:ascii="Arial"/>
                <w:sz w:val="21"/>
              </w:rPr>
            </w:pPr>
          </w:p>
        </w:tc>
        <w:tc>
          <w:tcPr>
            <w:tcW w:w="1606" w:type="dxa"/>
            <w:vAlign w:val="top"/>
          </w:tcPr>
          <w:p w14:paraId="2FEF8933">
            <w:pPr>
              <w:rPr>
                <w:rFonts w:ascii="Arial"/>
                <w:sz w:val="21"/>
              </w:rPr>
            </w:pPr>
          </w:p>
        </w:tc>
        <w:tc>
          <w:tcPr>
            <w:tcW w:w="1122" w:type="dxa"/>
            <w:vAlign w:val="top"/>
          </w:tcPr>
          <w:p w14:paraId="426BFDE6">
            <w:pPr>
              <w:rPr>
                <w:rFonts w:ascii="Arial"/>
                <w:sz w:val="21"/>
              </w:rPr>
            </w:pPr>
          </w:p>
        </w:tc>
        <w:tc>
          <w:tcPr>
            <w:tcW w:w="1107" w:type="dxa"/>
            <w:vAlign w:val="top"/>
          </w:tcPr>
          <w:p w14:paraId="0CD0FC7A">
            <w:pPr>
              <w:rPr>
                <w:rFonts w:ascii="Arial"/>
                <w:sz w:val="21"/>
              </w:rPr>
            </w:pPr>
          </w:p>
        </w:tc>
        <w:tc>
          <w:tcPr>
            <w:tcW w:w="747" w:type="dxa"/>
            <w:tcBorders>
              <w:right w:val="single" w:color="000000" w:sz="10" w:space="0"/>
            </w:tcBorders>
            <w:vAlign w:val="top"/>
          </w:tcPr>
          <w:p w14:paraId="765C123D">
            <w:pPr>
              <w:rPr>
                <w:rFonts w:ascii="Arial"/>
                <w:sz w:val="21"/>
              </w:rPr>
            </w:pPr>
          </w:p>
        </w:tc>
      </w:tr>
      <w:tr w14:paraId="3B0AF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098B168">
            <w:pPr>
              <w:rPr>
                <w:rFonts w:ascii="Arial"/>
                <w:sz w:val="21"/>
              </w:rPr>
            </w:pPr>
          </w:p>
        </w:tc>
        <w:tc>
          <w:tcPr>
            <w:tcW w:w="1995" w:type="dxa"/>
            <w:vAlign w:val="top"/>
          </w:tcPr>
          <w:p w14:paraId="11CD2C44">
            <w:pPr>
              <w:rPr>
                <w:rFonts w:ascii="Arial"/>
                <w:sz w:val="21"/>
              </w:rPr>
            </w:pPr>
          </w:p>
        </w:tc>
        <w:tc>
          <w:tcPr>
            <w:tcW w:w="699" w:type="dxa"/>
            <w:vAlign w:val="top"/>
          </w:tcPr>
          <w:p w14:paraId="0A6F09C4">
            <w:pPr>
              <w:rPr>
                <w:rFonts w:ascii="Arial"/>
                <w:sz w:val="21"/>
              </w:rPr>
            </w:pPr>
          </w:p>
        </w:tc>
        <w:tc>
          <w:tcPr>
            <w:tcW w:w="993" w:type="dxa"/>
            <w:vAlign w:val="top"/>
          </w:tcPr>
          <w:p w14:paraId="047B4D44">
            <w:pPr>
              <w:rPr>
                <w:rFonts w:ascii="Arial"/>
                <w:sz w:val="21"/>
              </w:rPr>
            </w:pPr>
          </w:p>
        </w:tc>
        <w:tc>
          <w:tcPr>
            <w:tcW w:w="1606" w:type="dxa"/>
            <w:vAlign w:val="top"/>
          </w:tcPr>
          <w:p w14:paraId="7605DF34">
            <w:pPr>
              <w:rPr>
                <w:rFonts w:ascii="Arial"/>
                <w:sz w:val="21"/>
              </w:rPr>
            </w:pPr>
          </w:p>
        </w:tc>
        <w:tc>
          <w:tcPr>
            <w:tcW w:w="1122" w:type="dxa"/>
            <w:vAlign w:val="top"/>
          </w:tcPr>
          <w:p w14:paraId="26BFC0C4">
            <w:pPr>
              <w:rPr>
                <w:rFonts w:ascii="Arial"/>
                <w:sz w:val="21"/>
              </w:rPr>
            </w:pPr>
          </w:p>
        </w:tc>
        <w:tc>
          <w:tcPr>
            <w:tcW w:w="1107" w:type="dxa"/>
            <w:vAlign w:val="top"/>
          </w:tcPr>
          <w:p w14:paraId="61F90AA2">
            <w:pPr>
              <w:rPr>
                <w:rFonts w:ascii="Arial"/>
                <w:sz w:val="21"/>
              </w:rPr>
            </w:pPr>
          </w:p>
        </w:tc>
        <w:tc>
          <w:tcPr>
            <w:tcW w:w="747" w:type="dxa"/>
            <w:tcBorders>
              <w:right w:val="single" w:color="000000" w:sz="10" w:space="0"/>
            </w:tcBorders>
            <w:vAlign w:val="top"/>
          </w:tcPr>
          <w:p w14:paraId="01D1EE46">
            <w:pPr>
              <w:rPr>
                <w:rFonts w:ascii="Arial"/>
                <w:sz w:val="21"/>
              </w:rPr>
            </w:pPr>
          </w:p>
        </w:tc>
      </w:tr>
      <w:tr w14:paraId="165D3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74A18C99">
            <w:pPr>
              <w:rPr>
                <w:rFonts w:ascii="Arial"/>
                <w:sz w:val="21"/>
              </w:rPr>
            </w:pPr>
          </w:p>
        </w:tc>
        <w:tc>
          <w:tcPr>
            <w:tcW w:w="1995" w:type="dxa"/>
            <w:vAlign w:val="top"/>
          </w:tcPr>
          <w:p w14:paraId="52F4E71B">
            <w:pPr>
              <w:rPr>
                <w:rFonts w:ascii="Arial"/>
                <w:sz w:val="21"/>
              </w:rPr>
            </w:pPr>
          </w:p>
        </w:tc>
        <w:tc>
          <w:tcPr>
            <w:tcW w:w="699" w:type="dxa"/>
            <w:vAlign w:val="top"/>
          </w:tcPr>
          <w:p w14:paraId="52D7DE35">
            <w:pPr>
              <w:rPr>
                <w:rFonts w:ascii="Arial"/>
                <w:sz w:val="21"/>
              </w:rPr>
            </w:pPr>
          </w:p>
        </w:tc>
        <w:tc>
          <w:tcPr>
            <w:tcW w:w="993" w:type="dxa"/>
            <w:vAlign w:val="top"/>
          </w:tcPr>
          <w:p w14:paraId="6B21D245">
            <w:pPr>
              <w:rPr>
                <w:rFonts w:ascii="Arial"/>
                <w:sz w:val="21"/>
              </w:rPr>
            </w:pPr>
          </w:p>
        </w:tc>
        <w:tc>
          <w:tcPr>
            <w:tcW w:w="1606" w:type="dxa"/>
            <w:vAlign w:val="top"/>
          </w:tcPr>
          <w:p w14:paraId="23D8ECA5">
            <w:pPr>
              <w:rPr>
                <w:rFonts w:ascii="Arial"/>
                <w:sz w:val="21"/>
              </w:rPr>
            </w:pPr>
          </w:p>
        </w:tc>
        <w:tc>
          <w:tcPr>
            <w:tcW w:w="1122" w:type="dxa"/>
            <w:vAlign w:val="top"/>
          </w:tcPr>
          <w:p w14:paraId="30EC8331">
            <w:pPr>
              <w:rPr>
                <w:rFonts w:ascii="Arial"/>
                <w:sz w:val="21"/>
              </w:rPr>
            </w:pPr>
          </w:p>
        </w:tc>
        <w:tc>
          <w:tcPr>
            <w:tcW w:w="1107" w:type="dxa"/>
            <w:vAlign w:val="top"/>
          </w:tcPr>
          <w:p w14:paraId="0AAF1BD8">
            <w:pPr>
              <w:rPr>
                <w:rFonts w:ascii="Arial"/>
                <w:sz w:val="21"/>
              </w:rPr>
            </w:pPr>
          </w:p>
        </w:tc>
        <w:tc>
          <w:tcPr>
            <w:tcW w:w="747" w:type="dxa"/>
            <w:tcBorders>
              <w:right w:val="single" w:color="000000" w:sz="10" w:space="0"/>
            </w:tcBorders>
            <w:vAlign w:val="top"/>
          </w:tcPr>
          <w:p w14:paraId="58A1D661">
            <w:pPr>
              <w:rPr>
                <w:rFonts w:ascii="Arial"/>
                <w:sz w:val="21"/>
              </w:rPr>
            </w:pPr>
          </w:p>
        </w:tc>
      </w:tr>
      <w:tr w14:paraId="6A051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625" w:type="dxa"/>
            <w:tcBorders>
              <w:left w:val="single" w:color="000000" w:sz="10" w:space="0"/>
              <w:bottom w:val="nil"/>
            </w:tcBorders>
            <w:vAlign w:val="top"/>
          </w:tcPr>
          <w:p w14:paraId="572888B8">
            <w:pPr>
              <w:rPr>
                <w:rFonts w:ascii="Arial"/>
                <w:sz w:val="21"/>
              </w:rPr>
            </w:pPr>
            <w:r>
              <mc:AlternateContent>
                <mc:Choice Requires="wps">
                  <w:drawing>
                    <wp:anchor distT="0" distB="0" distL="114300" distR="114300" simplePos="0" relativeHeight="251682816" behindDoc="1" locked="0" layoutInCell="1" allowOverlap="1">
                      <wp:simplePos x="0" y="0"/>
                      <wp:positionH relativeFrom="rightMargin">
                        <wp:posOffset>-384810</wp:posOffset>
                      </wp:positionH>
                      <wp:positionV relativeFrom="topMargin">
                        <wp:posOffset>252730</wp:posOffset>
                      </wp:positionV>
                      <wp:extent cx="382905" cy="6350"/>
                      <wp:effectExtent l="0" t="0" r="0" b="0"/>
                      <wp:wrapNone/>
                      <wp:docPr id="31" name="任意多边形 31"/>
                      <wp:cNvGraphicFramePr/>
                      <a:graphic xmlns:a="http://schemas.openxmlformats.org/drawingml/2006/main">
                        <a:graphicData uri="http://schemas.microsoft.com/office/word/2010/wordprocessingShape">
                          <wps:wsp>
                            <wps:cNvSpPr/>
                            <wps:spPr>
                              <a:xfrm>
                                <a:off x="0" y="0"/>
                                <a:ext cx="382905" cy="6350"/>
                              </a:xfrm>
                              <a:custGeom>
                                <a:avLst/>
                                <a:gdLst/>
                                <a:ahLst/>
                                <a:cxnLst/>
                                <a:pathLst>
                                  <a:path w="602" h="10">
                                    <a:moveTo>
                                      <a:pt x="0" y="4"/>
                                    </a:moveTo>
                                    <a:lnTo>
                                      <a:pt x="602" y="4"/>
                                    </a:lnTo>
                                  </a:path>
                                </a:pathLst>
                              </a:custGeom>
                              <a:noFill/>
                              <a:ln w="6096"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0.85pt;margin-top:20.15pt;height:0.5pt;width:30.15pt;mso-position-horizontal-relative:page;mso-position-vertical-relative:page;z-index:-251633664;mso-width-relative:page;mso-height-relative:page;" filled="f" stroked="t" coordsize="602,10" o:gfxdata="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QEMCn2QAAAAcBAAAPAAAAAAAAAAEAIAAAACIAAABkcnMvZG93&#10;bnJldi54bWxQSwECFAAUAAAACACHTuJA14SfAjgCAACVBAAADgAAAAAAAAABACAAAAAoAQAAZHJz&#10;L2Uyb0RvYy54bWxQSwUGAAAAAAYABgBZAQAA0gUAAAAA&#10;" path="m0,4l602,4e">
                      <v:fill on="f" focussize="0,0"/>
                      <v:stroke weight="0.48pt" color="#000000" joinstyle="bevel"/>
                      <v:imagedata o:title=""/>
                      <o:lock v:ext="edit" aspectratio="f"/>
                    </v:shape>
                  </w:pict>
                </mc:Fallback>
              </mc:AlternateContent>
            </w:r>
          </w:p>
        </w:tc>
        <w:tc>
          <w:tcPr>
            <w:tcW w:w="1995" w:type="dxa"/>
            <w:tcBorders>
              <w:bottom w:val="single" w:color="000000" w:sz="10" w:space="0"/>
            </w:tcBorders>
            <w:vAlign w:val="top"/>
          </w:tcPr>
          <w:p w14:paraId="08C1B2D4">
            <w:pPr>
              <w:rPr>
                <w:rFonts w:ascii="Arial"/>
                <w:sz w:val="21"/>
              </w:rPr>
            </w:pPr>
          </w:p>
        </w:tc>
        <w:tc>
          <w:tcPr>
            <w:tcW w:w="699" w:type="dxa"/>
            <w:tcBorders>
              <w:bottom w:val="single" w:color="000000" w:sz="10" w:space="0"/>
            </w:tcBorders>
            <w:vAlign w:val="top"/>
          </w:tcPr>
          <w:p w14:paraId="3FB496FE">
            <w:pPr>
              <w:rPr>
                <w:rFonts w:ascii="Arial"/>
                <w:sz w:val="21"/>
              </w:rPr>
            </w:pPr>
          </w:p>
        </w:tc>
        <w:tc>
          <w:tcPr>
            <w:tcW w:w="993" w:type="dxa"/>
            <w:tcBorders>
              <w:bottom w:val="single" w:color="000000" w:sz="10" w:space="0"/>
            </w:tcBorders>
            <w:vAlign w:val="top"/>
          </w:tcPr>
          <w:p w14:paraId="5ADDA294">
            <w:pPr>
              <w:rPr>
                <w:rFonts w:ascii="Arial"/>
                <w:sz w:val="21"/>
              </w:rPr>
            </w:pPr>
          </w:p>
        </w:tc>
        <w:tc>
          <w:tcPr>
            <w:tcW w:w="1606" w:type="dxa"/>
            <w:tcBorders>
              <w:bottom w:val="single" w:color="000000" w:sz="10" w:space="0"/>
            </w:tcBorders>
            <w:vAlign w:val="top"/>
          </w:tcPr>
          <w:p w14:paraId="27BBAB0E">
            <w:pPr>
              <w:rPr>
                <w:rFonts w:ascii="Arial"/>
                <w:sz w:val="21"/>
              </w:rPr>
            </w:pPr>
          </w:p>
        </w:tc>
        <w:tc>
          <w:tcPr>
            <w:tcW w:w="1122" w:type="dxa"/>
            <w:tcBorders>
              <w:bottom w:val="single" w:color="000000" w:sz="10" w:space="0"/>
            </w:tcBorders>
            <w:vAlign w:val="top"/>
          </w:tcPr>
          <w:p w14:paraId="195D5194">
            <w:pPr>
              <w:rPr>
                <w:rFonts w:ascii="Arial"/>
                <w:sz w:val="21"/>
              </w:rPr>
            </w:pPr>
          </w:p>
        </w:tc>
        <w:tc>
          <w:tcPr>
            <w:tcW w:w="1107" w:type="dxa"/>
            <w:tcBorders>
              <w:bottom w:val="single" w:color="000000" w:sz="10" w:space="0"/>
            </w:tcBorders>
            <w:vAlign w:val="top"/>
          </w:tcPr>
          <w:p w14:paraId="46243EC6">
            <w:pPr>
              <w:rPr>
                <w:rFonts w:ascii="Arial"/>
                <w:sz w:val="21"/>
              </w:rPr>
            </w:pPr>
          </w:p>
        </w:tc>
        <w:tc>
          <w:tcPr>
            <w:tcW w:w="747" w:type="dxa"/>
            <w:tcBorders>
              <w:bottom w:val="single" w:color="000000" w:sz="10" w:space="0"/>
              <w:right w:val="single" w:color="000000" w:sz="10" w:space="0"/>
            </w:tcBorders>
            <w:vAlign w:val="top"/>
          </w:tcPr>
          <w:p w14:paraId="645C1836">
            <w:pPr>
              <w:rPr>
                <w:rFonts w:ascii="Arial"/>
                <w:sz w:val="21"/>
              </w:rPr>
            </w:pPr>
          </w:p>
        </w:tc>
      </w:tr>
    </w:tbl>
    <w:p w14:paraId="1BC46241">
      <w:pPr>
        <w:pStyle w:val="26"/>
      </w:pPr>
    </w:p>
    <w:p w14:paraId="44260231">
      <w:pPr>
        <w:sectPr>
          <w:footerReference r:id="rId27" w:type="default"/>
          <w:pgSz w:w="11906" w:h="16839"/>
          <w:pgMar w:top="1431" w:right="1417" w:bottom="917" w:left="1388" w:header="0" w:footer="677" w:gutter="0"/>
          <w:pgNumType w:fmt="decimal"/>
          <w:cols w:space="720" w:num="1"/>
        </w:sectPr>
      </w:pPr>
    </w:p>
    <w:bookmarkEnd w:id="82"/>
    <w:bookmarkEnd w:id="83"/>
    <w:bookmarkEnd w:id="84"/>
    <w:p w14:paraId="2668A011">
      <w:pPr>
        <w:spacing w:before="55" w:line="221" w:lineRule="auto"/>
        <w:ind w:left="3560"/>
        <w:outlineLvl w:val="1"/>
        <w:rPr>
          <w:rFonts w:ascii="宋体" w:hAnsi="宋体" w:eastAsia="宋体" w:cs="宋体"/>
          <w:sz w:val="28"/>
          <w:szCs w:val="28"/>
        </w:rPr>
      </w:pPr>
      <w:bookmarkStart w:id="85" w:name="_Toc54941345"/>
      <w:bookmarkStart w:id="86" w:name="_Toc15038"/>
      <w:bookmarkStart w:id="87" w:name="_Toc476584436"/>
      <w:r>
        <w:rPr>
          <w:rFonts w:ascii="宋体" w:hAnsi="宋体" w:eastAsia="宋体" w:cs="宋体"/>
          <w:b/>
          <w:bCs/>
          <w:spacing w:val="-4"/>
          <w:sz w:val="28"/>
          <w:szCs w:val="28"/>
        </w:rPr>
        <w:t>三、谈判响应表</w:t>
      </w:r>
    </w:p>
    <w:p w14:paraId="01BA0D8D">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14:paraId="2891A6D1">
      <w:pPr>
        <w:spacing w:line="92" w:lineRule="exact"/>
      </w:pPr>
    </w:p>
    <w:tbl>
      <w:tblPr>
        <w:tblStyle w:val="431"/>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14:paraId="399DAE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14:paraId="3E566CDB">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14:paraId="3E0EAEA1">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14:paraId="6015CB89">
            <w:pPr>
              <w:spacing w:before="141" w:line="219" w:lineRule="auto"/>
              <w:ind w:left="389"/>
              <w:rPr>
                <w:rFonts w:ascii="宋体" w:hAnsi="宋体" w:eastAsia="宋体" w:cs="宋体"/>
                <w:sz w:val="24"/>
                <w:szCs w:val="24"/>
              </w:rPr>
            </w:pPr>
            <w:r>
              <w:rPr>
                <w:rFonts w:ascii="宋体" w:hAnsi="宋体" w:eastAsia="宋体" w:cs="宋体"/>
                <w:b/>
                <w:bCs/>
                <w:spacing w:val="-4"/>
                <w:sz w:val="24"/>
                <w:szCs w:val="24"/>
              </w:rPr>
              <w:t>谈判文件要求</w:t>
            </w:r>
          </w:p>
        </w:tc>
        <w:tc>
          <w:tcPr>
            <w:tcW w:w="2345" w:type="dxa"/>
            <w:vAlign w:val="top"/>
          </w:tcPr>
          <w:p w14:paraId="01225B6B">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14:paraId="4AB7C540">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14:paraId="5B499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27685F81">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14:paraId="2F85F8E6">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14:paraId="743F8987">
            <w:pPr>
              <w:rPr>
                <w:rFonts w:ascii="Arial"/>
                <w:sz w:val="21"/>
              </w:rPr>
            </w:pPr>
          </w:p>
        </w:tc>
        <w:tc>
          <w:tcPr>
            <w:tcW w:w="2345" w:type="dxa"/>
            <w:vAlign w:val="top"/>
          </w:tcPr>
          <w:p w14:paraId="13FD00DD">
            <w:pPr>
              <w:rPr>
                <w:rFonts w:ascii="Arial"/>
                <w:sz w:val="21"/>
              </w:rPr>
            </w:pPr>
          </w:p>
        </w:tc>
        <w:tc>
          <w:tcPr>
            <w:tcW w:w="1239" w:type="dxa"/>
            <w:vAlign w:val="top"/>
          </w:tcPr>
          <w:p w14:paraId="550D7852">
            <w:pPr>
              <w:rPr>
                <w:rFonts w:ascii="Arial"/>
                <w:sz w:val="21"/>
              </w:rPr>
            </w:pPr>
          </w:p>
        </w:tc>
      </w:tr>
      <w:tr w14:paraId="05923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138CB678">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14:paraId="56D899BA">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14:paraId="0F2A5EA5">
            <w:pPr>
              <w:rPr>
                <w:rFonts w:ascii="Arial"/>
                <w:sz w:val="21"/>
              </w:rPr>
            </w:pPr>
          </w:p>
        </w:tc>
        <w:tc>
          <w:tcPr>
            <w:tcW w:w="2345" w:type="dxa"/>
            <w:vAlign w:val="top"/>
          </w:tcPr>
          <w:p w14:paraId="79A7AA9D">
            <w:pPr>
              <w:rPr>
                <w:rFonts w:ascii="Arial"/>
                <w:sz w:val="21"/>
              </w:rPr>
            </w:pPr>
          </w:p>
        </w:tc>
        <w:tc>
          <w:tcPr>
            <w:tcW w:w="1239" w:type="dxa"/>
            <w:vAlign w:val="top"/>
          </w:tcPr>
          <w:p w14:paraId="5D0FA4D0">
            <w:pPr>
              <w:rPr>
                <w:rFonts w:ascii="Arial"/>
                <w:sz w:val="21"/>
              </w:rPr>
            </w:pPr>
          </w:p>
        </w:tc>
      </w:tr>
      <w:tr w14:paraId="0CBE0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3AA66477">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14:paraId="469E86E6">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14:paraId="021208A5">
            <w:pPr>
              <w:rPr>
                <w:rFonts w:ascii="Arial"/>
                <w:sz w:val="21"/>
              </w:rPr>
            </w:pPr>
          </w:p>
        </w:tc>
        <w:tc>
          <w:tcPr>
            <w:tcW w:w="2345" w:type="dxa"/>
            <w:vAlign w:val="top"/>
          </w:tcPr>
          <w:p w14:paraId="178711A8">
            <w:pPr>
              <w:rPr>
                <w:rFonts w:ascii="Arial"/>
                <w:sz w:val="21"/>
              </w:rPr>
            </w:pPr>
          </w:p>
        </w:tc>
        <w:tc>
          <w:tcPr>
            <w:tcW w:w="1239" w:type="dxa"/>
            <w:vAlign w:val="top"/>
          </w:tcPr>
          <w:p w14:paraId="78EAA43E">
            <w:pPr>
              <w:rPr>
                <w:rFonts w:ascii="Arial"/>
                <w:sz w:val="21"/>
              </w:rPr>
            </w:pPr>
          </w:p>
        </w:tc>
      </w:tr>
      <w:tr w14:paraId="337ED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14:paraId="4BECBD4D">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14:paraId="5D37ACD9">
            <w:pPr>
              <w:rPr>
                <w:rFonts w:ascii="Arial"/>
                <w:sz w:val="21"/>
              </w:rPr>
            </w:pPr>
          </w:p>
        </w:tc>
        <w:tc>
          <w:tcPr>
            <w:tcW w:w="2214" w:type="dxa"/>
            <w:vAlign w:val="top"/>
          </w:tcPr>
          <w:p w14:paraId="56AE7A6E">
            <w:pPr>
              <w:rPr>
                <w:rFonts w:ascii="Arial"/>
                <w:sz w:val="21"/>
              </w:rPr>
            </w:pPr>
          </w:p>
        </w:tc>
        <w:tc>
          <w:tcPr>
            <w:tcW w:w="2345" w:type="dxa"/>
            <w:vAlign w:val="top"/>
          </w:tcPr>
          <w:p w14:paraId="4912C6D2">
            <w:pPr>
              <w:rPr>
                <w:rFonts w:ascii="Arial"/>
                <w:sz w:val="21"/>
              </w:rPr>
            </w:pPr>
          </w:p>
        </w:tc>
        <w:tc>
          <w:tcPr>
            <w:tcW w:w="1239" w:type="dxa"/>
            <w:vAlign w:val="top"/>
          </w:tcPr>
          <w:p w14:paraId="23245AF6">
            <w:pPr>
              <w:rPr>
                <w:rFonts w:ascii="Arial"/>
                <w:sz w:val="21"/>
              </w:rPr>
            </w:pPr>
          </w:p>
        </w:tc>
      </w:tr>
    </w:tbl>
    <w:p w14:paraId="69D3730E">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p w14:paraId="7041D71F">
      <w:pPr>
        <w:spacing w:line="92" w:lineRule="exact"/>
      </w:pPr>
    </w:p>
    <w:tbl>
      <w:tblPr>
        <w:tblStyle w:val="431"/>
        <w:tblW w:w="8731" w:type="dxa"/>
        <w:tblInd w:w="25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14:paraId="4051F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14:paraId="1BA75FCF">
            <w:pPr>
              <w:spacing w:line="262" w:lineRule="auto"/>
              <w:rPr>
                <w:rFonts w:ascii="Arial"/>
                <w:sz w:val="21"/>
              </w:rPr>
            </w:pPr>
          </w:p>
          <w:p w14:paraId="71E30573">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14:paraId="352851AE">
            <w:pPr>
              <w:spacing w:line="261" w:lineRule="auto"/>
              <w:rPr>
                <w:rFonts w:ascii="Arial"/>
                <w:sz w:val="21"/>
              </w:rPr>
            </w:pPr>
          </w:p>
          <w:p w14:paraId="4A9BCEC7">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14:paraId="06E6DA40">
            <w:pPr>
              <w:spacing w:line="262" w:lineRule="auto"/>
              <w:rPr>
                <w:rFonts w:ascii="Arial"/>
                <w:sz w:val="21"/>
              </w:rPr>
            </w:pPr>
          </w:p>
          <w:p w14:paraId="5D4BDA32">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14:paraId="0521FF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7E4C0D72">
            <w:pPr>
              <w:spacing w:line="282" w:lineRule="auto"/>
              <w:rPr>
                <w:rFonts w:ascii="Arial"/>
                <w:sz w:val="21"/>
              </w:rPr>
            </w:pPr>
          </w:p>
          <w:p w14:paraId="730EC7D3">
            <w:pPr>
              <w:spacing w:before="65" w:line="189" w:lineRule="auto"/>
              <w:ind w:left="390"/>
              <w:rPr>
                <w:rFonts w:ascii="宋体" w:hAnsi="宋体" w:eastAsia="宋体" w:cs="宋体"/>
                <w:sz w:val="20"/>
                <w:szCs w:val="20"/>
              </w:rPr>
            </w:pPr>
            <w:r>
              <w:rPr>
                <w:rFonts w:ascii="宋体" w:hAnsi="宋体" w:eastAsia="宋体" w:cs="宋体"/>
                <w:sz w:val="20"/>
                <w:szCs w:val="20"/>
              </w:rPr>
              <w:t>1</w:t>
            </w:r>
          </w:p>
        </w:tc>
        <w:tc>
          <w:tcPr>
            <w:tcW w:w="5678" w:type="dxa"/>
            <w:vAlign w:val="top"/>
          </w:tcPr>
          <w:p w14:paraId="574E5EEF">
            <w:pPr>
              <w:spacing w:line="249" w:lineRule="auto"/>
              <w:rPr>
                <w:rFonts w:ascii="Arial"/>
                <w:sz w:val="21"/>
              </w:rPr>
            </w:pPr>
          </w:p>
          <w:p w14:paraId="50517EB6">
            <w:pPr>
              <w:spacing w:before="65" w:line="227" w:lineRule="auto"/>
              <w:ind w:left="1584"/>
              <w:rPr>
                <w:rFonts w:ascii="宋体" w:hAnsi="宋体" w:eastAsia="宋体" w:cs="宋体"/>
                <w:sz w:val="20"/>
                <w:szCs w:val="20"/>
              </w:rPr>
            </w:pPr>
            <w:r>
              <w:rPr>
                <w:rFonts w:ascii="宋体" w:hAnsi="宋体" w:eastAsia="宋体" w:cs="宋体"/>
                <w:spacing w:val="9"/>
                <w:sz w:val="20"/>
                <w:szCs w:val="20"/>
              </w:rPr>
              <w:t>本项目所有施工及服务内容</w:t>
            </w:r>
          </w:p>
        </w:tc>
        <w:tc>
          <w:tcPr>
            <w:tcW w:w="2212" w:type="dxa"/>
            <w:vAlign w:val="top"/>
          </w:tcPr>
          <w:p w14:paraId="3C026A80">
            <w:pPr>
              <w:rPr>
                <w:rFonts w:ascii="Arial"/>
                <w:sz w:val="21"/>
              </w:rPr>
            </w:pPr>
          </w:p>
        </w:tc>
      </w:tr>
      <w:tr w14:paraId="19C48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42696ED5">
            <w:pPr>
              <w:rPr>
                <w:rFonts w:ascii="Arial"/>
                <w:sz w:val="21"/>
              </w:rPr>
            </w:pPr>
          </w:p>
        </w:tc>
        <w:tc>
          <w:tcPr>
            <w:tcW w:w="5678" w:type="dxa"/>
            <w:vAlign w:val="top"/>
          </w:tcPr>
          <w:p w14:paraId="14D9DF2D">
            <w:pPr>
              <w:rPr>
                <w:rFonts w:ascii="Arial"/>
                <w:sz w:val="21"/>
              </w:rPr>
            </w:pPr>
          </w:p>
        </w:tc>
        <w:tc>
          <w:tcPr>
            <w:tcW w:w="2212" w:type="dxa"/>
            <w:vAlign w:val="top"/>
          </w:tcPr>
          <w:p w14:paraId="2036847B">
            <w:pPr>
              <w:rPr>
                <w:rFonts w:ascii="Arial"/>
                <w:sz w:val="21"/>
              </w:rPr>
            </w:pPr>
          </w:p>
        </w:tc>
      </w:tr>
      <w:tr w14:paraId="63294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14:paraId="0B63EE44">
            <w:pPr>
              <w:rPr>
                <w:rFonts w:ascii="Arial"/>
                <w:sz w:val="21"/>
              </w:rPr>
            </w:pPr>
          </w:p>
        </w:tc>
        <w:tc>
          <w:tcPr>
            <w:tcW w:w="5678" w:type="dxa"/>
            <w:vAlign w:val="top"/>
          </w:tcPr>
          <w:p w14:paraId="2537AEF4">
            <w:pPr>
              <w:rPr>
                <w:rFonts w:ascii="Arial"/>
                <w:sz w:val="21"/>
              </w:rPr>
            </w:pPr>
          </w:p>
        </w:tc>
        <w:tc>
          <w:tcPr>
            <w:tcW w:w="2212" w:type="dxa"/>
            <w:vAlign w:val="top"/>
          </w:tcPr>
          <w:p w14:paraId="1E515E18">
            <w:pPr>
              <w:rPr>
                <w:rFonts w:ascii="Arial"/>
                <w:sz w:val="21"/>
              </w:rPr>
            </w:pPr>
          </w:p>
        </w:tc>
      </w:tr>
    </w:tbl>
    <w:p w14:paraId="454D0741">
      <w:pPr>
        <w:pStyle w:val="26"/>
        <w:spacing w:line="422" w:lineRule="auto"/>
      </w:pPr>
    </w:p>
    <w:p w14:paraId="48260FB7">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14:paraId="4EA44A52">
      <w:pPr>
        <w:keepNext w:val="0"/>
        <w:keepLines w:val="0"/>
        <w:pageBreakBefore w:val="0"/>
        <w:widowControl w:val="0"/>
        <w:kinsoku/>
        <w:wordWrap/>
        <w:overflowPunct/>
        <w:topLinePunct w:val="0"/>
        <w:autoSpaceDE/>
        <w:autoSpaceDN/>
        <w:bidi w:val="0"/>
        <w:adjustRightInd/>
        <w:snapToGrid/>
        <w:spacing w:before="223" w:line="400" w:lineRule="exact"/>
        <w:ind w:left="11" w:right="0"/>
        <w:textAlignment w:val="auto"/>
        <w:rPr>
          <w:rFonts w:ascii="宋体" w:hAnsi="宋体" w:eastAsia="宋体" w:cs="宋体"/>
          <w:sz w:val="20"/>
          <w:szCs w:val="20"/>
        </w:rPr>
      </w:pPr>
      <w:r>
        <w:rPr>
          <w:rFonts w:ascii="宋体" w:hAnsi="宋体" w:eastAsia="宋体" w:cs="宋体"/>
          <w:spacing w:val="7"/>
          <w:sz w:val="20"/>
          <w:szCs w:val="20"/>
        </w:rPr>
        <w:t>2、响应人必须根据自己所提供服务与“采购需求</w:t>
      </w:r>
      <w:r>
        <w:rPr>
          <w:rFonts w:ascii="宋体" w:hAnsi="宋体" w:eastAsia="宋体" w:cs="宋体"/>
          <w:spacing w:val="-70"/>
          <w:sz w:val="20"/>
          <w:szCs w:val="20"/>
        </w:rPr>
        <w:t xml:space="preserve"> </w:t>
      </w:r>
      <w:r>
        <w:rPr>
          <w:rFonts w:ascii="宋体" w:hAnsi="宋体" w:eastAsia="宋体" w:cs="宋体"/>
          <w:spacing w:val="7"/>
          <w:sz w:val="20"/>
          <w:szCs w:val="20"/>
        </w:rPr>
        <w:t>”的差异情况，</w:t>
      </w:r>
      <w:r>
        <w:rPr>
          <w:rFonts w:ascii="宋体" w:hAnsi="宋体" w:eastAsia="宋体" w:cs="宋体"/>
          <w:spacing w:val="6"/>
          <w:sz w:val="20"/>
          <w:szCs w:val="20"/>
        </w:rPr>
        <w:t>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14:paraId="10590273">
      <w:pPr>
        <w:keepNext w:val="0"/>
        <w:keepLines w:val="0"/>
        <w:pageBreakBefore w:val="0"/>
        <w:widowControl w:val="0"/>
        <w:kinsoku/>
        <w:wordWrap/>
        <w:overflowPunct/>
        <w:topLinePunct w:val="0"/>
        <w:autoSpaceDE/>
        <w:autoSpaceDN/>
        <w:bidi w:val="0"/>
        <w:adjustRightInd/>
        <w:snapToGrid/>
        <w:spacing w:before="10" w:line="400" w:lineRule="exact"/>
        <w:ind w:left="11"/>
        <w:textAlignment w:val="auto"/>
        <w:outlineLvl w:val="1"/>
        <w:rPr>
          <w:rFonts w:ascii="宋体" w:hAnsi="宋体" w:eastAsia="宋体" w:cs="宋体"/>
          <w:sz w:val="20"/>
          <w:szCs w:val="20"/>
        </w:rPr>
      </w:pPr>
      <w:r>
        <w:rPr>
          <w:rFonts w:ascii="宋体" w:hAnsi="宋体" w:eastAsia="宋体" w:cs="宋体"/>
          <w:b/>
          <w:bCs/>
          <w:spacing w:val="6"/>
          <w:sz w:val="20"/>
          <w:szCs w:val="20"/>
        </w:rPr>
        <w:t>3、响应人应按照谈判文件要求提供证明材料。若响应人提供了谈判文件未要求的证明材料，</w:t>
      </w:r>
      <w:r>
        <w:rPr>
          <w:rFonts w:ascii="宋体" w:hAnsi="宋体" w:eastAsia="宋体" w:cs="宋体"/>
          <w:b/>
          <w:bCs/>
          <w:spacing w:val="5"/>
          <w:sz w:val="20"/>
          <w:szCs w:val="20"/>
        </w:rPr>
        <w:t>谈判小组将不予评审。</w:t>
      </w:r>
    </w:p>
    <w:p w14:paraId="59A47060">
      <w:pPr>
        <w:pStyle w:val="26"/>
        <w:spacing w:line="297" w:lineRule="auto"/>
      </w:pPr>
    </w:p>
    <w:p w14:paraId="716F8538">
      <w:pPr>
        <w:pStyle w:val="26"/>
        <w:spacing w:line="297" w:lineRule="auto"/>
      </w:pPr>
    </w:p>
    <w:p w14:paraId="6A0ED14E">
      <w:pPr>
        <w:pStyle w:val="26"/>
        <w:spacing w:line="298" w:lineRule="auto"/>
      </w:pPr>
    </w:p>
    <w:p w14:paraId="04FA0D5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39072F2">
      <w:pPr>
        <w:spacing w:line="360" w:lineRule="auto"/>
        <w:ind w:firstLine="3600" w:firstLineChars="1500"/>
        <w:rPr>
          <w:rFonts w:hint="eastAsia" w:ascii="宋体" w:hAnsi="宋体" w:eastAsia="宋体"/>
          <w:color w:val="auto"/>
          <w:sz w:val="24"/>
          <w:highlight w:val="none"/>
        </w:rPr>
      </w:pPr>
    </w:p>
    <w:p w14:paraId="283C36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8909434">
      <w:pPr>
        <w:pStyle w:val="26"/>
        <w:spacing w:line="253" w:lineRule="auto"/>
      </w:pPr>
    </w:p>
    <w:p w14:paraId="0CB35F4D">
      <w:pPr>
        <w:pStyle w:val="26"/>
        <w:spacing w:line="253" w:lineRule="auto"/>
      </w:pPr>
    </w:p>
    <w:p w14:paraId="47EB7A29">
      <w:pPr>
        <w:pStyle w:val="26"/>
        <w:spacing w:line="253" w:lineRule="auto"/>
      </w:pPr>
    </w:p>
    <w:p w14:paraId="4923DC35">
      <w:pPr>
        <w:pStyle w:val="26"/>
        <w:spacing w:line="253" w:lineRule="auto"/>
      </w:pPr>
    </w:p>
    <w:p w14:paraId="717F7CE2">
      <w:pPr>
        <w:pStyle w:val="26"/>
        <w:spacing w:line="253" w:lineRule="auto"/>
      </w:pPr>
    </w:p>
    <w:p w14:paraId="6A397FB9">
      <w:pPr>
        <w:pStyle w:val="26"/>
        <w:spacing w:line="253" w:lineRule="auto"/>
      </w:pPr>
    </w:p>
    <w:p w14:paraId="7A0324DD">
      <w:pPr>
        <w:pStyle w:val="26"/>
        <w:spacing w:line="253" w:lineRule="auto"/>
      </w:pPr>
    </w:p>
    <w:p w14:paraId="10A936D6">
      <w:pPr>
        <w:pStyle w:val="26"/>
        <w:spacing w:line="253" w:lineRule="auto"/>
      </w:pPr>
    </w:p>
    <w:p w14:paraId="75925127">
      <w:pPr>
        <w:pStyle w:val="26"/>
        <w:spacing w:line="253" w:lineRule="auto"/>
      </w:pPr>
    </w:p>
    <w:p w14:paraId="361A07A8">
      <w:pPr>
        <w:spacing w:before="91" w:line="219" w:lineRule="auto"/>
        <w:ind w:left="3587"/>
        <w:outlineLvl w:val="1"/>
        <w:rPr>
          <w:rFonts w:ascii="宋体" w:hAnsi="宋体" w:eastAsia="宋体" w:cs="宋体"/>
          <w:sz w:val="28"/>
          <w:szCs w:val="28"/>
        </w:rPr>
      </w:pPr>
      <w:r>
        <w:rPr>
          <w:rFonts w:ascii="宋体" w:hAnsi="宋体" w:eastAsia="宋体" w:cs="宋体"/>
          <w:b/>
          <w:bCs/>
          <w:spacing w:val="-8"/>
          <w:sz w:val="28"/>
          <w:szCs w:val="28"/>
        </w:rPr>
        <w:t>四、最后报价表</w:t>
      </w:r>
    </w:p>
    <w:p w14:paraId="37C5D5AF">
      <w:pPr>
        <w:pStyle w:val="26"/>
        <w:spacing w:line="355" w:lineRule="auto"/>
      </w:pPr>
    </w:p>
    <w:p w14:paraId="547C3746">
      <w:pPr>
        <w:spacing w:before="65" w:line="417" w:lineRule="auto"/>
        <w:ind w:left="11" w:right="8073"/>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3"/>
          <w:sz w:val="20"/>
          <w:szCs w:val="20"/>
        </w:rPr>
        <w:t xml:space="preserve"> </w:t>
      </w:r>
      <w:r>
        <w:rPr>
          <w:rFonts w:ascii="宋体" w:hAnsi="宋体" w:eastAsia="宋体" w:cs="宋体"/>
          <w:spacing w:val="-4"/>
          <w:sz w:val="20"/>
          <w:szCs w:val="20"/>
        </w:rPr>
        <w:t>项目编号：</w:t>
      </w:r>
    </w:p>
    <w:p w14:paraId="4F7C46EA">
      <w:pPr>
        <w:spacing w:before="31" w:line="227" w:lineRule="auto"/>
        <w:ind w:left="6099"/>
        <w:rPr>
          <w:rFonts w:ascii="宋体" w:hAnsi="宋体" w:eastAsia="宋体" w:cs="宋体"/>
          <w:sz w:val="20"/>
          <w:szCs w:val="20"/>
        </w:rPr>
      </w:pPr>
      <w:r>
        <w:rPr>
          <w:rFonts w:ascii="宋体" w:hAnsi="宋体" w:eastAsia="宋体" w:cs="宋体"/>
          <w:spacing w:val="7"/>
          <w:sz w:val="20"/>
          <w:szCs w:val="20"/>
        </w:rPr>
        <w:t>金额单位：人民币（元）</w:t>
      </w:r>
    </w:p>
    <w:p w14:paraId="3E9111FD">
      <w:pPr>
        <w:spacing w:line="93" w:lineRule="exact"/>
      </w:pPr>
    </w:p>
    <w:tbl>
      <w:tblPr>
        <w:tblStyle w:val="431"/>
        <w:tblW w:w="8397" w:type="dxa"/>
        <w:tblInd w:w="3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4"/>
        <w:gridCol w:w="6743"/>
      </w:tblGrid>
      <w:tr w14:paraId="73F7B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1654" w:type="dxa"/>
            <w:vMerge w:val="restart"/>
            <w:tcBorders>
              <w:bottom w:val="nil"/>
            </w:tcBorders>
            <w:vAlign w:val="top"/>
          </w:tcPr>
          <w:p w14:paraId="3F883026">
            <w:pPr>
              <w:spacing w:line="296" w:lineRule="auto"/>
              <w:rPr>
                <w:rFonts w:ascii="Arial"/>
                <w:sz w:val="21"/>
              </w:rPr>
            </w:pPr>
          </w:p>
          <w:p w14:paraId="526626FC">
            <w:pPr>
              <w:spacing w:line="296" w:lineRule="auto"/>
              <w:rPr>
                <w:rFonts w:ascii="Arial"/>
                <w:sz w:val="21"/>
              </w:rPr>
            </w:pPr>
          </w:p>
          <w:p w14:paraId="1C9E7BB9">
            <w:pPr>
              <w:spacing w:line="296" w:lineRule="auto"/>
              <w:rPr>
                <w:rFonts w:ascii="Arial"/>
                <w:sz w:val="21"/>
              </w:rPr>
            </w:pPr>
          </w:p>
          <w:p w14:paraId="28586E4E">
            <w:pPr>
              <w:spacing w:line="297" w:lineRule="auto"/>
              <w:rPr>
                <w:rFonts w:ascii="Arial"/>
                <w:sz w:val="21"/>
              </w:rPr>
            </w:pPr>
          </w:p>
          <w:p w14:paraId="4B59CE74">
            <w:pPr>
              <w:spacing w:before="78" w:line="218" w:lineRule="auto"/>
              <w:ind w:left="356"/>
              <w:rPr>
                <w:rFonts w:ascii="宋体" w:hAnsi="宋体" w:eastAsia="宋体" w:cs="宋体"/>
                <w:sz w:val="24"/>
                <w:szCs w:val="24"/>
              </w:rPr>
            </w:pPr>
            <w:r>
              <w:rPr>
                <w:rFonts w:ascii="宋体" w:hAnsi="宋体" w:eastAsia="宋体" w:cs="宋体"/>
                <w:spacing w:val="-4"/>
                <w:sz w:val="24"/>
                <w:szCs w:val="24"/>
              </w:rPr>
              <w:t>最后报价</w:t>
            </w:r>
          </w:p>
        </w:tc>
        <w:tc>
          <w:tcPr>
            <w:tcW w:w="6743" w:type="dxa"/>
            <w:vAlign w:val="top"/>
          </w:tcPr>
          <w:p w14:paraId="73CA89E3">
            <w:pPr>
              <w:spacing w:line="439" w:lineRule="auto"/>
              <w:rPr>
                <w:rFonts w:ascii="Arial"/>
                <w:sz w:val="21"/>
              </w:rPr>
            </w:pPr>
          </w:p>
          <w:p w14:paraId="5BFEC260">
            <w:pPr>
              <w:spacing w:before="78" w:line="220" w:lineRule="auto"/>
              <w:ind w:left="115"/>
              <w:rPr>
                <w:rFonts w:ascii="宋体" w:hAnsi="宋体" w:eastAsia="宋体" w:cs="宋体"/>
                <w:sz w:val="24"/>
                <w:szCs w:val="24"/>
              </w:rPr>
            </w:pPr>
            <w:r>
              <w:rPr>
                <w:rFonts w:ascii="宋体" w:hAnsi="宋体" w:eastAsia="宋体" w:cs="宋体"/>
                <w:spacing w:val="-5"/>
                <w:sz w:val="24"/>
                <w:szCs w:val="24"/>
              </w:rPr>
              <w:t>大写：</w:t>
            </w:r>
          </w:p>
          <w:p w14:paraId="665E1130">
            <w:pPr>
              <w:spacing w:before="138" w:line="347" w:lineRule="auto"/>
              <w:ind w:left="115" w:right="109" w:hanging="4"/>
              <w:rPr>
                <w:rFonts w:ascii="宋体" w:hAnsi="宋体" w:eastAsia="宋体" w:cs="宋体"/>
                <w:sz w:val="20"/>
                <w:szCs w:val="20"/>
              </w:rPr>
            </w:pPr>
            <w:r>
              <w:rPr>
                <w:rFonts w:ascii="宋体" w:hAnsi="宋体" w:eastAsia="宋体" w:cs="宋体"/>
                <w:spacing w:val="9"/>
                <w:sz w:val="20"/>
                <w:szCs w:val="20"/>
              </w:rPr>
              <w:t>注：此表请各供应商准备好，</w:t>
            </w:r>
            <w:r>
              <w:rPr>
                <w:rFonts w:ascii="宋体" w:hAnsi="宋体" w:eastAsia="宋体" w:cs="宋体"/>
                <w:spacing w:val="-59"/>
                <w:sz w:val="20"/>
                <w:szCs w:val="20"/>
              </w:rPr>
              <w:t xml:space="preserve"> </w:t>
            </w:r>
            <w:r>
              <w:rPr>
                <w:rFonts w:ascii="宋体" w:hAnsi="宋体" w:eastAsia="宋体" w:cs="宋体"/>
                <w:spacing w:val="9"/>
                <w:sz w:val="20"/>
                <w:szCs w:val="20"/>
              </w:rPr>
              <w:t>以便在谈判时报价使用</w:t>
            </w:r>
          </w:p>
        </w:tc>
      </w:tr>
      <w:tr w14:paraId="1E2E3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98" w:hRule="atLeast"/>
        </w:trPr>
        <w:tc>
          <w:tcPr>
            <w:tcW w:w="1654" w:type="dxa"/>
            <w:vMerge w:val="continue"/>
            <w:tcBorders>
              <w:top w:val="nil"/>
            </w:tcBorders>
            <w:vAlign w:val="top"/>
          </w:tcPr>
          <w:p w14:paraId="5AB171EE">
            <w:pPr>
              <w:rPr>
                <w:rFonts w:ascii="Arial"/>
                <w:sz w:val="21"/>
              </w:rPr>
            </w:pPr>
          </w:p>
        </w:tc>
        <w:tc>
          <w:tcPr>
            <w:tcW w:w="6743" w:type="dxa"/>
            <w:vAlign w:val="top"/>
          </w:tcPr>
          <w:p w14:paraId="4D1D648C">
            <w:pPr>
              <w:spacing w:line="301" w:lineRule="auto"/>
              <w:rPr>
                <w:rFonts w:ascii="Arial"/>
                <w:sz w:val="21"/>
              </w:rPr>
            </w:pPr>
          </w:p>
          <w:p w14:paraId="7A28C7DD">
            <w:pPr>
              <w:spacing w:before="78" w:line="221" w:lineRule="auto"/>
              <w:ind w:left="119"/>
              <w:rPr>
                <w:rFonts w:ascii="宋体" w:hAnsi="宋体" w:eastAsia="宋体" w:cs="宋体"/>
                <w:sz w:val="24"/>
                <w:szCs w:val="24"/>
              </w:rPr>
            </w:pPr>
            <w:r>
              <w:rPr>
                <w:rFonts w:ascii="宋体" w:hAnsi="宋体" w:eastAsia="宋体" w:cs="宋体"/>
                <w:spacing w:val="-6"/>
                <w:sz w:val="24"/>
                <w:szCs w:val="24"/>
              </w:rPr>
              <w:t>小写：</w:t>
            </w:r>
          </w:p>
        </w:tc>
      </w:tr>
      <w:tr w14:paraId="0A1B2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5" w:hRule="atLeast"/>
        </w:trPr>
        <w:tc>
          <w:tcPr>
            <w:tcW w:w="8397" w:type="dxa"/>
            <w:gridSpan w:val="2"/>
            <w:vAlign w:val="top"/>
          </w:tcPr>
          <w:p w14:paraId="1FCC9CC6">
            <w:pPr>
              <w:spacing w:before="227" w:line="221" w:lineRule="auto"/>
              <w:ind w:left="120"/>
              <w:rPr>
                <w:rFonts w:ascii="宋体" w:hAnsi="宋体" w:eastAsia="宋体" w:cs="宋体"/>
                <w:sz w:val="24"/>
                <w:szCs w:val="24"/>
              </w:rPr>
            </w:pPr>
            <w:r>
              <w:rPr>
                <w:rFonts w:ascii="宋体" w:hAnsi="宋体" w:eastAsia="宋体" w:cs="宋体"/>
                <w:spacing w:val="-5"/>
                <w:sz w:val="24"/>
                <w:szCs w:val="24"/>
              </w:rPr>
              <w:t>备注：</w:t>
            </w:r>
          </w:p>
          <w:p w14:paraId="2C1CE5F1">
            <w:pPr>
              <w:spacing w:before="111" w:line="218" w:lineRule="auto"/>
              <w:ind w:left="136"/>
              <w:rPr>
                <w:rFonts w:ascii="宋体" w:hAnsi="宋体" w:eastAsia="宋体" w:cs="宋体"/>
                <w:sz w:val="24"/>
                <w:szCs w:val="24"/>
              </w:rPr>
            </w:pPr>
            <w:r>
              <w:rPr>
                <w:rFonts w:ascii="Times New Roman" w:hAnsi="Times New Roman" w:eastAsia="Times New Roman" w:cs="Times New Roman"/>
                <w:spacing w:val="-4"/>
                <w:sz w:val="24"/>
                <w:szCs w:val="24"/>
              </w:rPr>
              <w:t>1</w:t>
            </w:r>
            <w:r>
              <w:rPr>
                <w:rFonts w:ascii="Times New Roman" w:hAnsi="Times New Roman" w:eastAsia="Times New Roman" w:cs="Times New Roman"/>
                <w:spacing w:val="-18"/>
                <w:sz w:val="24"/>
                <w:szCs w:val="24"/>
              </w:rPr>
              <w:t xml:space="preserve"> </w:t>
            </w:r>
            <w:r>
              <w:rPr>
                <w:rFonts w:ascii="宋体" w:hAnsi="宋体" w:eastAsia="宋体" w:cs="宋体"/>
                <w:spacing w:val="-4"/>
                <w:sz w:val="24"/>
                <w:szCs w:val="24"/>
              </w:rPr>
              <w:t>、分项报价按总报价的同等比例下浮；</w:t>
            </w:r>
          </w:p>
          <w:p w14:paraId="090D8BDA">
            <w:pPr>
              <w:spacing w:before="117" w:line="218" w:lineRule="auto"/>
              <w:ind w:left="113"/>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17"/>
                <w:sz w:val="24"/>
                <w:szCs w:val="24"/>
              </w:rPr>
              <w:t xml:space="preserve"> </w:t>
            </w:r>
            <w:r>
              <w:rPr>
                <w:rFonts w:ascii="宋体" w:hAnsi="宋体" w:eastAsia="宋体" w:cs="宋体"/>
                <w:spacing w:val="-2"/>
                <w:sz w:val="24"/>
                <w:szCs w:val="24"/>
              </w:rPr>
              <w:t>、最后报价保留两位小数，小数点后第三位四舍五入。</w:t>
            </w:r>
          </w:p>
        </w:tc>
      </w:tr>
    </w:tbl>
    <w:p w14:paraId="19BFEBA2">
      <w:pPr>
        <w:pStyle w:val="26"/>
        <w:spacing w:line="250" w:lineRule="auto"/>
      </w:pPr>
    </w:p>
    <w:p w14:paraId="1CE5721C">
      <w:pPr>
        <w:pStyle w:val="26"/>
        <w:spacing w:line="251" w:lineRule="auto"/>
      </w:pPr>
    </w:p>
    <w:p w14:paraId="615D2CF5">
      <w:pPr>
        <w:spacing w:before="78" w:line="353" w:lineRule="auto"/>
        <w:ind w:left="9"/>
        <w:jc w:val="both"/>
        <w:rPr>
          <w:rFonts w:ascii="宋体" w:hAnsi="宋体" w:eastAsia="宋体" w:cs="宋体"/>
          <w:sz w:val="24"/>
          <w:szCs w:val="24"/>
        </w:rPr>
      </w:pPr>
      <w:r>
        <w:rPr>
          <w:rFonts w:ascii="宋体" w:hAnsi="宋体" w:eastAsia="宋体" w:cs="宋体"/>
          <w:b/>
          <w:bCs/>
          <w:spacing w:val="1"/>
          <w:sz w:val="24"/>
          <w:szCs w:val="24"/>
        </w:rPr>
        <w:t>注：</w:t>
      </w:r>
      <w:r>
        <w:rPr>
          <w:rFonts w:ascii="宋体" w:hAnsi="宋体" w:eastAsia="宋体" w:cs="宋体"/>
          <w:spacing w:val="1"/>
          <w:sz w:val="24"/>
          <w:szCs w:val="24"/>
        </w:rPr>
        <w:t>考虑谈判报价的方便，供应商在填写最后报价后</w:t>
      </w:r>
      <w:r>
        <w:rPr>
          <w:rFonts w:ascii="宋体" w:hAnsi="宋体" w:eastAsia="宋体" w:cs="宋体"/>
          <w:spacing w:val="-26"/>
          <w:sz w:val="24"/>
          <w:szCs w:val="24"/>
        </w:rPr>
        <w:t>，（</w:t>
      </w:r>
      <w:r>
        <w:rPr>
          <w:rFonts w:ascii="宋体" w:hAnsi="宋体" w:eastAsia="宋体" w:cs="宋体"/>
          <w:spacing w:val="1"/>
          <w:sz w:val="24"/>
          <w:szCs w:val="24"/>
        </w:rPr>
        <w:t>第一次报价-最后报价）除以</w:t>
      </w:r>
      <w:r>
        <w:rPr>
          <w:rFonts w:ascii="宋体" w:hAnsi="宋体" w:eastAsia="宋体" w:cs="宋体"/>
          <w:spacing w:val="-2"/>
          <w:sz w:val="24"/>
          <w:szCs w:val="24"/>
        </w:rPr>
        <w:t>第一次报价后得出的优惠率视同为需求表中全部分项设备、工程量或服务的优惠浮动值</w:t>
      </w:r>
      <w:r>
        <w:rPr>
          <w:rFonts w:ascii="宋体" w:hAnsi="宋体" w:eastAsia="宋体" w:cs="宋体"/>
          <w:spacing w:val="15"/>
          <w:sz w:val="24"/>
          <w:szCs w:val="24"/>
        </w:rPr>
        <w:t xml:space="preserve"> </w:t>
      </w:r>
      <w:r>
        <w:rPr>
          <w:rFonts w:ascii="宋体" w:hAnsi="宋体" w:eastAsia="宋体" w:cs="宋体"/>
          <w:spacing w:val="-1"/>
          <w:sz w:val="24"/>
          <w:szCs w:val="24"/>
        </w:rPr>
        <w:t>（特定分项优惠除外</w:t>
      </w:r>
      <w:r>
        <w:rPr>
          <w:rFonts w:ascii="宋体" w:hAnsi="宋体" w:eastAsia="宋体" w:cs="宋体"/>
          <w:spacing w:val="-12"/>
          <w:sz w:val="24"/>
          <w:szCs w:val="24"/>
        </w:rPr>
        <w:t>），</w:t>
      </w:r>
      <w:r>
        <w:rPr>
          <w:rFonts w:ascii="宋体" w:hAnsi="宋体" w:eastAsia="宋体" w:cs="宋体"/>
          <w:spacing w:val="-1"/>
          <w:sz w:val="24"/>
          <w:szCs w:val="24"/>
        </w:rPr>
        <w:t>而不考虑措施项目清单和规费税金清单的金额改变。此优</w:t>
      </w:r>
      <w:r>
        <w:rPr>
          <w:rFonts w:ascii="宋体" w:hAnsi="宋体" w:eastAsia="宋体" w:cs="宋体"/>
          <w:spacing w:val="-2"/>
          <w:sz w:val="24"/>
          <w:szCs w:val="24"/>
        </w:rPr>
        <w:t>惠率</w:t>
      </w:r>
      <w:r>
        <w:rPr>
          <w:rFonts w:ascii="宋体" w:hAnsi="宋体" w:eastAsia="宋体" w:cs="宋体"/>
          <w:sz w:val="24"/>
          <w:szCs w:val="24"/>
        </w:rPr>
        <w:t>调整原则适用于合同内价格的计算及项目增</w:t>
      </w:r>
      <w:r>
        <w:rPr>
          <w:rFonts w:ascii="宋体" w:hAnsi="宋体" w:eastAsia="宋体" w:cs="宋体"/>
          <w:spacing w:val="-1"/>
          <w:sz w:val="24"/>
          <w:szCs w:val="24"/>
        </w:rPr>
        <w:t>减、变更时价格的计算。</w:t>
      </w:r>
    </w:p>
    <w:p w14:paraId="5F45BB40">
      <w:pPr>
        <w:pStyle w:val="26"/>
        <w:spacing w:line="279" w:lineRule="auto"/>
      </w:pPr>
    </w:p>
    <w:p w14:paraId="47B78157">
      <w:pPr>
        <w:pStyle w:val="26"/>
        <w:spacing w:line="280" w:lineRule="auto"/>
      </w:pPr>
    </w:p>
    <w:p w14:paraId="1472458F">
      <w:pPr>
        <w:pStyle w:val="26"/>
        <w:spacing w:line="280" w:lineRule="auto"/>
      </w:pPr>
    </w:p>
    <w:p w14:paraId="4F87CA79">
      <w:pPr>
        <w:pStyle w:val="26"/>
        <w:spacing w:line="280" w:lineRule="auto"/>
      </w:pPr>
    </w:p>
    <w:bookmarkEnd w:id="85"/>
    <w:bookmarkEnd w:id="86"/>
    <w:bookmarkEnd w:id="87"/>
    <w:p w14:paraId="2F73122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88" w:name="_Toc20013"/>
      <w:bookmarkStart w:id="89"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C529618">
      <w:pPr>
        <w:spacing w:line="360" w:lineRule="auto"/>
        <w:ind w:firstLine="3600" w:firstLineChars="1500"/>
        <w:rPr>
          <w:rFonts w:hint="eastAsia" w:ascii="宋体" w:hAnsi="宋体" w:eastAsia="宋体"/>
          <w:color w:val="auto"/>
          <w:sz w:val="24"/>
          <w:highlight w:val="none"/>
        </w:rPr>
      </w:pPr>
    </w:p>
    <w:p w14:paraId="0AD4BCBE">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E44C248">
      <w:pPr>
        <w:jc w:val="center"/>
        <w:rPr>
          <w:rFonts w:hint="eastAsia" w:cs="宋体"/>
          <w:b/>
          <w:bCs/>
          <w:color w:val="auto"/>
          <w:sz w:val="28"/>
          <w:szCs w:val="28"/>
          <w:highlight w:val="none"/>
          <w:lang w:eastAsia="zh-CN"/>
        </w:rPr>
      </w:pPr>
    </w:p>
    <w:p w14:paraId="56F0F1B4">
      <w:pPr>
        <w:pStyle w:val="2"/>
        <w:rPr>
          <w:rFonts w:hint="eastAsia" w:cs="宋体"/>
          <w:b/>
          <w:bCs/>
          <w:color w:val="auto"/>
          <w:sz w:val="28"/>
          <w:szCs w:val="28"/>
          <w:highlight w:val="none"/>
          <w:lang w:eastAsia="zh-CN"/>
        </w:rPr>
      </w:pPr>
    </w:p>
    <w:p w14:paraId="0906990C">
      <w:pPr>
        <w:rPr>
          <w:rFonts w:hint="eastAsia" w:cs="宋体"/>
          <w:b/>
          <w:bCs/>
          <w:color w:val="auto"/>
          <w:sz w:val="28"/>
          <w:szCs w:val="28"/>
          <w:highlight w:val="none"/>
          <w:lang w:eastAsia="zh-CN"/>
        </w:rPr>
      </w:pPr>
    </w:p>
    <w:p w14:paraId="0031AE90">
      <w:pPr>
        <w:pStyle w:val="2"/>
        <w:rPr>
          <w:rFonts w:hint="eastAsia" w:cs="宋体"/>
          <w:b/>
          <w:bCs/>
          <w:color w:val="auto"/>
          <w:sz w:val="28"/>
          <w:szCs w:val="28"/>
          <w:highlight w:val="none"/>
          <w:lang w:eastAsia="zh-CN"/>
        </w:rPr>
      </w:pPr>
    </w:p>
    <w:p w14:paraId="1BE70BB7">
      <w:pPr>
        <w:rPr>
          <w:rFonts w:hint="eastAsia" w:cs="宋体"/>
          <w:b/>
          <w:bCs/>
          <w:color w:val="auto"/>
          <w:sz w:val="28"/>
          <w:szCs w:val="28"/>
          <w:highlight w:val="none"/>
          <w:lang w:eastAsia="zh-CN"/>
        </w:rPr>
      </w:pPr>
    </w:p>
    <w:p w14:paraId="1A907628">
      <w:pPr>
        <w:pStyle w:val="2"/>
        <w:rPr>
          <w:rFonts w:hint="eastAsia" w:cs="宋体"/>
          <w:b/>
          <w:bCs/>
          <w:color w:val="auto"/>
          <w:sz w:val="28"/>
          <w:szCs w:val="28"/>
          <w:highlight w:val="none"/>
          <w:lang w:eastAsia="zh-CN"/>
        </w:rPr>
      </w:pPr>
    </w:p>
    <w:p w14:paraId="14F649D7">
      <w:pPr>
        <w:rPr>
          <w:rFonts w:hint="eastAsia"/>
          <w:lang w:eastAsia="zh-CN"/>
        </w:rPr>
      </w:pPr>
    </w:p>
    <w:p w14:paraId="1812FE91">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88"/>
      <w:bookmarkEnd w:id="89"/>
      <w:r>
        <w:rPr>
          <w:rFonts w:hint="eastAsia" w:cs="宋体"/>
          <w:b/>
          <w:bCs/>
          <w:color w:val="auto"/>
          <w:sz w:val="28"/>
          <w:szCs w:val="28"/>
          <w:highlight w:val="none"/>
          <w:lang w:val="en-US" w:eastAsia="zh-CN"/>
        </w:rPr>
        <w:t>服务及技术方案</w:t>
      </w:r>
    </w:p>
    <w:p w14:paraId="0A809FEE">
      <w:pPr>
        <w:spacing w:line="360" w:lineRule="auto"/>
        <w:ind w:firstLine="420" w:firstLineChars="200"/>
        <w:jc w:val="center"/>
        <w:rPr>
          <w:rFonts w:ascii="仿宋" w:hAnsi="仿宋" w:eastAsia="仿宋"/>
          <w:color w:val="auto"/>
          <w:szCs w:val="21"/>
          <w:highlight w:val="none"/>
        </w:rPr>
      </w:pPr>
    </w:p>
    <w:p w14:paraId="12553631">
      <w:pPr>
        <w:spacing w:line="360" w:lineRule="auto"/>
        <w:ind w:firstLine="435"/>
        <w:jc w:val="center"/>
        <w:rPr>
          <w:color w:val="auto"/>
          <w:highlight w:val="none"/>
        </w:rPr>
      </w:pPr>
      <w:r>
        <w:rPr>
          <w:rFonts w:hint="eastAsia"/>
          <w:color w:val="auto"/>
          <w:highlight w:val="none"/>
          <w:lang w:val="en-US" w:eastAsia="zh-CN"/>
        </w:rPr>
        <w:t>(响应人可自行制作格式)</w:t>
      </w:r>
    </w:p>
    <w:p w14:paraId="2EB71CD2">
      <w:pPr>
        <w:spacing w:line="360" w:lineRule="auto"/>
        <w:ind w:firstLine="435"/>
        <w:rPr>
          <w:color w:val="auto"/>
          <w:highlight w:val="none"/>
        </w:rPr>
      </w:pPr>
    </w:p>
    <w:p w14:paraId="795F75D8">
      <w:pPr>
        <w:spacing w:line="360" w:lineRule="auto"/>
        <w:ind w:firstLine="435"/>
        <w:rPr>
          <w:color w:val="auto"/>
          <w:highlight w:val="none"/>
        </w:rPr>
      </w:pPr>
    </w:p>
    <w:p w14:paraId="6FCEE937">
      <w:pPr>
        <w:rPr>
          <w:color w:val="auto"/>
          <w:highlight w:val="none"/>
        </w:rPr>
      </w:pPr>
      <w:r>
        <w:rPr>
          <w:color w:val="auto"/>
          <w:highlight w:val="none"/>
        </w:rPr>
        <w:br w:type="page"/>
      </w:r>
    </w:p>
    <w:p w14:paraId="6D324F3D">
      <w:pPr>
        <w:spacing w:before="157" w:line="219" w:lineRule="auto"/>
        <w:ind w:left="49"/>
        <w:rPr>
          <w:rFonts w:ascii="宋体" w:hAnsi="宋体" w:eastAsia="宋体" w:cs="宋体"/>
          <w:sz w:val="28"/>
          <w:szCs w:val="28"/>
        </w:rPr>
      </w:pPr>
      <w:bookmarkStart w:id="90" w:name="_Toc28007"/>
      <w:bookmarkStart w:id="91" w:name="_Toc25547"/>
      <w:r>
        <w:rPr>
          <w:rFonts w:ascii="宋体" w:hAnsi="宋体" w:eastAsia="宋体" w:cs="宋体"/>
          <w:b/>
          <w:bCs/>
          <w:spacing w:val="-2"/>
          <w:sz w:val="28"/>
          <w:szCs w:val="28"/>
        </w:rPr>
        <w:t>六、提供关于“按谈判文件提供的附件（施工图及工</w:t>
      </w:r>
      <w:r>
        <w:rPr>
          <w:rFonts w:ascii="宋体" w:hAnsi="宋体" w:eastAsia="宋体" w:cs="宋体"/>
          <w:b/>
          <w:bCs/>
          <w:spacing w:val="-3"/>
          <w:sz w:val="28"/>
          <w:szCs w:val="28"/>
        </w:rPr>
        <w:t>程量清单）完成本次</w:t>
      </w:r>
    </w:p>
    <w:p w14:paraId="1A9B17FB">
      <w:pPr>
        <w:spacing w:before="291" w:line="219" w:lineRule="auto"/>
        <w:ind w:left="2437"/>
        <w:rPr>
          <w:rFonts w:ascii="宋体" w:hAnsi="宋体" w:eastAsia="宋体" w:cs="宋体"/>
          <w:sz w:val="28"/>
          <w:szCs w:val="28"/>
        </w:rPr>
      </w:pPr>
      <w:r>
        <w:rPr>
          <w:rFonts w:ascii="宋体" w:hAnsi="宋体" w:eastAsia="宋体" w:cs="宋体"/>
          <w:b/>
          <w:bCs/>
          <w:spacing w:val="-6"/>
          <w:sz w:val="28"/>
          <w:szCs w:val="28"/>
        </w:rPr>
        <w:t>所有工程</w:t>
      </w:r>
      <w:r>
        <w:rPr>
          <w:rFonts w:ascii="宋体" w:hAnsi="宋体" w:eastAsia="宋体" w:cs="宋体"/>
          <w:spacing w:val="-93"/>
          <w:sz w:val="28"/>
          <w:szCs w:val="28"/>
        </w:rPr>
        <w:t xml:space="preserve"> </w:t>
      </w:r>
      <w:r>
        <w:rPr>
          <w:rFonts w:ascii="宋体" w:hAnsi="宋体" w:eastAsia="宋体" w:cs="宋体"/>
          <w:b/>
          <w:bCs/>
          <w:spacing w:val="-6"/>
          <w:sz w:val="28"/>
          <w:szCs w:val="28"/>
        </w:rPr>
        <w:t>”的承诺函（格式自拟）</w:t>
      </w:r>
    </w:p>
    <w:p w14:paraId="05E1B97B">
      <w:pPr>
        <w:spacing w:line="219" w:lineRule="auto"/>
        <w:rPr>
          <w:rFonts w:ascii="宋体" w:hAnsi="宋体" w:eastAsia="宋体" w:cs="宋体"/>
          <w:sz w:val="28"/>
          <w:szCs w:val="28"/>
        </w:rPr>
        <w:sectPr>
          <w:footerReference r:id="rId28" w:type="default"/>
          <w:pgSz w:w="11906" w:h="16839"/>
          <w:pgMar w:top="1431" w:right="1417" w:bottom="917" w:left="1418" w:header="0" w:footer="677" w:gutter="0"/>
          <w:pgNumType w:fmt="decimal"/>
          <w:cols w:space="720" w:num="1"/>
        </w:sectPr>
      </w:pPr>
    </w:p>
    <w:bookmarkEnd w:id="90"/>
    <w:bookmarkEnd w:id="91"/>
    <w:p w14:paraId="78C23547">
      <w:pPr>
        <w:spacing w:before="157" w:line="219" w:lineRule="auto"/>
        <w:ind w:left="3279"/>
        <w:rPr>
          <w:rFonts w:ascii="宋体" w:hAnsi="宋体" w:eastAsia="宋体" w:cs="宋体"/>
          <w:sz w:val="28"/>
          <w:szCs w:val="28"/>
        </w:rPr>
      </w:pPr>
      <w:r>
        <w:rPr>
          <w:rFonts w:ascii="宋体" w:hAnsi="宋体" w:eastAsia="宋体" w:cs="宋体"/>
          <w:b/>
          <w:bCs/>
          <w:spacing w:val="-3"/>
          <w:sz w:val="28"/>
          <w:szCs w:val="28"/>
        </w:rPr>
        <w:t>七、诚信响应承诺书</w:t>
      </w:r>
    </w:p>
    <w:p w14:paraId="7D7FB207">
      <w:pPr>
        <w:pStyle w:val="26"/>
        <w:spacing w:line="249" w:lineRule="auto"/>
      </w:pPr>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4863136">
      <w:pPr>
        <w:spacing w:line="360" w:lineRule="auto"/>
        <w:ind w:firstLine="3795" w:firstLineChars="1800"/>
        <w:rPr>
          <w:rFonts w:hint="eastAsia" w:hAnsi="宋体" w:cs="宋体"/>
          <w:b/>
          <w:bCs/>
          <w:color w:val="auto"/>
          <w:highlight w:val="none"/>
        </w:rPr>
      </w:pPr>
    </w:p>
    <w:p w14:paraId="41398AD2">
      <w:pPr>
        <w:spacing w:before="56" w:line="220" w:lineRule="auto"/>
        <w:ind w:left="2862"/>
        <w:outlineLvl w:val="1"/>
        <w:rPr>
          <w:rFonts w:ascii="宋体" w:hAnsi="宋体" w:eastAsia="宋体" w:cs="宋体"/>
          <w:sz w:val="28"/>
          <w:szCs w:val="28"/>
        </w:rPr>
      </w:pPr>
      <w:r>
        <w:rPr>
          <w:rFonts w:ascii="宋体" w:hAnsi="宋体" w:eastAsia="宋体" w:cs="宋体"/>
          <w:b/>
          <w:bCs/>
          <w:spacing w:val="-3"/>
          <w:sz w:val="28"/>
          <w:szCs w:val="28"/>
        </w:rPr>
        <w:t>八、中小企业声明函(工程)</w:t>
      </w:r>
    </w:p>
    <w:p w14:paraId="097A93D7">
      <w:pPr>
        <w:spacing w:before="220" w:line="211" w:lineRule="auto"/>
        <w:ind w:left="3454"/>
        <w:rPr>
          <w:rFonts w:ascii="宋体" w:hAnsi="宋体" w:eastAsia="宋体" w:cs="宋体"/>
          <w:sz w:val="25"/>
          <w:szCs w:val="25"/>
        </w:rPr>
      </w:pPr>
      <w:r>
        <w:rPr>
          <w:rFonts w:ascii="宋体" w:hAnsi="宋体" w:eastAsia="宋体" w:cs="宋体"/>
          <w:i/>
          <w:iCs/>
          <w:spacing w:val="-2"/>
          <w:sz w:val="25"/>
          <w:szCs w:val="25"/>
        </w:rPr>
        <w:t>（本项目必须提供）</w:t>
      </w:r>
    </w:p>
    <w:p w14:paraId="0D2D2CD1">
      <w:pPr>
        <w:spacing w:before="277" w:line="424" w:lineRule="auto"/>
        <w:ind w:left="9" w:firstLine="435"/>
        <w:jc w:val="both"/>
        <w:rPr>
          <w:rFonts w:ascii="宋体" w:hAnsi="宋体" w:eastAsia="宋体" w:cs="宋体"/>
          <w:sz w:val="24"/>
          <w:szCs w:val="24"/>
        </w:rPr>
      </w:pPr>
      <w:r>
        <w:rPr>
          <w:rFonts w:ascii="宋体" w:hAnsi="宋体" w:eastAsia="宋体" w:cs="宋体"/>
          <w:sz w:val="24"/>
          <w:szCs w:val="24"/>
        </w:rPr>
        <w:t>本公司（联合体）郑重声明，根据《政府采</w:t>
      </w:r>
      <w:r>
        <w:rPr>
          <w:rFonts w:ascii="宋体" w:hAnsi="宋体" w:eastAsia="宋体" w:cs="宋体"/>
          <w:spacing w:val="-1"/>
          <w:sz w:val="24"/>
          <w:szCs w:val="24"/>
        </w:rPr>
        <w:t>购促进中小企业发展管理办法》（财库</w:t>
      </w:r>
      <w:r>
        <w:rPr>
          <w:rFonts w:ascii="宋体" w:hAnsi="宋体" w:eastAsia="宋体" w:cs="宋体"/>
          <w:sz w:val="24"/>
          <w:szCs w:val="24"/>
        </w:rPr>
        <w:t xml:space="preserve"> </w:t>
      </w:r>
      <w:r>
        <w:rPr>
          <w:rFonts w:ascii="宋体" w:hAnsi="宋体" w:eastAsia="宋体" w:cs="宋体"/>
          <w:spacing w:val="-2"/>
          <w:sz w:val="24"/>
          <w:szCs w:val="24"/>
        </w:rPr>
        <w:t>﹝2020﹞46</w:t>
      </w:r>
      <w:r>
        <w:rPr>
          <w:rFonts w:ascii="宋体" w:hAnsi="宋体" w:eastAsia="宋体" w:cs="宋体"/>
          <w:spacing w:val="-44"/>
          <w:sz w:val="24"/>
          <w:szCs w:val="24"/>
        </w:rPr>
        <w:t xml:space="preserve"> </w:t>
      </w:r>
      <w:r>
        <w:rPr>
          <w:rFonts w:ascii="宋体" w:hAnsi="宋体" w:eastAsia="宋体" w:cs="宋体"/>
          <w:spacing w:val="-2"/>
          <w:sz w:val="24"/>
          <w:szCs w:val="24"/>
        </w:rPr>
        <w:t>号）的规定，本公司（联合体）参加</w:t>
      </w:r>
      <w:r>
        <w:rPr>
          <w:rFonts w:ascii="宋体" w:hAnsi="宋体" w:eastAsia="宋体" w:cs="宋体"/>
          <w:spacing w:val="-2"/>
          <w:sz w:val="24"/>
          <w:szCs w:val="24"/>
          <w:u w:val="single" w:color="auto"/>
        </w:rPr>
        <w:t>（单位名称）</w:t>
      </w:r>
      <w:r>
        <w:rPr>
          <w:rFonts w:ascii="宋体" w:hAnsi="宋体" w:eastAsia="宋体" w:cs="宋体"/>
          <w:spacing w:val="-2"/>
          <w:sz w:val="24"/>
          <w:szCs w:val="24"/>
        </w:rPr>
        <w:t>的</w:t>
      </w:r>
      <w:r>
        <w:rPr>
          <w:rFonts w:ascii="宋体" w:hAnsi="宋体" w:eastAsia="宋体" w:cs="宋体"/>
          <w:spacing w:val="-2"/>
          <w:sz w:val="24"/>
          <w:szCs w:val="24"/>
          <w:u w:val="single" w:color="auto"/>
        </w:rPr>
        <w:t>（某项目）</w:t>
      </w:r>
      <w:r>
        <w:rPr>
          <w:rFonts w:ascii="宋体" w:hAnsi="宋体" w:eastAsia="宋体" w:cs="宋体"/>
          <w:spacing w:val="-2"/>
          <w:sz w:val="24"/>
          <w:szCs w:val="24"/>
        </w:rPr>
        <w:t>采购</w:t>
      </w:r>
      <w:r>
        <w:rPr>
          <w:rFonts w:ascii="宋体" w:hAnsi="宋体" w:eastAsia="宋体" w:cs="宋体"/>
          <w:spacing w:val="-3"/>
          <w:sz w:val="24"/>
          <w:szCs w:val="24"/>
        </w:rPr>
        <w:t>活动，</w:t>
      </w:r>
      <w:r>
        <w:rPr>
          <w:rFonts w:ascii="宋体" w:hAnsi="宋体" w:eastAsia="宋体" w:cs="宋体"/>
          <w:sz w:val="24"/>
          <w:szCs w:val="24"/>
        </w:rPr>
        <w:t xml:space="preserve"> </w:t>
      </w:r>
      <w:r>
        <w:rPr>
          <w:rFonts w:ascii="宋体" w:hAnsi="宋体" w:eastAsia="宋体" w:cs="宋体"/>
          <w:spacing w:val="-2"/>
          <w:sz w:val="24"/>
          <w:szCs w:val="24"/>
        </w:rPr>
        <w:t>服务全部由符合政策要求的中小企业承接。相关企业（含联合体中的中小企业、签订分</w:t>
      </w:r>
      <w:r>
        <w:rPr>
          <w:rFonts w:ascii="宋体" w:hAnsi="宋体" w:eastAsia="宋体" w:cs="宋体"/>
          <w:spacing w:val="15"/>
          <w:sz w:val="24"/>
          <w:szCs w:val="24"/>
        </w:rPr>
        <w:t xml:space="preserve"> </w:t>
      </w:r>
      <w:r>
        <w:rPr>
          <w:rFonts w:ascii="宋体" w:hAnsi="宋体" w:eastAsia="宋体" w:cs="宋体"/>
          <w:spacing w:val="-1"/>
          <w:sz w:val="24"/>
          <w:szCs w:val="24"/>
        </w:rPr>
        <w:t>包意向协议的中小企业）的具体情况如下：</w:t>
      </w:r>
    </w:p>
    <w:p w14:paraId="626EA947">
      <w:pPr>
        <w:spacing w:before="33" w:line="422" w:lineRule="auto"/>
        <w:ind w:left="12" w:right="51" w:firstLine="449"/>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（标的名称</w:t>
      </w:r>
      <w:r>
        <w:rPr>
          <w:rFonts w:ascii="宋体" w:hAnsi="宋体" w:eastAsia="宋体" w:cs="宋体"/>
          <w:spacing w:val="-9"/>
          <w:sz w:val="24"/>
          <w:szCs w:val="24"/>
          <w:u w:val="single" w:color="auto"/>
        </w:rPr>
        <w:t>）</w:t>
      </w:r>
      <w:r>
        <w:rPr>
          <w:rFonts w:ascii="宋体" w:hAnsi="宋体" w:eastAsia="宋体" w:cs="宋体"/>
          <w:spacing w:val="-3"/>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9"/>
          <w:sz w:val="24"/>
          <w:szCs w:val="24"/>
        </w:rPr>
        <w:t>，</w:t>
      </w:r>
      <w:r>
        <w:rPr>
          <w:rFonts w:ascii="宋体" w:hAnsi="宋体" w:eastAsia="宋体" w:cs="宋体"/>
          <w:spacing w:val="-1"/>
          <w:sz w:val="24"/>
          <w:szCs w:val="24"/>
        </w:rPr>
        <w:t>属于</w:t>
      </w:r>
      <w:r>
        <w:rPr>
          <w:rFonts w:ascii="宋体" w:hAnsi="宋体" w:eastAsia="宋体" w:cs="宋体"/>
          <w:spacing w:val="-1"/>
          <w:sz w:val="24"/>
          <w:szCs w:val="24"/>
          <w:u w:val="single" w:color="auto"/>
        </w:rPr>
        <w:t>（采购文件中明确的所属行业）</w:t>
      </w:r>
      <w:r>
        <w:rPr>
          <w:rFonts w:ascii="宋体" w:hAnsi="宋体" w:eastAsia="宋体" w:cs="宋体"/>
          <w:spacing w:val="-1"/>
          <w:sz w:val="24"/>
          <w:szCs w:val="24"/>
        </w:rPr>
        <w:t>行业；承</w:t>
      </w:r>
      <w:r>
        <w:rPr>
          <w:rFonts w:ascii="宋体" w:hAnsi="宋体" w:eastAsia="宋体" w:cs="宋体"/>
          <w:spacing w:val="-2"/>
          <w:sz w:val="24"/>
          <w:szCs w:val="24"/>
        </w:rPr>
        <w:t>接企业为</w:t>
      </w:r>
      <w:r>
        <w:rPr>
          <w:rFonts w:ascii="宋体" w:hAnsi="宋体" w:eastAsia="宋体" w:cs="宋体"/>
          <w:spacing w:val="-2"/>
          <w:sz w:val="24"/>
          <w:szCs w:val="24"/>
          <w:u w:val="single" w:color="auto"/>
        </w:rPr>
        <w:t>（企业</w:t>
      </w:r>
      <w:r>
        <w:rPr>
          <w:rFonts w:ascii="宋体" w:hAnsi="宋体" w:eastAsia="宋体" w:cs="宋体"/>
          <w:sz w:val="24"/>
          <w:szCs w:val="24"/>
        </w:rPr>
        <w:t xml:space="preserve"> </w:t>
      </w:r>
      <w:r>
        <w:rPr>
          <w:rFonts w:ascii="宋体" w:hAnsi="宋体" w:eastAsia="宋体" w:cs="宋体"/>
          <w:spacing w:val="-1"/>
          <w:sz w:val="24"/>
          <w:szCs w:val="24"/>
          <w:u w:val="single" w:color="auto"/>
        </w:rPr>
        <w:t>名称</w:t>
      </w:r>
      <w:r>
        <w:rPr>
          <w:rFonts w:ascii="宋体" w:hAnsi="宋体" w:eastAsia="宋体" w:cs="宋体"/>
          <w:spacing w:val="14"/>
          <w:sz w:val="24"/>
          <w:szCs w:val="24"/>
          <w:u w:val="single" w:color="auto"/>
        </w:rPr>
        <w:t>）</w:t>
      </w:r>
      <w:r>
        <w:rPr>
          <w:rFonts w:ascii="宋体" w:hAnsi="宋体" w:eastAsia="宋体" w:cs="宋体"/>
          <w:spacing w:val="14"/>
          <w:sz w:val="24"/>
          <w:szCs w:val="24"/>
        </w:rPr>
        <w:t>，</w:t>
      </w:r>
      <w:r>
        <w:rPr>
          <w:rFonts w:ascii="宋体" w:hAnsi="宋体" w:eastAsia="宋体" w:cs="宋体"/>
          <w:spacing w:val="-1"/>
          <w:sz w:val="24"/>
          <w:szCs w:val="24"/>
        </w:rPr>
        <w:t>从业人员</w:t>
      </w:r>
      <w:r>
        <w:rPr>
          <w:rFonts w:ascii="宋体" w:hAnsi="宋体" w:eastAsia="宋体" w:cs="宋体"/>
          <w:spacing w:val="-118"/>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6"/>
          <w:sz w:val="24"/>
          <w:szCs w:val="24"/>
        </w:rPr>
        <w:t xml:space="preserve"> </w:t>
      </w:r>
      <w:r>
        <w:rPr>
          <w:rFonts w:ascii="宋体" w:hAnsi="宋体" w:eastAsia="宋体" w:cs="宋体"/>
          <w:spacing w:val="-1"/>
          <w:sz w:val="24"/>
          <w:szCs w:val="24"/>
        </w:rPr>
        <w:t>人，营业收入为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1"/>
          <w:sz w:val="24"/>
          <w:szCs w:val="24"/>
        </w:rPr>
        <w:t>万元，资产总额为</w:t>
      </w:r>
      <w:r>
        <w:rPr>
          <w:rFonts w:ascii="宋体" w:hAnsi="宋体" w:eastAsia="宋体" w:cs="宋体"/>
          <w:spacing w:val="-1"/>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
          <w:sz w:val="24"/>
          <w:szCs w:val="24"/>
        </w:rPr>
        <w:t>万元，属于</w:t>
      </w:r>
      <w:r>
        <w:rPr>
          <w:rFonts w:ascii="宋体" w:hAnsi="宋体" w:eastAsia="宋体" w:cs="宋体"/>
          <w:spacing w:val="-1"/>
          <w:sz w:val="24"/>
          <w:szCs w:val="24"/>
          <w:u w:val="single" w:color="auto"/>
        </w:rPr>
        <w:t>（中</w:t>
      </w:r>
      <w:r>
        <w:rPr>
          <w:rFonts w:ascii="宋体" w:hAnsi="宋体" w:eastAsia="宋体" w:cs="宋体"/>
          <w:sz w:val="24"/>
          <w:szCs w:val="24"/>
        </w:rPr>
        <w:t xml:space="preserve"> </w:t>
      </w:r>
      <w:r>
        <w:rPr>
          <w:rFonts w:ascii="宋体" w:hAnsi="宋体" w:eastAsia="宋体" w:cs="宋体"/>
          <w:spacing w:val="-1"/>
          <w:sz w:val="24"/>
          <w:szCs w:val="24"/>
          <w:u w:val="single" w:color="auto"/>
        </w:rPr>
        <w:t>型企业、小型企业、微型企业</w:t>
      </w:r>
      <w:r>
        <w:rPr>
          <w:rFonts w:ascii="宋体" w:hAnsi="宋体" w:eastAsia="宋体" w:cs="宋体"/>
          <w:sz w:val="24"/>
          <w:szCs w:val="24"/>
          <w:u w:val="single" w:color="auto"/>
        </w:rPr>
        <w:t>）</w:t>
      </w:r>
      <w:r>
        <w:rPr>
          <w:rFonts w:ascii="宋体" w:hAnsi="宋体" w:eastAsia="宋体" w:cs="宋体"/>
          <w:sz w:val="24"/>
          <w:szCs w:val="24"/>
        </w:rPr>
        <w:t>；</w:t>
      </w:r>
    </w:p>
    <w:p w14:paraId="392B5F05">
      <w:pPr>
        <w:spacing w:before="33" w:line="378" w:lineRule="exact"/>
        <w:ind w:left="459"/>
        <w:rPr>
          <w:rFonts w:ascii="宋体" w:hAnsi="宋体" w:eastAsia="宋体" w:cs="宋体"/>
          <w:sz w:val="24"/>
          <w:szCs w:val="24"/>
        </w:rPr>
      </w:pPr>
      <w:r>
        <w:rPr>
          <w:rFonts w:ascii="宋体" w:hAnsi="宋体" w:eastAsia="宋体" w:cs="宋体"/>
          <w:spacing w:val="-13"/>
          <w:position w:val="3"/>
          <w:sz w:val="24"/>
          <w:szCs w:val="24"/>
        </w:rPr>
        <w:t>……</w:t>
      </w:r>
    </w:p>
    <w:p w14:paraId="69082279">
      <w:pPr>
        <w:spacing w:before="180" w:line="419" w:lineRule="auto"/>
        <w:ind w:left="14" w:right="51" w:firstLine="456"/>
        <w:rPr>
          <w:rFonts w:ascii="宋体" w:hAnsi="宋体" w:eastAsia="宋体" w:cs="宋体"/>
          <w:sz w:val="24"/>
          <w:szCs w:val="24"/>
        </w:rPr>
      </w:pPr>
      <w:r>
        <w:rPr>
          <w:rFonts w:ascii="宋体" w:hAnsi="宋体" w:eastAsia="宋体" w:cs="宋体"/>
          <w:spacing w:val="-1"/>
          <w:sz w:val="24"/>
          <w:szCs w:val="24"/>
        </w:rPr>
        <w:t>以上企业，不属于大企业的分支机构，不存在控股股东为大企业的</w:t>
      </w:r>
      <w:r>
        <w:rPr>
          <w:rFonts w:ascii="宋体" w:hAnsi="宋体" w:eastAsia="宋体" w:cs="宋体"/>
          <w:spacing w:val="-2"/>
          <w:sz w:val="24"/>
          <w:szCs w:val="24"/>
        </w:rPr>
        <w:t>情形，也不存在</w:t>
      </w:r>
      <w:r>
        <w:rPr>
          <w:rFonts w:ascii="宋体" w:hAnsi="宋体" w:eastAsia="宋体" w:cs="宋体"/>
          <w:sz w:val="24"/>
          <w:szCs w:val="24"/>
        </w:rPr>
        <w:t xml:space="preserve"> </w:t>
      </w:r>
      <w:r>
        <w:rPr>
          <w:rFonts w:ascii="宋体" w:hAnsi="宋体" w:eastAsia="宋体" w:cs="宋体"/>
          <w:spacing w:val="-1"/>
          <w:sz w:val="24"/>
          <w:szCs w:val="24"/>
        </w:rPr>
        <w:t>与大企业的负责人为同一人的情形。</w:t>
      </w:r>
    </w:p>
    <w:p w14:paraId="29F8BDFD">
      <w:pPr>
        <w:spacing w:before="31" w:line="219" w:lineRule="auto"/>
        <w:ind w:left="445"/>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14:paraId="1D172061">
      <w:pPr>
        <w:pStyle w:val="4"/>
        <w:rPr>
          <w:rFonts w:hint="eastAsia"/>
          <w:color w:val="auto"/>
          <w:highlight w:val="none"/>
          <w:lang w:eastAsia="zh-CN"/>
        </w:rPr>
      </w:pPr>
    </w:p>
    <w:p w14:paraId="2339C82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BB21EC0">
      <w:pPr>
        <w:spacing w:line="360" w:lineRule="auto"/>
        <w:ind w:firstLine="3600" w:firstLineChars="1500"/>
        <w:rPr>
          <w:rFonts w:hint="eastAsia" w:ascii="宋体" w:hAnsi="宋体" w:eastAsia="宋体"/>
          <w:color w:val="auto"/>
          <w:sz w:val="24"/>
          <w:highlight w:val="none"/>
        </w:rPr>
      </w:pPr>
    </w:p>
    <w:p w14:paraId="34362E1D">
      <w:pPr>
        <w:spacing w:line="360" w:lineRule="auto"/>
        <w:ind w:firstLine="3600" w:firstLineChars="15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744C73">
      <w:pPr>
        <w:pStyle w:val="26"/>
        <w:spacing w:line="343" w:lineRule="auto"/>
      </w:pPr>
      <w:bookmarkStart w:id="92" w:name="_Toc9439"/>
    </w:p>
    <w:p w14:paraId="7A05FA80">
      <w:pPr>
        <w:spacing w:before="66" w:line="229" w:lineRule="auto"/>
        <w:ind w:left="11"/>
        <w:rPr>
          <w:rFonts w:ascii="宋体" w:hAnsi="宋体" w:eastAsia="宋体" w:cs="宋体"/>
          <w:sz w:val="20"/>
          <w:szCs w:val="20"/>
        </w:rPr>
      </w:pPr>
      <w:r>
        <w:rPr>
          <w:rFonts w:ascii="宋体" w:hAnsi="宋体" w:eastAsia="宋体" w:cs="宋体"/>
          <w:b/>
          <w:bCs/>
          <w:spacing w:val="1"/>
          <w:sz w:val="20"/>
          <w:szCs w:val="20"/>
        </w:rPr>
        <w:t>备注：</w:t>
      </w:r>
    </w:p>
    <w:p w14:paraId="1BD3035A">
      <w:pPr>
        <w:spacing w:before="219" w:line="228" w:lineRule="auto"/>
        <w:ind w:left="24"/>
        <w:rPr>
          <w:rFonts w:ascii="宋体" w:hAnsi="宋体" w:eastAsia="宋体" w:cs="宋体"/>
          <w:sz w:val="20"/>
          <w:szCs w:val="20"/>
        </w:rPr>
      </w:pPr>
      <w:r>
        <w:rPr>
          <w:rFonts w:ascii="宋体" w:hAnsi="宋体" w:eastAsia="宋体" w:cs="宋体"/>
          <w:spacing w:val="9"/>
          <w:sz w:val="20"/>
          <w:szCs w:val="20"/>
        </w:rPr>
        <w:t>1.从业人员、营业收入、资产总额填报上一年数据，无上一年数据的新成</w:t>
      </w:r>
      <w:r>
        <w:rPr>
          <w:rFonts w:ascii="宋体" w:hAnsi="宋体" w:eastAsia="宋体" w:cs="宋体"/>
          <w:spacing w:val="8"/>
          <w:sz w:val="20"/>
          <w:szCs w:val="20"/>
        </w:rPr>
        <w:t>立企业可不填报。</w:t>
      </w:r>
    </w:p>
    <w:p w14:paraId="6E55B7D4">
      <w:pPr>
        <w:spacing w:before="223" w:line="423" w:lineRule="auto"/>
        <w:ind w:left="9" w:right="54" w:firstLine="1"/>
        <w:rPr>
          <w:rFonts w:ascii="宋体" w:hAnsi="宋体" w:eastAsia="宋体" w:cs="宋体"/>
          <w:sz w:val="20"/>
          <w:szCs w:val="20"/>
        </w:rPr>
      </w:pPr>
      <w:r>
        <w:rPr>
          <w:rFonts w:ascii="宋体" w:hAnsi="宋体" w:eastAsia="宋体" w:cs="宋体"/>
          <w:spacing w:val="8"/>
          <w:sz w:val="20"/>
          <w:szCs w:val="20"/>
        </w:rPr>
        <w:t>2.供应商应根据《政府采购促进中小企业</w:t>
      </w:r>
      <w:r>
        <w:rPr>
          <w:rFonts w:ascii="宋体" w:hAnsi="宋体" w:eastAsia="宋体" w:cs="宋体"/>
          <w:spacing w:val="7"/>
          <w:sz w:val="20"/>
          <w:szCs w:val="20"/>
        </w:rPr>
        <w:t>发展管理办法》（财库﹝2020﹞46 号）和《关于印发中小</w:t>
      </w:r>
      <w:r>
        <w:rPr>
          <w:rFonts w:ascii="宋体" w:hAnsi="宋体" w:eastAsia="宋体" w:cs="宋体"/>
          <w:spacing w:val="8"/>
          <w:sz w:val="20"/>
          <w:szCs w:val="20"/>
        </w:rPr>
        <w:t>企业划型标准规定的通知》</w:t>
      </w:r>
      <w:r>
        <w:rPr>
          <w:rFonts w:ascii="宋体" w:hAnsi="宋体" w:eastAsia="宋体" w:cs="宋体"/>
          <w:spacing w:val="-44"/>
          <w:sz w:val="20"/>
          <w:szCs w:val="20"/>
        </w:rPr>
        <w:t xml:space="preserve"> </w:t>
      </w:r>
      <w:r>
        <w:rPr>
          <w:rFonts w:ascii="宋体" w:hAnsi="宋体" w:eastAsia="宋体" w:cs="宋体"/>
          <w:spacing w:val="8"/>
          <w:sz w:val="20"/>
          <w:szCs w:val="20"/>
        </w:rPr>
        <w:t>(工信部联企业〔2011〕300 号)相关规定，如实填写中小企业声明</w:t>
      </w:r>
      <w:r>
        <w:rPr>
          <w:rFonts w:ascii="宋体" w:hAnsi="宋体" w:eastAsia="宋体" w:cs="宋体"/>
          <w:spacing w:val="7"/>
          <w:sz w:val="20"/>
          <w:szCs w:val="20"/>
        </w:rPr>
        <w:t>函。</w:t>
      </w:r>
      <w:r>
        <w:rPr>
          <w:rFonts w:ascii="宋体" w:hAnsi="宋体" w:eastAsia="宋体" w:cs="宋体"/>
          <w:sz w:val="20"/>
          <w:szCs w:val="20"/>
        </w:rPr>
        <w:t xml:space="preserve"> </w:t>
      </w:r>
      <w:r>
        <w:rPr>
          <w:rFonts w:ascii="宋体" w:hAnsi="宋体" w:eastAsia="宋体" w:cs="宋体"/>
          <w:spacing w:val="10"/>
          <w:sz w:val="20"/>
          <w:szCs w:val="20"/>
        </w:rPr>
        <w:t>如有虚假，将依法承担相应责任。供应商可自行登录工业和信息化部官</w:t>
      </w:r>
      <w:r>
        <w:rPr>
          <w:rFonts w:ascii="宋体" w:hAnsi="宋体" w:eastAsia="宋体" w:cs="宋体"/>
          <w:spacing w:val="9"/>
          <w:sz w:val="20"/>
          <w:szCs w:val="20"/>
        </w:rPr>
        <w:t>网进行中小企业规模类型自</w:t>
      </w:r>
      <w:r>
        <w:rPr>
          <w:rFonts w:ascii="宋体" w:hAnsi="宋体" w:eastAsia="宋体" w:cs="宋体"/>
          <w:spacing w:val="10"/>
          <w:sz w:val="20"/>
          <w:szCs w:val="20"/>
        </w:rPr>
        <w:t xml:space="preserve">测（查询网址 </w:t>
      </w:r>
      <w:r>
        <w:rPr>
          <w:rFonts w:ascii="宋体" w:hAnsi="宋体" w:eastAsia="宋体" w:cs="宋体"/>
          <w:sz w:val="20"/>
          <w:szCs w:val="20"/>
        </w:rPr>
        <w:t>https</w:t>
      </w:r>
      <w:r>
        <w:rPr>
          <w:rFonts w:ascii="宋体" w:hAnsi="宋体" w:eastAsia="宋体" w:cs="宋体"/>
          <w:spacing w:val="10"/>
          <w:sz w:val="20"/>
          <w:szCs w:val="20"/>
        </w:rPr>
        <w:t>://</w:t>
      </w:r>
      <w:r>
        <w:rPr>
          <w:rFonts w:ascii="宋体" w:hAnsi="宋体" w:eastAsia="宋体" w:cs="宋体"/>
          <w:sz w:val="20"/>
          <w:szCs w:val="20"/>
        </w:rPr>
        <w:t>www</w:t>
      </w:r>
      <w:r>
        <w:rPr>
          <w:rFonts w:ascii="宋体" w:hAnsi="宋体" w:eastAsia="宋体" w:cs="宋体"/>
          <w:spacing w:val="10"/>
          <w:sz w:val="20"/>
          <w:szCs w:val="20"/>
        </w:rPr>
        <w:t>.</w:t>
      </w:r>
      <w:r>
        <w:rPr>
          <w:rFonts w:ascii="宋体" w:hAnsi="宋体" w:eastAsia="宋体" w:cs="宋体"/>
          <w:sz w:val="20"/>
          <w:szCs w:val="20"/>
        </w:rPr>
        <w:t>miit</w:t>
      </w:r>
      <w:r>
        <w:rPr>
          <w:rFonts w:ascii="宋体" w:hAnsi="宋体" w:eastAsia="宋体" w:cs="宋体"/>
          <w:spacing w:val="10"/>
          <w:sz w:val="20"/>
          <w:szCs w:val="20"/>
        </w:rPr>
        <w:t>.</w:t>
      </w:r>
      <w:r>
        <w:rPr>
          <w:rFonts w:ascii="宋体" w:hAnsi="宋体" w:eastAsia="宋体" w:cs="宋体"/>
          <w:sz w:val="20"/>
          <w:szCs w:val="20"/>
        </w:rPr>
        <w:t>gov</w:t>
      </w:r>
      <w:r>
        <w:rPr>
          <w:rFonts w:ascii="宋体" w:hAnsi="宋体" w:eastAsia="宋体" w:cs="宋体"/>
          <w:spacing w:val="10"/>
          <w:sz w:val="20"/>
          <w:szCs w:val="20"/>
        </w:rPr>
        <w:t>.</w:t>
      </w:r>
      <w:r>
        <w:rPr>
          <w:rFonts w:ascii="宋体" w:hAnsi="宋体" w:eastAsia="宋体" w:cs="宋体"/>
          <w:sz w:val="20"/>
          <w:szCs w:val="20"/>
        </w:rPr>
        <w:t>cn</w:t>
      </w:r>
      <w:r>
        <w:rPr>
          <w:rFonts w:ascii="宋体" w:hAnsi="宋体" w:eastAsia="宋体" w:cs="宋体"/>
          <w:spacing w:val="10"/>
          <w:sz w:val="20"/>
          <w:szCs w:val="20"/>
        </w:rPr>
        <w:t>/）。</w:t>
      </w:r>
    </w:p>
    <w:p w14:paraId="6268F743">
      <w:pPr>
        <w:spacing w:before="38" w:line="417" w:lineRule="auto"/>
        <w:ind w:left="6" w:right="146" w:firstLine="5"/>
        <w:rPr>
          <w:rFonts w:ascii="宋体" w:hAnsi="宋体" w:eastAsia="宋体" w:cs="宋体"/>
          <w:sz w:val="20"/>
          <w:szCs w:val="20"/>
        </w:rPr>
      </w:pPr>
      <w:r>
        <w:rPr>
          <w:rFonts w:ascii="宋体" w:hAnsi="宋体" w:eastAsia="宋体" w:cs="宋体"/>
          <w:spacing w:val="7"/>
          <w:sz w:val="20"/>
          <w:szCs w:val="20"/>
        </w:rPr>
        <w:t>3.如供应商提供的《中小企业声明函》</w:t>
      </w:r>
      <w:r>
        <w:rPr>
          <w:rFonts w:ascii="宋体" w:hAnsi="宋体" w:eastAsia="宋体" w:cs="宋体"/>
          <w:spacing w:val="-55"/>
          <w:sz w:val="20"/>
          <w:szCs w:val="20"/>
        </w:rPr>
        <w:t xml:space="preserve"> </w:t>
      </w:r>
      <w:r>
        <w:rPr>
          <w:rFonts w:ascii="宋体" w:hAnsi="宋体" w:eastAsia="宋体" w:cs="宋体"/>
          <w:spacing w:val="7"/>
          <w:sz w:val="20"/>
          <w:szCs w:val="20"/>
        </w:rPr>
        <w:t>内容不实，</w:t>
      </w:r>
      <w:r>
        <w:rPr>
          <w:rFonts w:ascii="宋体" w:hAnsi="宋体" w:eastAsia="宋体" w:cs="宋体"/>
          <w:spacing w:val="6"/>
          <w:sz w:val="20"/>
          <w:szCs w:val="20"/>
        </w:rPr>
        <w:t>属于“隐瞒真实情况，提供虚假资料</w:t>
      </w:r>
      <w:r>
        <w:rPr>
          <w:rFonts w:ascii="宋体" w:hAnsi="宋体" w:eastAsia="宋体" w:cs="宋体"/>
          <w:spacing w:val="-70"/>
          <w:sz w:val="20"/>
          <w:szCs w:val="20"/>
        </w:rPr>
        <w:t xml:space="preserve"> </w:t>
      </w:r>
      <w:r>
        <w:rPr>
          <w:rFonts w:ascii="宋体" w:hAnsi="宋体" w:eastAsia="宋体" w:cs="宋体"/>
          <w:spacing w:val="6"/>
          <w:sz w:val="20"/>
          <w:szCs w:val="20"/>
        </w:rPr>
        <w:t>”情形的，</w:t>
      </w:r>
      <w:r>
        <w:rPr>
          <w:rFonts w:ascii="宋体" w:hAnsi="宋体" w:eastAsia="宋体" w:cs="宋体"/>
          <w:sz w:val="20"/>
          <w:szCs w:val="20"/>
        </w:rPr>
        <w:t xml:space="preserve"> </w:t>
      </w:r>
      <w:r>
        <w:rPr>
          <w:rFonts w:ascii="宋体" w:hAnsi="宋体" w:eastAsia="宋体" w:cs="宋体"/>
          <w:spacing w:val="8"/>
          <w:sz w:val="20"/>
          <w:szCs w:val="20"/>
        </w:rPr>
        <w:t>将依照有关规定追究相应责任。</w:t>
      </w:r>
    </w:p>
    <w:p w14:paraId="75E015B8">
      <w:pPr>
        <w:pStyle w:val="4"/>
        <w:shd w:val="clear" w:color="auto" w:fill="FFFFFF"/>
        <w:jc w:val="center"/>
        <w:rPr>
          <w:rFonts w:hint="eastAsia"/>
          <w:color w:val="auto"/>
          <w:sz w:val="28"/>
          <w:szCs w:val="28"/>
          <w:highlight w:val="none"/>
          <w:lang w:val="en-US" w:eastAsia="zh-CN"/>
        </w:rPr>
      </w:pPr>
    </w:p>
    <w:bookmarkEnd w:id="92"/>
    <w:p w14:paraId="0C530082">
      <w:pPr>
        <w:pStyle w:val="26"/>
        <w:spacing w:line="292" w:lineRule="auto"/>
      </w:pPr>
    </w:p>
    <w:p w14:paraId="33CE5D11">
      <w:pPr>
        <w:spacing w:before="91" w:line="220" w:lineRule="auto"/>
        <w:ind w:left="2725"/>
        <w:outlineLvl w:val="1"/>
        <w:rPr>
          <w:rFonts w:ascii="宋体" w:hAnsi="宋体" w:eastAsia="宋体" w:cs="宋体"/>
          <w:sz w:val="28"/>
          <w:szCs w:val="28"/>
        </w:rPr>
      </w:pPr>
      <w:r>
        <w:rPr>
          <w:rFonts w:ascii="宋体" w:hAnsi="宋体" w:eastAsia="宋体" w:cs="宋体"/>
          <w:b/>
          <w:bCs/>
          <w:spacing w:val="-4"/>
          <w:sz w:val="28"/>
          <w:szCs w:val="28"/>
        </w:rPr>
        <w:t>九、残疾人福利性单位声明函</w:t>
      </w:r>
    </w:p>
    <w:p w14:paraId="3D48F0F0">
      <w:pPr>
        <w:spacing w:before="165" w:line="227" w:lineRule="auto"/>
        <w:ind w:left="2700"/>
        <w:rPr>
          <w:rFonts w:ascii="宋体" w:hAnsi="宋体" w:eastAsia="宋体" w:cs="宋体"/>
          <w:sz w:val="24"/>
          <w:szCs w:val="24"/>
        </w:rPr>
      </w:pPr>
      <w:r>
        <w:rPr>
          <w:rFonts w:ascii="宋体" w:hAnsi="宋体" w:eastAsia="宋体" w:cs="宋体"/>
          <w:spacing w:val="7"/>
          <w:sz w:val="24"/>
          <w:szCs w:val="24"/>
        </w:rPr>
        <w:t>（非残疾人福利性单位，不需此件）</w:t>
      </w:r>
    </w:p>
    <w:p w14:paraId="7EF900E6">
      <w:pPr>
        <w:pStyle w:val="26"/>
        <w:spacing w:line="383" w:lineRule="auto"/>
      </w:pPr>
    </w:p>
    <w:p w14:paraId="0DFB1359">
      <w:pPr>
        <w:spacing w:before="78" w:line="475" w:lineRule="auto"/>
        <w:ind w:left="88" w:right="40" w:firstLine="481"/>
        <w:jc w:val="both"/>
        <w:rPr>
          <w:rFonts w:ascii="宋体" w:hAnsi="宋体" w:eastAsia="宋体" w:cs="宋体"/>
          <w:sz w:val="24"/>
          <w:szCs w:val="24"/>
        </w:rPr>
      </w:pPr>
      <w:r>
        <w:rPr>
          <w:rFonts w:ascii="宋体" w:hAnsi="宋体" w:eastAsia="宋体" w:cs="宋体"/>
          <w:sz w:val="24"/>
          <w:szCs w:val="24"/>
        </w:rPr>
        <w:t>本单位郑重声明，根据《财政部</w:t>
      </w:r>
      <w:r>
        <w:rPr>
          <w:rFonts w:ascii="宋体" w:hAnsi="宋体" w:eastAsia="宋体" w:cs="宋体"/>
          <w:spacing w:val="37"/>
          <w:sz w:val="24"/>
          <w:szCs w:val="24"/>
        </w:rPr>
        <w:t xml:space="preserve"> </w:t>
      </w:r>
      <w:r>
        <w:rPr>
          <w:rFonts w:ascii="宋体" w:hAnsi="宋体" w:eastAsia="宋体" w:cs="宋体"/>
          <w:sz w:val="24"/>
          <w:szCs w:val="24"/>
        </w:rPr>
        <w:t>民政部</w:t>
      </w:r>
      <w:r>
        <w:rPr>
          <w:rFonts w:ascii="宋体" w:hAnsi="宋体" w:eastAsia="宋体" w:cs="宋体"/>
          <w:spacing w:val="35"/>
          <w:sz w:val="24"/>
          <w:szCs w:val="24"/>
        </w:rPr>
        <w:t xml:space="preserve"> </w:t>
      </w:r>
      <w:r>
        <w:rPr>
          <w:rFonts w:ascii="宋体" w:hAnsi="宋体" w:eastAsia="宋体" w:cs="宋体"/>
          <w:sz w:val="24"/>
          <w:szCs w:val="24"/>
        </w:rPr>
        <w:t>中国残</w:t>
      </w:r>
      <w:r>
        <w:rPr>
          <w:rFonts w:ascii="宋体" w:hAnsi="宋体" w:eastAsia="宋体" w:cs="宋体"/>
          <w:spacing w:val="-1"/>
          <w:sz w:val="24"/>
          <w:szCs w:val="24"/>
        </w:rPr>
        <w:t>疾人联合会关于促进残疾人就业</w:t>
      </w:r>
      <w:r>
        <w:rPr>
          <w:rFonts w:ascii="宋体" w:hAnsi="宋体" w:eastAsia="宋体" w:cs="宋体"/>
          <w:sz w:val="24"/>
          <w:szCs w:val="24"/>
        </w:rPr>
        <w:t xml:space="preserve"> </w:t>
      </w:r>
      <w:r>
        <w:rPr>
          <w:rFonts w:ascii="宋体" w:hAnsi="宋体" w:eastAsia="宋体" w:cs="宋体"/>
          <w:spacing w:val="-4"/>
          <w:sz w:val="24"/>
          <w:szCs w:val="24"/>
        </w:rPr>
        <w:t>政府采购政策的通知》（财库〔2017〕141号）的规定，本单</w:t>
      </w:r>
      <w:r>
        <w:rPr>
          <w:rFonts w:ascii="宋体" w:hAnsi="宋体" w:eastAsia="宋体" w:cs="宋体"/>
          <w:spacing w:val="-5"/>
          <w:sz w:val="24"/>
          <w:szCs w:val="24"/>
        </w:rPr>
        <w:t>位为□ 符合□不符合（对</w:t>
      </w:r>
      <w:r>
        <w:rPr>
          <w:rFonts w:ascii="宋体" w:hAnsi="宋体" w:eastAsia="宋体" w:cs="宋体"/>
          <w:sz w:val="24"/>
          <w:szCs w:val="24"/>
        </w:rPr>
        <w:t xml:space="preserve"> </w:t>
      </w:r>
      <w:r>
        <w:rPr>
          <w:rFonts w:ascii="宋体" w:hAnsi="宋体" w:eastAsia="宋体" w:cs="宋体"/>
          <w:spacing w:val="2"/>
          <w:sz w:val="24"/>
          <w:szCs w:val="24"/>
        </w:rPr>
        <w:t>应请勾选）条件的残疾人福利性单位，且本单位参</w:t>
      </w:r>
      <w:r>
        <w:rPr>
          <w:rFonts w:ascii="宋体" w:hAnsi="宋体" w:eastAsia="宋体" w:cs="宋体"/>
          <w:spacing w:val="1"/>
          <w:sz w:val="24"/>
          <w:szCs w:val="24"/>
        </w:rPr>
        <w:t>加本项目采购活动提供本单位制造</w:t>
      </w:r>
      <w:r>
        <w:rPr>
          <w:rFonts w:ascii="宋体" w:hAnsi="宋体" w:eastAsia="宋体" w:cs="宋体"/>
          <w:spacing w:val="2"/>
          <w:sz w:val="24"/>
          <w:szCs w:val="24"/>
        </w:rPr>
        <w:t>的服务，或者提供其他□符合□不符合（对应请勾选</w:t>
      </w:r>
      <w:r>
        <w:rPr>
          <w:rFonts w:ascii="宋体" w:hAnsi="宋体" w:eastAsia="宋体" w:cs="宋体"/>
          <w:spacing w:val="1"/>
          <w:sz w:val="24"/>
          <w:szCs w:val="24"/>
        </w:rPr>
        <w:t>）残疾人福利性单位制造的服务</w:t>
      </w:r>
      <w:r>
        <w:rPr>
          <w:rFonts w:ascii="宋体" w:hAnsi="宋体" w:eastAsia="宋体" w:cs="宋体"/>
          <w:sz w:val="24"/>
          <w:szCs w:val="24"/>
        </w:rPr>
        <w:t xml:space="preserve"> </w:t>
      </w:r>
      <w:r>
        <w:rPr>
          <w:rFonts w:ascii="宋体" w:hAnsi="宋体" w:eastAsia="宋体" w:cs="宋体"/>
          <w:spacing w:val="-1"/>
          <w:sz w:val="24"/>
          <w:szCs w:val="24"/>
        </w:rPr>
        <w:t>（不包括使用非残疾人福利性单位注册商标的货物）。</w:t>
      </w:r>
    </w:p>
    <w:p w14:paraId="475AD8D0">
      <w:pPr>
        <w:spacing w:before="34" w:line="219" w:lineRule="auto"/>
        <w:ind w:left="569"/>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752ACF4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5A26122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6451365">
      <w:pPr>
        <w:spacing w:line="360" w:lineRule="auto"/>
        <w:ind w:firstLine="3600" w:firstLineChars="1500"/>
        <w:rPr>
          <w:rFonts w:hint="eastAsia" w:ascii="宋体" w:hAnsi="宋体" w:eastAsia="宋体"/>
          <w:color w:val="auto"/>
          <w:sz w:val="24"/>
          <w:highlight w:val="none"/>
        </w:rPr>
      </w:pPr>
    </w:p>
    <w:p w14:paraId="617C4ABC">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ACE8FFC">
      <w:pPr>
        <w:spacing w:after="152" w:line="259" w:lineRule="auto"/>
        <w:ind w:left="11"/>
        <w:rPr>
          <w:color w:val="auto"/>
          <w:highlight w:val="none"/>
        </w:rPr>
      </w:pPr>
      <w:r>
        <w:rPr>
          <w:color w:val="auto"/>
          <w:highlight w:val="none"/>
        </w:rPr>
        <w:t xml:space="preserve"> </w:t>
      </w:r>
    </w:p>
    <w:p w14:paraId="001B0269">
      <w:pPr>
        <w:spacing w:after="222"/>
        <w:ind w:left="19" w:right="2"/>
        <w:rPr>
          <w:color w:val="auto"/>
          <w:highlight w:val="none"/>
        </w:rPr>
      </w:pPr>
      <w:r>
        <w:rPr>
          <w:color w:val="auto"/>
          <w:highlight w:val="none"/>
        </w:rPr>
        <w:t xml:space="preserve">备注： </w:t>
      </w:r>
    </w:p>
    <w:p w14:paraId="3BF1568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6B7FC36D">
      <w:pPr>
        <w:ind w:right="480"/>
        <w:jc w:val="center"/>
        <w:rPr>
          <w:rFonts w:ascii="仿宋" w:hAnsi="仿宋" w:eastAsia="仿宋" w:cs="仿宋"/>
          <w:b/>
          <w:bCs/>
          <w:color w:val="auto"/>
          <w:sz w:val="24"/>
          <w:highlight w:val="none"/>
        </w:rPr>
      </w:pPr>
    </w:p>
    <w:p w14:paraId="164E85A4">
      <w:r>
        <w:rPr>
          <w:rFonts w:ascii="仿宋" w:hAnsi="仿宋" w:eastAsia="仿宋" w:cs="仿宋"/>
          <w:b/>
          <w:bCs/>
          <w:color w:val="auto"/>
          <w:sz w:val="24"/>
          <w:highlight w:val="none"/>
        </w:rPr>
        <w:br w:type="page"/>
      </w:r>
    </w:p>
    <w:p w14:paraId="5AE36471">
      <w:pPr>
        <w:spacing w:before="91" w:line="219" w:lineRule="auto"/>
        <w:ind w:left="3422"/>
        <w:outlineLvl w:val="1"/>
        <w:rPr>
          <w:rFonts w:ascii="宋体" w:hAnsi="宋体" w:eastAsia="宋体" w:cs="宋体"/>
          <w:sz w:val="28"/>
          <w:szCs w:val="28"/>
        </w:rPr>
      </w:pPr>
      <w:r>
        <w:rPr>
          <w:rFonts w:ascii="宋体" w:hAnsi="宋体" w:eastAsia="宋体" w:cs="宋体"/>
          <w:b/>
          <w:bCs/>
          <w:spacing w:val="-4"/>
          <w:sz w:val="28"/>
          <w:szCs w:val="28"/>
        </w:rPr>
        <w:t>十、供应商声明函</w:t>
      </w:r>
    </w:p>
    <w:p w14:paraId="4BE91B9A">
      <w:pPr>
        <w:pStyle w:val="26"/>
        <w:spacing w:line="246" w:lineRule="auto"/>
      </w:pPr>
    </w:p>
    <w:p w14:paraId="0FB09A3C">
      <w:pPr>
        <w:spacing w:before="81" w:line="204" w:lineRule="auto"/>
        <w:ind w:left="2218"/>
        <w:rPr>
          <w:rFonts w:ascii="宋体" w:hAnsi="宋体" w:eastAsia="宋体" w:cs="宋体"/>
          <w:sz w:val="25"/>
          <w:szCs w:val="25"/>
        </w:rPr>
      </w:pPr>
      <w:r>
        <w:rPr>
          <w:rFonts w:ascii="Times New Roman" w:hAnsi="Times New Roman" w:eastAsia="Times New Roman" w:cs="Times New Roman"/>
          <w:b/>
          <w:bCs/>
          <w:i/>
          <w:iCs/>
          <w:spacing w:val="-8"/>
          <w:sz w:val="24"/>
          <w:szCs w:val="24"/>
        </w:rPr>
        <w:t>(</w:t>
      </w:r>
      <w:r>
        <w:rPr>
          <w:rFonts w:ascii="宋体" w:hAnsi="宋体" w:eastAsia="宋体" w:cs="宋体"/>
          <w:b/>
          <w:bCs/>
          <w:i/>
          <w:iCs/>
          <w:spacing w:val="-8"/>
          <w:sz w:val="25"/>
          <w:szCs w:val="25"/>
        </w:rPr>
        <w:t>联合体参加谈判的，联合体双方均须提供）</w:t>
      </w:r>
    </w:p>
    <w:p w14:paraId="330A3AC1">
      <w:pPr>
        <w:pStyle w:val="26"/>
        <w:spacing w:line="344" w:lineRule="auto"/>
      </w:pPr>
    </w:p>
    <w:p w14:paraId="2D9ADA3E">
      <w:pPr>
        <w:spacing w:before="78" w:line="219" w:lineRule="auto"/>
        <w:jc w:val="right"/>
        <w:outlineLvl w:val="1"/>
        <w:rPr>
          <w:rFonts w:ascii="宋体" w:hAnsi="宋体" w:eastAsia="宋体" w:cs="宋体"/>
          <w:sz w:val="24"/>
          <w:szCs w:val="24"/>
        </w:rPr>
      </w:pPr>
      <w:r>
        <w:rPr>
          <w:rFonts w:ascii="宋体" w:hAnsi="宋体" w:eastAsia="宋体" w:cs="宋体"/>
          <w:spacing w:val="-5"/>
          <w:sz w:val="24"/>
          <w:szCs w:val="24"/>
        </w:rPr>
        <w:t>根据《中华人民共和国政府采购法》及《中华人民共和国政府采购法实施条例》 的</w:t>
      </w:r>
    </w:p>
    <w:p w14:paraId="40CDA39A">
      <w:pPr>
        <w:spacing w:before="183" w:line="220" w:lineRule="auto"/>
        <w:ind w:left="10"/>
        <w:rPr>
          <w:rFonts w:ascii="宋体" w:hAnsi="宋体" w:eastAsia="宋体" w:cs="宋体"/>
          <w:sz w:val="24"/>
          <w:szCs w:val="24"/>
        </w:rPr>
      </w:pPr>
      <w:r>
        <w:rPr>
          <w:rFonts w:ascii="宋体" w:hAnsi="宋体" w:eastAsia="宋体" w:cs="宋体"/>
          <w:spacing w:val="-4"/>
          <w:sz w:val="24"/>
          <w:szCs w:val="24"/>
        </w:rPr>
        <w:t>规定，</w:t>
      </w:r>
    </w:p>
    <w:p w14:paraId="10BB0F49">
      <w:pPr>
        <w:spacing w:before="181" w:line="219" w:lineRule="auto"/>
        <w:ind w:left="507"/>
        <w:outlineLvl w:val="1"/>
        <w:rPr>
          <w:rFonts w:ascii="宋体" w:hAnsi="宋体" w:eastAsia="宋体" w:cs="宋体"/>
          <w:sz w:val="24"/>
          <w:szCs w:val="24"/>
        </w:rPr>
      </w:pPr>
      <w:r>
        <w:rPr>
          <w:rFonts w:ascii="宋体" w:hAnsi="宋体" w:eastAsia="宋体" w:cs="宋体"/>
          <w:spacing w:val="-1"/>
          <w:sz w:val="24"/>
          <w:szCs w:val="24"/>
        </w:rPr>
        <w:t>1、本单位郑重声明：我单位完全符合《中华人民共和国政府采购法》第二十二条</w:t>
      </w:r>
    </w:p>
    <w:p w14:paraId="28CC819D">
      <w:pPr>
        <w:spacing w:before="183" w:line="219" w:lineRule="auto"/>
        <w:ind w:left="10"/>
        <w:rPr>
          <w:rFonts w:ascii="宋体" w:hAnsi="宋体" w:eastAsia="宋体" w:cs="宋体"/>
          <w:sz w:val="24"/>
          <w:szCs w:val="24"/>
        </w:rPr>
      </w:pPr>
      <w:r>
        <w:rPr>
          <w:rFonts w:ascii="宋体" w:hAnsi="宋体" w:eastAsia="宋体" w:cs="宋体"/>
          <w:spacing w:val="-1"/>
          <w:sz w:val="24"/>
          <w:szCs w:val="24"/>
        </w:rPr>
        <w:t>规定及本项目所要求的资格条件：</w:t>
      </w:r>
    </w:p>
    <w:p w14:paraId="27A63FDF">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（1）具有独立承担民事责任的能力；</w:t>
      </w:r>
    </w:p>
    <w:p w14:paraId="6958A351">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（2）具有良好的商业信誉和健全的财务会计制度；</w:t>
      </w:r>
    </w:p>
    <w:p w14:paraId="5343AA2F">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（3）具有履行合同所必需的设备和专业技术能力；</w:t>
      </w:r>
    </w:p>
    <w:p w14:paraId="175B675C">
      <w:pPr>
        <w:spacing w:before="182" w:line="219" w:lineRule="auto"/>
        <w:ind w:left="501"/>
        <w:outlineLvl w:val="1"/>
        <w:rPr>
          <w:rFonts w:ascii="宋体" w:hAnsi="宋体" w:eastAsia="宋体" w:cs="宋体"/>
          <w:sz w:val="24"/>
          <w:szCs w:val="24"/>
        </w:rPr>
      </w:pPr>
      <w:r>
        <w:rPr>
          <w:rFonts w:ascii="宋体" w:hAnsi="宋体" w:eastAsia="宋体" w:cs="宋体"/>
          <w:spacing w:val="-1"/>
          <w:sz w:val="24"/>
          <w:szCs w:val="24"/>
        </w:rPr>
        <w:t>（4）有依法缴纳税收和社会保障资金的良好记录；</w:t>
      </w:r>
    </w:p>
    <w:p w14:paraId="1E950950">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（5）参加政府采购活动前三年内，在经营活动中没有重大违法记录，包括：我单</w:t>
      </w:r>
    </w:p>
    <w:p w14:paraId="6562AC80">
      <w:pPr>
        <w:spacing w:before="184" w:line="347" w:lineRule="auto"/>
        <w:ind w:left="12" w:hanging="3"/>
        <w:rPr>
          <w:rFonts w:ascii="宋体" w:hAnsi="宋体" w:eastAsia="宋体" w:cs="宋体"/>
          <w:sz w:val="24"/>
          <w:szCs w:val="24"/>
        </w:rPr>
      </w:pPr>
      <w:r>
        <w:rPr>
          <w:rFonts w:ascii="宋体" w:hAnsi="宋体" w:eastAsia="宋体" w:cs="宋体"/>
          <w:spacing w:val="-2"/>
          <w:sz w:val="24"/>
          <w:szCs w:val="24"/>
        </w:rPr>
        <w:t>位因违法经营受到刑事处罚或者责令停产停业、吊销许可证或者执照、较大数额罚款等</w:t>
      </w:r>
      <w:r>
        <w:rPr>
          <w:rFonts w:ascii="宋体" w:hAnsi="宋体" w:eastAsia="宋体" w:cs="宋体"/>
          <w:spacing w:val="15"/>
          <w:sz w:val="24"/>
          <w:szCs w:val="24"/>
        </w:rPr>
        <w:t xml:space="preserve"> </w:t>
      </w:r>
      <w:r>
        <w:rPr>
          <w:rFonts w:ascii="宋体" w:hAnsi="宋体" w:eastAsia="宋体" w:cs="宋体"/>
          <w:spacing w:val="-3"/>
          <w:sz w:val="24"/>
          <w:szCs w:val="24"/>
        </w:rPr>
        <w:t>行政处罚；</w:t>
      </w:r>
    </w:p>
    <w:p w14:paraId="03E38497">
      <w:pPr>
        <w:spacing w:before="33" w:line="219" w:lineRule="auto"/>
        <w:ind w:left="501"/>
        <w:outlineLvl w:val="1"/>
        <w:rPr>
          <w:rFonts w:ascii="宋体" w:hAnsi="宋体" w:eastAsia="宋体" w:cs="宋体"/>
          <w:sz w:val="24"/>
          <w:szCs w:val="24"/>
        </w:rPr>
      </w:pPr>
      <w:r>
        <w:rPr>
          <w:rFonts w:ascii="宋体" w:hAnsi="宋体" w:eastAsia="宋体" w:cs="宋体"/>
          <w:spacing w:val="-1"/>
          <w:sz w:val="24"/>
          <w:szCs w:val="24"/>
        </w:rPr>
        <w:t>（6）我单位不在财政部门依法作出的禁止参加政府采购活动的行政处罚期限内；</w:t>
      </w:r>
    </w:p>
    <w:p w14:paraId="467963FE">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（7）符合法律、行政法规规定的其他条件。</w:t>
      </w:r>
    </w:p>
    <w:p w14:paraId="6CEEA6E3">
      <w:pPr>
        <w:spacing w:before="182" w:line="219" w:lineRule="auto"/>
        <w:ind w:left="492"/>
        <w:outlineLvl w:val="1"/>
        <w:rPr>
          <w:rFonts w:ascii="宋体" w:hAnsi="宋体" w:eastAsia="宋体" w:cs="宋体"/>
          <w:sz w:val="24"/>
          <w:szCs w:val="24"/>
        </w:rPr>
      </w:pPr>
      <w:r>
        <w:rPr>
          <w:rFonts w:ascii="宋体" w:hAnsi="宋体" w:eastAsia="宋体" w:cs="宋体"/>
          <w:spacing w:val="-1"/>
          <w:sz w:val="24"/>
          <w:szCs w:val="24"/>
        </w:rPr>
        <w:t>2、本单位郑重声明，我单位无以下不良信用记录情形：</w:t>
      </w:r>
    </w:p>
    <w:p w14:paraId="29ECE381">
      <w:pPr>
        <w:spacing w:before="185" w:line="219" w:lineRule="auto"/>
        <w:ind w:left="501"/>
        <w:outlineLvl w:val="1"/>
        <w:rPr>
          <w:rFonts w:ascii="宋体" w:hAnsi="宋体" w:eastAsia="宋体" w:cs="宋体"/>
          <w:sz w:val="24"/>
          <w:szCs w:val="24"/>
        </w:rPr>
      </w:pPr>
      <w:r>
        <w:rPr>
          <w:rFonts w:ascii="宋体" w:hAnsi="宋体" w:eastAsia="宋体" w:cs="宋体"/>
          <w:spacing w:val="-2"/>
          <w:sz w:val="24"/>
          <w:szCs w:val="24"/>
        </w:rPr>
        <w:t>（1）被人民法院列入失信被执行人；</w:t>
      </w:r>
    </w:p>
    <w:p w14:paraId="6DA3089B">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（2）被市场监督管理部门列入企业经营异常名录；</w:t>
      </w:r>
    </w:p>
    <w:p w14:paraId="3EA4EA9F">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（3）被税务部门列入重大税收违法失信主体；</w:t>
      </w:r>
    </w:p>
    <w:p w14:paraId="1E7D90B6">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（4）被政府采购监管部门列入政府采购严重违法失信行为记录名单。</w:t>
      </w:r>
    </w:p>
    <w:p w14:paraId="372B6378">
      <w:pPr>
        <w:spacing w:before="183" w:line="219" w:lineRule="auto"/>
        <w:ind w:left="490"/>
        <w:outlineLvl w:val="1"/>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392E22CA">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p>
    <w:p w14:paraId="6A96F49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bookmarkStart w:id="93" w:name="_Toc26186"/>
      <w:bookmarkStart w:id="94" w:name="_Toc22272"/>
    </w:p>
    <w:p w14:paraId="508C460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E7619CA">
      <w:pPr>
        <w:spacing w:line="360" w:lineRule="auto"/>
        <w:ind w:firstLine="3600" w:firstLineChars="1500"/>
        <w:rPr>
          <w:rFonts w:hint="eastAsia" w:ascii="宋体" w:hAnsi="宋体" w:eastAsia="宋体"/>
          <w:color w:val="auto"/>
          <w:sz w:val="24"/>
          <w:highlight w:val="none"/>
        </w:rPr>
      </w:pPr>
    </w:p>
    <w:p w14:paraId="1474338D">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675F936">
      <w:pPr>
        <w:spacing w:before="55" w:line="221" w:lineRule="auto"/>
        <w:ind w:left="3422"/>
        <w:outlineLvl w:val="1"/>
        <w:rPr>
          <w:rFonts w:ascii="宋体" w:hAnsi="宋体" w:eastAsia="宋体" w:cs="宋体"/>
          <w:b/>
          <w:bCs/>
          <w:spacing w:val="-4"/>
          <w:sz w:val="28"/>
          <w:szCs w:val="28"/>
        </w:rPr>
      </w:pPr>
    </w:p>
    <w:p w14:paraId="269B2959">
      <w:pPr>
        <w:spacing w:before="55" w:line="221" w:lineRule="auto"/>
        <w:ind w:left="3422"/>
        <w:outlineLvl w:val="1"/>
        <w:rPr>
          <w:rFonts w:ascii="宋体" w:hAnsi="宋体" w:eastAsia="宋体" w:cs="宋体"/>
          <w:b/>
          <w:bCs/>
          <w:spacing w:val="-4"/>
          <w:sz w:val="28"/>
          <w:szCs w:val="28"/>
        </w:rPr>
      </w:pPr>
    </w:p>
    <w:p w14:paraId="53375928">
      <w:pPr>
        <w:spacing w:before="55" w:line="221" w:lineRule="auto"/>
        <w:ind w:left="3422"/>
        <w:outlineLvl w:val="1"/>
        <w:rPr>
          <w:rFonts w:ascii="宋体" w:hAnsi="宋体" w:eastAsia="宋体" w:cs="宋体"/>
          <w:b/>
          <w:bCs/>
          <w:spacing w:val="-4"/>
          <w:sz w:val="28"/>
          <w:szCs w:val="28"/>
        </w:rPr>
      </w:pPr>
    </w:p>
    <w:p w14:paraId="58647C3D">
      <w:pPr>
        <w:spacing w:before="55" w:line="221" w:lineRule="auto"/>
        <w:ind w:left="3422"/>
        <w:outlineLvl w:val="1"/>
        <w:rPr>
          <w:rFonts w:ascii="宋体" w:hAnsi="宋体" w:eastAsia="宋体" w:cs="宋体"/>
          <w:b/>
          <w:bCs/>
          <w:spacing w:val="-4"/>
          <w:sz w:val="28"/>
          <w:szCs w:val="28"/>
        </w:rPr>
      </w:pPr>
    </w:p>
    <w:p w14:paraId="5819A12C">
      <w:pPr>
        <w:spacing w:before="55" w:line="221" w:lineRule="auto"/>
        <w:ind w:left="3422"/>
        <w:outlineLvl w:val="1"/>
        <w:rPr>
          <w:rFonts w:ascii="宋体" w:hAnsi="宋体" w:eastAsia="宋体" w:cs="宋体"/>
          <w:b/>
          <w:bCs/>
          <w:spacing w:val="-4"/>
          <w:sz w:val="28"/>
          <w:szCs w:val="28"/>
        </w:rPr>
      </w:pPr>
    </w:p>
    <w:p w14:paraId="5113E86A">
      <w:pPr>
        <w:spacing w:before="55" w:line="221" w:lineRule="auto"/>
        <w:ind w:left="3422"/>
        <w:outlineLvl w:val="1"/>
        <w:rPr>
          <w:rFonts w:ascii="宋体" w:hAnsi="宋体" w:eastAsia="宋体" w:cs="宋体"/>
          <w:b/>
          <w:bCs/>
          <w:spacing w:val="-4"/>
          <w:sz w:val="28"/>
          <w:szCs w:val="28"/>
        </w:rPr>
      </w:pPr>
    </w:p>
    <w:p w14:paraId="40C1A8C6">
      <w:pPr>
        <w:spacing w:before="55" w:line="221" w:lineRule="auto"/>
        <w:ind w:left="3422"/>
        <w:outlineLvl w:val="1"/>
        <w:rPr>
          <w:rFonts w:ascii="宋体" w:hAnsi="宋体" w:eastAsia="宋体" w:cs="宋体"/>
          <w:sz w:val="28"/>
          <w:szCs w:val="28"/>
        </w:rPr>
      </w:pPr>
      <w:r>
        <w:rPr>
          <w:rFonts w:ascii="宋体" w:hAnsi="宋体" w:eastAsia="宋体" w:cs="宋体"/>
          <w:b/>
          <w:bCs/>
          <w:spacing w:val="-4"/>
          <w:sz w:val="28"/>
          <w:szCs w:val="28"/>
        </w:rPr>
        <w:t>十一、联合体协议</w:t>
      </w:r>
    </w:p>
    <w:p w14:paraId="2D4E7076">
      <w:pPr>
        <w:spacing w:before="92" w:line="333" w:lineRule="auto"/>
        <w:ind w:left="1" w:right="14" w:hanging="1"/>
        <w:rPr>
          <w:rFonts w:ascii="宋体" w:hAnsi="宋体" w:eastAsia="宋体" w:cs="宋体"/>
          <w:sz w:val="25"/>
          <w:szCs w:val="25"/>
        </w:rPr>
      </w:pPr>
      <w:r>
        <w:rPr>
          <w:rFonts w:ascii="宋体" w:hAnsi="宋体" w:eastAsia="宋体" w:cs="宋体"/>
          <w:i/>
          <w:iCs/>
          <w:spacing w:val="-10"/>
          <w:sz w:val="25"/>
          <w:szCs w:val="25"/>
        </w:rPr>
        <w:t>（不允许联合体参加谈判或未组成联合体的，不需此件；允许联合体参加谈判且供应商</w:t>
      </w:r>
      <w:r>
        <w:rPr>
          <w:rFonts w:ascii="宋体" w:hAnsi="宋体" w:eastAsia="宋体" w:cs="宋体"/>
          <w:spacing w:val="14"/>
          <w:sz w:val="25"/>
          <w:szCs w:val="25"/>
        </w:rPr>
        <w:t xml:space="preserve"> </w:t>
      </w:r>
      <w:r>
        <w:rPr>
          <w:rFonts w:ascii="宋体" w:hAnsi="宋体" w:eastAsia="宋体" w:cs="宋体"/>
          <w:i/>
          <w:iCs/>
          <w:spacing w:val="-7"/>
          <w:sz w:val="25"/>
          <w:szCs w:val="25"/>
        </w:rPr>
        <w:t>为联合体参加谈判的，请将此件加盖公章后</w:t>
      </w:r>
      <w:r>
        <w:rPr>
          <w:rFonts w:ascii="宋体" w:hAnsi="宋体" w:eastAsia="宋体" w:cs="宋体"/>
          <w:i/>
          <w:iCs/>
          <w:spacing w:val="-8"/>
          <w:sz w:val="25"/>
          <w:szCs w:val="25"/>
        </w:rPr>
        <w:t>制成扫描件上传）</w:t>
      </w:r>
    </w:p>
    <w:p w14:paraId="458CAFF5">
      <w:pPr>
        <w:spacing w:before="33" w:line="360" w:lineRule="auto"/>
        <w:ind w:left="445" w:right="3616"/>
        <w:jc w:val="both"/>
        <w:rPr>
          <w:rFonts w:ascii="宋体" w:hAnsi="宋体" w:eastAsia="宋体" w:cs="宋体"/>
          <w:sz w:val="24"/>
          <w:szCs w:val="24"/>
        </w:rPr>
      </w:pPr>
      <w:r>
        <w:rPr>
          <w:rFonts w:ascii="宋体" w:hAnsi="宋体" w:eastAsia="宋体" w:cs="宋体"/>
          <w:spacing w:val="-2"/>
          <w:sz w:val="24"/>
          <w:szCs w:val="24"/>
        </w:rPr>
        <w:t>联合体成员一名称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2"/>
          <w:sz w:val="24"/>
          <w:szCs w:val="24"/>
        </w:rPr>
        <w:t>联合体成员二名称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6"/>
          <w:sz w:val="24"/>
          <w:szCs w:val="24"/>
        </w:rPr>
        <w:t>……</w:t>
      </w:r>
    </w:p>
    <w:p w14:paraId="409C7FC3">
      <w:pPr>
        <w:spacing w:line="347" w:lineRule="auto"/>
        <w:ind w:left="10" w:right="80" w:firstLine="435"/>
        <w:rPr>
          <w:rFonts w:ascii="宋体" w:hAnsi="宋体" w:eastAsia="宋体" w:cs="宋体"/>
          <w:sz w:val="24"/>
          <w:szCs w:val="24"/>
        </w:rPr>
      </w:pPr>
      <w:r>
        <w:rPr>
          <w:rFonts w:ascii="宋体" w:hAnsi="宋体" w:eastAsia="宋体" w:cs="宋体"/>
          <w:spacing w:val="-1"/>
          <w:sz w:val="24"/>
          <w:szCs w:val="24"/>
        </w:rPr>
        <w:t>上述各成员单位经过友好协商，自愿组成联合体，共同参加本项目的谈判，现就联</w:t>
      </w:r>
      <w:r>
        <w:rPr>
          <w:rFonts w:ascii="宋体" w:hAnsi="宋体" w:eastAsia="宋体" w:cs="宋体"/>
          <w:spacing w:val="18"/>
          <w:sz w:val="24"/>
          <w:szCs w:val="24"/>
        </w:rPr>
        <w:t xml:space="preserve"> </w:t>
      </w:r>
      <w:r>
        <w:rPr>
          <w:rFonts w:ascii="宋体" w:hAnsi="宋体" w:eastAsia="宋体" w:cs="宋体"/>
          <w:spacing w:val="-1"/>
          <w:sz w:val="24"/>
          <w:szCs w:val="24"/>
        </w:rPr>
        <w:t>合体参加谈判事宜订立如下协议：</w:t>
      </w:r>
    </w:p>
    <w:p w14:paraId="31E6B291">
      <w:pPr>
        <w:spacing w:before="33" w:line="219" w:lineRule="auto"/>
        <w:ind w:left="461"/>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（某成员单位名称）为联合体牵头人。</w:t>
      </w:r>
    </w:p>
    <w:p w14:paraId="1CB1F86A">
      <w:pPr>
        <w:spacing w:before="184" w:line="353" w:lineRule="auto"/>
        <w:ind w:left="8" w:right="80" w:firstLine="438"/>
        <w:rPr>
          <w:rFonts w:ascii="宋体" w:hAnsi="宋体" w:eastAsia="宋体" w:cs="宋体"/>
          <w:sz w:val="24"/>
          <w:szCs w:val="24"/>
        </w:rPr>
      </w:pPr>
      <w:r>
        <w:rPr>
          <w:rFonts w:ascii="宋体" w:hAnsi="宋体" w:eastAsia="宋体" w:cs="宋体"/>
          <w:spacing w:val="-1"/>
          <w:sz w:val="24"/>
          <w:szCs w:val="24"/>
        </w:rPr>
        <w:t>2.在本项目谈判阶段，联合体牵头人负责谈判项目的一切组织、协调工作，并授权</w:t>
      </w:r>
      <w:r>
        <w:rPr>
          <w:rFonts w:ascii="宋体" w:hAnsi="宋体" w:eastAsia="宋体" w:cs="宋体"/>
          <w:spacing w:val="18"/>
          <w:sz w:val="24"/>
          <w:szCs w:val="24"/>
        </w:rPr>
        <w:t xml:space="preserve"> </w:t>
      </w:r>
      <w:r>
        <w:rPr>
          <w:rFonts w:ascii="宋体" w:hAnsi="宋体" w:eastAsia="宋体" w:cs="宋体"/>
          <w:spacing w:val="-2"/>
          <w:sz w:val="24"/>
          <w:szCs w:val="24"/>
        </w:rPr>
        <w:t>代理人以联合体的名义参加项目的谈判，代理人在谈判、合同签订过程中所签署的一切</w:t>
      </w:r>
      <w:r>
        <w:rPr>
          <w:rFonts w:ascii="宋体" w:hAnsi="宋体" w:eastAsia="宋体" w:cs="宋体"/>
          <w:spacing w:val="16"/>
          <w:sz w:val="24"/>
          <w:szCs w:val="24"/>
        </w:rPr>
        <w:t xml:space="preserve"> </w:t>
      </w:r>
      <w:r>
        <w:rPr>
          <w:rFonts w:ascii="宋体" w:hAnsi="宋体" w:eastAsia="宋体" w:cs="宋体"/>
          <w:spacing w:val="-2"/>
          <w:sz w:val="24"/>
          <w:szCs w:val="24"/>
        </w:rPr>
        <w:t>文件和处理与本次谈判有关的一切事务，联合体各方均予以承认并承担法律责任。联合</w:t>
      </w:r>
      <w:r>
        <w:rPr>
          <w:rFonts w:ascii="宋体" w:hAnsi="宋体" w:eastAsia="宋体" w:cs="宋体"/>
          <w:spacing w:val="16"/>
          <w:sz w:val="24"/>
          <w:szCs w:val="24"/>
        </w:rPr>
        <w:t xml:space="preserve"> </w:t>
      </w:r>
      <w:r>
        <w:rPr>
          <w:rFonts w:ascii="宋体" w:hAnsi="宋体" w:eastAsia="宋体" w:cs="宋体"/>
          <w:sz w:val="24"/>
          <w:szCs w:val="24"/>
        </w:rPr>
        <w:t>体成交后，联合体各方共同与采购人签订合同，就本项目对</w:t>
      </w:r>
      <w:r>
        <w:rPr>
          <w:rFonts w:ascii="宋体" w:hAnsi="宋体" w:eastAsia="宋体" w:cs="宋体"/>
          <w:spacing w:val="-1"/>
          <w:sz w:val="24"/>
          <w:szCs w:val="24"/>
        </w:rPr>
        <w:t>采购人承担连带责任。</w:t>
      </w:r>
    </w:p>
    <w:p w14:paraId="2CCA1EB6">
      <w:pPr>
        <w:spacing w:before="36" w:line="347" w:lineRule="auto"/>
        <w:ind w:left="18" w:right="80" w:firstLine="430"/>
        <w:rPr>
          <w:rFonts w:ascii="宋体" w:hAnsi="宋体" w:eastAsia="宋体" w:cs="宋体"/>
          <w:sz w:val="24"/>
          <w:szCs w:val="24"/>
        </w:rPr>
      </w:pPr>
      <w:r>
        <w:rPr>
          <w:rFonts w:ascii="宋体" w:hAnsi="宋体" w:eastAsia="宋体" w:cs="宋体"/>
          <w:spacing w:val="6"/>
          <w:sz w:val="24"/>
          <w:szCs w:val="24"/>
        </w:rPr>
        <w:t>3.联合体各成员单位内部的职责分工及各方负责内容的合同金额占总合同金额的</w:t>
      </w:r>
      <w:r>
        <w:rPr>
          <w:rFonts w:ascii="宋体" w:hAnsi="宋体" w:eastAsia="宋体" w:cs="宋体"/>
          <w:spacing w:val="3"/>
          <w:sz w:val="24"/>
          <w:szCs w:val="24"/>
        </w:rPr>
        <w:t xml:space="preserve"> </w:t>
      </w:r>
      <w:r>
        <w:rPr>
          <w:rFonts w:ascii="宋体" w:hAnsi="宋体" w:eastAsia="宋体" w:cs="宋体"/>
          <w:spacing w:val="-3"/>
          <w:sz w:val="24"/>
          <w:szCs w:val="24"/>
        </w:rPr>
        <w:t>百分比如下：</w:t>
      </w:r>
    </w:p>
    <w:p w14:paraId="13EDEF5D">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联合体成员一名称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27F18F93">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联合体成员二名称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1EACECDF">
      <w:pPr>
        <w:spacing w:before="35" w:line="378"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108955A5">
      <w:pPr>
        <w:spacing w:before="89" w:line="290" w:lineRule="auto"/>
        <w:ind w:left="8" w:right="80" w:firstLine="434"/>
        <w:rPr>
          <w:rFonts w:ascii="宋体" w:hAnsi="宋体" w:eastAsia="宋体" w:cs="宋体"/>
          <w:sz w:val="24"/>
          <w:szCs w:val="24"/>
        </w:rPr>
      </w:pPr>
      <w:r>
        <w:rPr>
          <w:rFonts w:ascii="宋体" w:hAnsi="宋体" w:eastAsia="宋体" w:cs="宋体"/>
          <w:spacing w:val="3"/>
          <w:sz w:val="24"/>
          <w:szCs w:val="24"/>
        </w:rPr>
        <w:t>4．谈判工作和联合体在成交后项目实施过程中的有关费用按各自承担的工</w:t>
      </w:r>
      <w:r>
        <w:rPr>
          <w:rFonts w:ascii="宋体" w:hAnsi="宋体" w:eastAsia="宋体" w:cs="宋体"/>
          <w:spacing w:val="2"/>
          <w:sz w:val="24"/>
          <w:szCs w:val="24"/>
        </w:rPr>
        <w:t>作量分</w:t>
      </w:r>
      <w:r>
        <w:rPr>
          <w:rFonts w:ascii="宋体" w:hAnsi="宋体" w:eastAsia="宋体" w:cs="宋体"/>
          <w:sz w:val="24"/>
          <w:szCs w:val="24"/>
        </w:rPr>
        <w:t xml:space="preserve"> </w:t>
      </w:r>
      <w:r>
        <w:rPr>
          <w:rFonts w:ascii="宋体" w:hAnsi="宋体" w:eastAsia="宋体" w:cs="宋体"/>
          <w:spacing w:val="-5"/>
          <w:sz w:val="24"/>
          <w:szCs w:val="24"/>
        </w:rPr>
        <w:t>摊。</w:t>
      </w:r>
    </w:p>
    <w:p w14:paraId="6E016D19">
      <w:pPr>
        <w:spacing w:before="182" w:line="219" w:lineRule="auto"/>
        <w:jc w:val="right"/>
        <w:rPr>
          <w:rFonts w:ascii="宋体" w:hAnsi="宋体" w:eastAsia="宋体" w:cs="宋体"/>
          <w:sz w:val="24"/>
          <w:szCs w:val="24"/>
        </w:rPr>
      </w:pPr>
      <w:r>
        <w:rPr>
          <w:rFonts w:ascii="宋体" w:hAnsi="宋体" w:eastAsia="宋体" w:cs="宋体"/>
          <w:spacing w:val="-2"/>
          <w:sz w:val="24"/>
          <w:szCs w:val="24"/>
        </w:rPr>
        <w:t>5．联合体成交后，本联合协议是合同的附件，对联合体各成员单位有合同约束力。</w:t>
      </w:r>
    </w:p>
    <w:p w14:paraId="4D30C6B2">
      <w:pPr>
        <w:spacing w:before="185" w:line="289" w:lineRule="auto"/>
        <w:ind w:left="445" w:right="475"/>
        <w:rPr>
          <w:rFonts w:ascii="宋体" w:hAnsi="宋体" w:eastAsia="宋体" w:cs="宋体"/>
          <w:sz w:val="24"/>
          <w:szCs w:val="24"/>
        </w:rPr>
      </w:pPr>
      <w:r>
        <w:rPr>
          <w:rFonts w:ascii="宋体" w:hAnsi="宋体" w:eastAsia="宋体" w:cs="宋体"/>
          <w:spacing w:val="-2"/>
          <w:sz w:val="24"/>
          <w:szCs w:val="24"/>
        </w:rPr>
        <w:t>6．本协议书自签署之日起生效，联合体未成交或者合同履行完毕后自动失效。</w:t>
      </w:r>
      <w:r>
        <w:rPr>
          <w:rFonts w:ascii="宋体" w:hAnsi="宋体" w:eastAsia="宋体" w:cs="宋体"/>
          <w:spacing w:val="17"/>
          <w:sz w:val="24"/>
          <w:szCs w:val="24"/>
        </w:rPr>
        <w:t xml:space="preserve"> </w:t>
      </w:r>
      <w:r>
        <w:rPr>
          <w:rFonts w:ascii="宋体" w:hAnsi="宋体" w:eastAsia="宋体" w:cs="宋体"/>
          <w:spacing w:val="6"/>
          <w:sz w:val="24"/>
          <w:szCs w:val="24"/>
        </w:rPr>
        <w:t>联合体成员一</w:t>
      </w:r>
      <w:r>
        <w:rPr>
          <w:rFonts w:ascii="宋体" w:hAnsi="宋体" w:eastAsia="宋体" w:cs="宋体"/>
          <w:spacing w:val="-33"/>
          <w:sz w:val="24"/>
          <w:szCs w:val="24"/>
        </w:rPr>
        <w:t>：</w:t>
      </w:r>
      <w:r>
        <w:rPr>
          <w:rFonts w:ascii="宋体" w:hAnsi="宋体" w:eastAsia="宋体" w:cs="宋体"/>
          <w:sz w:val="24"/>
          <w:szCs w:val="24"/>
          <w:u w:val="single" w:color="auto"/>
        </w:rPr>
        <w:t xml:space="preserve">                       </w:t>
      </w:r>
      <w:r>
        <w:rPr>
          <w:rFonts w:ascii="宋体" w:hAnsi="宋体" w:eastAsia="宋体" w:cs="宋体"/>
          <w:spacing w:val="-33"/>
          <w:sz w:val="24"/>
          <w:szCs w:val="24"/>
        </w:rPr>
        <w:t>（</w:t>
      </w:r>
      <w:r>
        <w:rPr>
          <w:rFonts w:ascii="宋体" w:hAnsi="宋体" w:eastAsia="宋体" w:cs="宋体"/>
          <w:spacing w:val="6"/>
          <w:sz w:val="24"/>
          <w:szCs w:val="24"/>
        </w:rPr>
        <w:t>公章）</w:t>
      </w:r>
    </w:p>
    <w:p w14:paraId="05B21C78">
      <w:pPr>
        <w:spacing w:before="185" w:line="346" w:lineRule="auto"/>
        <w:ind w:left="445" w:right="2616"/>
        <w:rPr>
          <w:rFonts w:ascii="宋体" w:hAnsi="宋体" w:eastAsia="宋体" w:cs="宋体"/>
          <w:sz w:val="24"/>
          <w:szCs w:val="24"/>
        </w:rPr>
      </w:pPr>
      <w:r>
        <w:rPr>
          <w:rFonts w:ascii="宋体" w:hAnsi="宋体" w:eastAsia="宋体" w:cs="宋体"/>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z w:val="24"/>
          <w:szCs w:val="24"/>
        </w:rPr>
        <w:t>签字或盖章）</w:t>
      </w:r>
      <w:r>
        <w:rPr>
          <w:rFonts w:ascii="宋体" w:hAnsi="宋体" w:eastAsia="宋体" w:cs="宋体"/>
          <w:spacing w:val="1"/>
          <w:sz w:val="24"/>
          <w:szCs w:val="24"/>
        </w:rPr>
        <w:t xml:space="preserve"> </w:t>
      </w:r>
      <w:r>
        <w:rPr>
          <w:rFonts w:ascii="宋体" w:hAnsi="宋体" w:eastAsia="宋体" w:cs="宋体"/>
          <w:spacing w:val="2"/>
          <w:sz w:val="24"/>
          <w:szCs w:val="24"/>
        </w:rPr>
        <w:t>联合体成员二</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公章）</w:t>
      </w:r>
    </w:p>
    <w:p w14:paraId="76A91653">
      <w:pPr>
        <w:spacing w:before="35" w:line="219" w:lineRule="auto"/>
        <w:ind w:left="445"/>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pacing w:val="2"/>
          <w:sz w:val="24"/>
          <w:szCs w:val="24"/>
        </w:rPr>
        <w:t>签字或盖章）</w:t>
      </w:r>
    </w:p>
    <w:p w14:paraId="3CBC7847">
      <w:pPr>
        <w:spacing w:before="184" w:line="377"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63EAD733">
      <w:pPr>
        <w:spacing w:before="91" w:line="219" w:lineRule="auto"/>
        <w:ind w:left="5539"/>
        <w:rPr>
          <w:rFonts w:ascii="宋体" w:hAnsi="宋体" w:eastAsia="宋体" w:cs="宋体"/>
          <w:sz w:val="24"/>
          <w:szCs w:val="24"/>
        </w:rPr>
      </w:pPr>
      <w:r>
        <w:rPr>
          <w:rFonts w:ascii="宋体" w:hAnsi="宋体" w:eastAsia="宋体" w:cs="宋体"/>
          <w:spacing w:val="-3"/>
          <w:sz w:val="24"/>
          <w:szCs w:val="24"/>
        </w:rPr>
        <w:t>签订日期：</w:t>
      </w:r>
      <w:r>
        <w:rPr>
          <w:rFonts w:ascii="宋体" w:hAnsi="宋体" w:eastAsia="宋体" w:cs="宋体"/>
          <w:spacing w:val="-3"/>
          <w:sz w:val="24"/>
          <w:szCs w:val="24"/>
          <w:u w:val="single" w:color="auto"/>
        </w:rPr>
        <w:t xml:space="preserve">    </w:t>
      </w:r>
      <w:r>
        <w:rPr>
          <w:rFonts w:ascii="宋体" w:hAnsi="宋体" w:eastAsia="宋体" w:cs="宋体"/>
          <w:spacing w:val="-98"/>
          <w:sz w:val="24"/>
          <w:szCs w:val="24"/>
        </w:rPr>
        <w:t xml:space="preserve"> </w:t>
      </w:r>
      <w:r>
        <w:rPr>
          <w:rFonts w:ascii="宋体" w:hAnsi="宋体" w:eastAsia="宋体" w:cs="宋体"/>
          <w:spacing w:val="-3"/>
          <w:sz w:val="24"/>
          <w:szCs w:val="24"/>
        </w:rPr>
        <w:t>年</w:t>
      </w:r>
      <w:r>
        <w:rPr>
          <w:rFonts w:ascii="宋体" w:hAnsi="宋体" w:eastAsia="宋体" w:cs="宋体"/>
          <w:spacing w:val="-3"/>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pacing w:val="-3"/>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3"/>
          <w:sz w:val="24"/>
          <w:szCs w:val="24"/>
        </w:rPr>
        <w:t>日</w:t>
      </w:r>
    </w:p>
    <w:p w14:paraId="081FFAEF">
      <w:pPr>
        <w:spacing w:line="219" w:lineRule="auto"/>
        <w:rPr>
          <w:rFonts w:ascii="宋体" w:hAnsi="宋体" w:eastAsia="宋体" w:cs="宋体"/>
          <w:sz w:val="24"/>
          <w:szCs w:val="24"/>
        </w:rPr>
        <w:sectPr>
          <w:footerReference r:id="rId29" w:type="default"/>
          <w:pgSz w:w="11906" w:h="16839"/>
          <w:pgMar w:top="1409" w:right="1337" w:bottom="917" w:left="1418" w:header="0" w:footer="677" w:gutter="0"/>
          <w:pgNumType w:fmt="decimal"/>
          <w:cols w:space="720" w:num="1"/>
        </w:sectPr>
      </w:pPr>
    </w:p>
    <w:bookmarkEnd w:id="93"/>
    <w:bookmarkEnd w:id="94"/>
    <w:p w14:paraId="0E91E529">
      <w:pPr>
        <w:spacing w:before="56" w:line="220" w:lineRule="auto"/>
        <w:ind w:left="3562"/>
        <w:outlineLvl w:val="1"/>
        <w:rPr>
          <w:rFonts w:ascii="宋体" w:hAnsi="宋体" w:eastAsia="宋体" w:cs="宋体"/>
          <w:sz w:val="28"/>
          <w:szCs w:val="28"/>
        </w:rPr>
      </w:pPr>
      <w:r>
        <w:rPr>
          <w:rFonts w:ascii="宋体" w:hAnsi="宋体" w:eastAsia="宋体" w:cs="宋体"/>
          <w:b/>
          <w:bCs/>
          <w:spacing w:val="-4"/>
          <w:sz w:val="28"/>
          <w:szCs w:val="28"/>
        </w:rPr>
        <w:t>十二、证明资料</w:t>
      </w:r>
    </w:p>
    <w:p w14:paraId="7F85C670">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1、竞争性谈判公告中申请人的资格证明材料（包括：供应商资质证明材料、拟派项目经理证明材料）</w:t>
      </w:r>
    </w:p>
    <w:p w14:paraId="06B9816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2、授权委托书（格式见附件 01）及其委托代理人有效二代居民身份证，若法定代表人参与谈判则不需此件；</w:t>
      </w:r>
    </w:p>
    <w:p w14:paraId="18A544E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3、本项目谈判文件中要求响应人提供的其他证明材料；</w:t>
      </w:r>
    </w:p>
    <w:p w14:paraId="5E8794A2">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4、项目管理机构配备情况（格式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21B34AC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5、拟派项目经理简历（格式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1286CD7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6、项目经理承诺（格式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2AAAFE9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z w:val="22"/>
          <w:szCs w:val="22"/>
        </w:rPr>
      </w:pPr>
      <w:r>
        <w:rPr>
          <w:rFonts w:ascii="宋体" w:hAnsi="宋体" w:eastAsia="宋体" w:cs="宋体"/>
          <w:spacing w:val="9"/>
          <w:sz w:val="22"/>
          <w:szCs w:val="22"/>
        </w:rPr>
        <w:t>7、项目经理社保证明材料</w:t>
      </w:r>
    </w:p>
    <w:p w14:paraId="089E1ED5">
      <w:pPr>
        <w:pStyle w:val="26"/>
        <w:spacing w:line="342" w:lineRule="auto"/>
        <w:rPr>
          <w:sz w:val="22"/>
          <w:szCs w:val="22"/>
        </w:rPr>
      </w:pPr>
    </w:p>
    <w:p w14:paraId="301D9C2B">
      <w:pPr>
        <w:pStyle w:val="26"/>
        <w:spacing w:line="343" w:lineRule="auto"/>
        <w:rPr>
          <w:sz w:val="22"/>
          <w:szCs w:val="22"/>
        </w:rPr>
      </w:pPr>
    </w:p>
    <w:p w14:paraId="494D9A29">
      <w:pPr>
        <w:spacing w:before="66" w:line="227" w:lineRule="auto"/>
        <w:ind w:left="428"/>
        <w:rPr>
          <w:rFonts w:ascii="宋体" w:hAnsi="宋体" w:eastAsia="宋体" w:cs="宋体"/>
          <w:sz w:val="20"/>
          <w:szCs w:val="20"/>
        </w:rPr>
      </w:pPr>
      <w:r>
        <w:rPr>
          <w:rFonts w:ascii="宋体" w:hAnsi="宋体" w:eastAsia="宋体" w:cs="宋体"/>
          <w:spacing w:val="8"/>
          <w:sz w:val="22"/>
          <w:szCs w:val="22"/>
        </w:rPr>
        <w:t>注：</w:t>
      </w:r>
      <w:r>
        <w:rPr>
          <w:rFonts w:hint="eastAsia" w:ascii="宋体" w:hAnsi="宋体" w:cs="宋体"/>
          <w:spacing w:val="8"/>
          <w:sz w:val="22"/>
          <w:szCs w:val="22"/>
          <w:lang w:val="en-US" w:eastAsia="zh-CN"/>
        </w:rPr>
        <w:t>所有</w:t>
      </w:r>
      <w:r>
        <w:rPr>
          <w:rFonts w:ascii="宋体" w:hAnsi="宋体" w:eastAsia="宋体" w:cs="宋体"/>
          <w:spacing w:val="8"/>
          <w:sz w:val="22"/>
          <w:szCs w:val="22"/>
        </w:rPr>
        <w:t>证明材料提供复印件或扫描件或影印件，加盖响应人</w:t>
      </w:r>
      <w:r>
        <w:rPr>
          <w:rFonts w:hint="eastAsia" w:ascii="宋体" w:hAnsi="宋体" w:cs="宋体"/>
          <w:spacing w:val="8"/>
          <w:sz w:val="22"/>
          <w:szCs w:val="22"/>
          <w:lang w:val="en-US" w:eastAsia="zh-CN"/>
        </w:rPr>
        <w:t>公</w:t>
      </w:r>
      <w:r>
        <w:rPr>
          <w:rFonts w:ascii="宋体" w:hAnsi="宋体" w:eastAsia="宋体" w:cs="宋体"/>
          <w:spacing w:val="8"/>
          <w:sz w:val="22"/>
          <w:szCs w:val="22"/>
        </w:rPr>
        <w:t>章。</w:t>
      </w:r>
    </w:p>
    <w:p w14:paraId="259AB60A">
      <w:pPr>
        <w:spacing w:line="227" w:lineRule="auto"/>
        <w:rPr>
          <w:rFonts w:ascii="宋体" w:hAnsi="宋体" w:eastAsia="宋体" w:cs="宋体"/>
          <w:sz w:val="20"/>
          <w:szCs w:val="20"/>
        </w:rPr>
        <w:sectPr>
          <w:footerReference r:id="rId30" w:type="default"/>
          <w:pgSz w:w="11906" w:h="16839"/>
          <w:pgMar w:top="1409" w:right="1417" w:bottom="917" w:left="1418" w:header="0" w:footer="677" w:gutter="0"/>
          <w:pgNumType w:fmt="decimal"/>
          <w:cols w:space="720" w:num="1"/>
        </w:sectPr>
      </w:pPr>
    </w:p>
    <w:p w14:paraId="65317312">
      <w:pPr>
        <w:spacing w:before="115" w:line="227" w:lineRule="auto"/>
        <w:ind w:left="444"/>
        <w:rPr>
          <w:rFonts w:ascii="宋体" w:hAnsi="宋体" w:eastAsia="宋体" w:cs="宋体"/>
          <w:sz w:val="20"/>
          <w:szCs w:val="20"/>
        </w:rPr>
      </w:pPr>
      <w:r>
        <w:rPr>
          <w:rFonts w:ascii="宋体" w:hAnsi="宋体" w:eastAsia="宋体" w:cs="宋体"/>
          <w:b/>
          <w:bCs/>
          <w:spacing w:val="-3"/>
          <w:sz w:val="20"/>
          <w:szCs w:val="20"/>
        </w:rPr>
        <w:t>附件</w:t>
      </w:r>
      <w:r>
        <w:rPr>
          <w:rFonts w:ascii="宋体" w:hAnsi="宋体" w:eastAsia="宋体" w:cs="宋体"/>
          <w:spacing w:val="-36"/>
          <w:sz w:val="20"/>
          <w:szCs w:val="20"/>
        </w:rPr>
        <w:t xml:space="preserve"> </w:t>
      </w:r>
      <w:r>
        <w:rPr>
          <w:rFonts w:ascii="宋体" w:hAnsi="宋体" w:eastAsia="宋体" w:cs="宋体"/>
          <w:b/>
          <w:bCs/>
          <w:spacing w:val="-3"/>
          <w:sz w:val="20"/>
          <w:szCs w:val="20"/>
        </w:rPr>
        <w:t>01：</w:t>
      </w:r>
    </w:p>
    <w:p w14:paraId="2BAF7064">
      <w:pPr>
        <w:spacing w:before="263" w:line="219" w:lineRule="auto"/>
        <w:ind w:left="3881"/>
        <w:rPr>
          <w:rFonts w:ascii="宋体" w:hAnsi="宋体" w:eastAsia="宋体" w:cs="宋体"/>
          <w:sz w:val="28"/>
          <w:szCs w:val="28"/>
        </w:rPr>
      </w:pPr>
      <w:r>
        <w:rPr>
          <w:rFonts w:ascii="宋体" w:hAnsi="宋体" w:eastAsia="宋体" w:cs="宋体"/>
          <w:b/>
          <w:bCs/>
          <w:spacing w:val="-9"/>
          <w:sz w:val="28"/>
          <w:szCs w:val="28"/>
        </w:rPr>
        <w:t>授</w:t>
      </w:r>
      <w:r>
        <w:rPr>
          <w:rFonts w:ascii="宋体" w:hAnsi="宋体" w:eastAsia="宋体" w:cs="宋体"/>
          <w:spacing w:val="5"/>
          <w:sz w:val="28"/>
          <w:szCs w:val="28"/>
        </w:rPr>
        <w:t xml:space="preserve">  </w:t>
      </w:r>
      <w:r>
        <w:rPr>
          <w:rFonts w:ascii="宋体" w:hAnsi="宋体" w:eastAsia="宋体" w:cs="宋体"/>
          <w:b/>
          <w:bCs/>
          <w:spacing w:val="-9"/>
          <w:sz w:val="28"/>
          <w:szCs w:val="28"/>
        </w:rPr>
        <w:t>权</w:t>
      </w:r>
      <w:r>
        <w:rPr>
          <w:rFonts w:ascii="宋体" w:hAnsi="宋体" w:eastAsia="宋体" w:cs="宋体"/>
          <w:spacing w:val="8"/>
          <w:sz w:val="28"/>
          <w:szCs w:val="28"/>
        </w:rPr>
        <w:t xml:space="preserve">  </w:t>
      </w:r>
      <w:r>
        <w:rPr>
          <w:rFonts w:ascii="宋体" w:hAnsi="宋体" w:eastAsia="宋体" w:cs="宋体"/>
          <w:b/>
          <w:bCs/>
          <w:spacing w:val="-9"/>
          <w:sz w:val="28"/>
          <w:szCs w:val="28"/>
        </w:rPr>
        <w:t>书</w:t>
      </w:r>
    </w:p>
    <w:p w14:paraId="2F39E096">
      <w:pPr>
        <w:spacing w:line="360" w:lineRule="auto"/>
        <w:ind w:firstLine="435"/>
        <w:rPr>
          <w:rFonts w:hint="eastAsia" w:hAnsi="宋体"/>
          <w:color w:val="auto"/>
          <w:sz w:val="24"/>
          <w:szCs w:val="28"/>
          <w:highlight w:val="none"/>
        </w:rPr>
      </w:pP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8896EF">
      <w:pPr>
        <w:pStyle w:val="4"/>
        <w:rPr>
          <w:rFonts w:asciiTheme="minorEastAsia" w:hAnsiTheme="minorEastAsia" w:eastAsiaTheme="minorEastAsia"/>
          <w:color w:val="auto"/>
          <w:sz w:val="24"/>
          <w:highlight w:val="none"/>
        </w:rPr>
      </w:pPr>
    </w:p>
    <w:p w14:paraId="519CA10B">
      <w:pPr>
        <w:rPr>
          <w:color w:val="auto"/>
          <w:highlight w:val="none"/>
        </w:rPr>
      </w:pPr>
    </w:p>
    <w:p w14:paraId="4BD9D55B">
      <w:pPr>
        <w:pStyle w:val="26"/>
        <w:spacing w:line="264" w:lineRule="auto"/>
      </w:pPr>
      <w:bookmarkStart w:id="95" w:name="_Toc32741"/>
      <w:bookmarkStart w:id="96" w:name="_Toc2700"/>
      <w:bookmarkStart w:id="97" w:name="_Toc12703"/>
      <w:bookmarkStart w:id="98" w:name="_Toc8573"/>
    </w:p>
    <w:p w14:paraId="664A5721">
      <w:pPr>
        <w:keepNext w:val="0"/>
        <w:keepLines w:val="0"/>
        <w:pageBreakBefore w:val="0"/>
        <w:widowControl w:val="0"/>
        <w:kinsoku/>
        <w:wordWrap/>
        <w:overflowPunct/>
        <w:topLinePunct w:val="0"/>
        <w:autoSpaceDE/>
        <w:autoSpaceDN/>
        <w:bidi w:val="0"/>
        <w:adjustRightInd/>
        <w:snapToGrid/>
        <w:spacing w:before="79" w:line="460" w:lineRule="exact"/>
        <w:ind w:left="11"/>
        <w:textAlignment w:val="auto"/>
        <w:rPr>
          <w:rFonts w:ascii="宋体" w:hAnsi="宋体" w:eastAsia="宋体" w:cs="宋体"/>
          <w:spacing w:val="16"/>
          <w:sz w:val="24"/>
          <w:szCs w:val="24"/>
        </w:rPr>
      </w:pPr>
      <w:r>
        <w:rPr>
          <w:rFonts w:ascii="宋体" w:hAnsi="宋体" w:eastAsia="宋体" w:cs="宋体"/>
          <w:spacing w:val="-5"/>
          <w:sz w:val="24"/>
          <w:szCs w:val="24"/>
        </w:rPr>
        <w:t>注：</w:t>
      </w:r>
      <w:r>
        <w:rPr>
          <w:rFonts w:ascii="宋体" w:hAnsi="宋体" w:eastAsia="宋体" w:cs="宋体"/>
          <w:spacing w:val="-2"/>
          <w:sz w:val="24"/>
          <w:szCs w:val="24"/>
        </w:rPr>
        <w:t>1.本项目只允许有唯一的供应商授权代表，</w:t>
      </w:r>
      <w:r>
        <w:rPr>
          <w:rFonts w:ascii="宋体" w:hAnsi="宋体" w:eastAsia="宋体" w:cs="宋体"/>
          <w:b/>
          <w:bCs/>
          <w:spacing w:val="-2"/>
          <w:sz w:val="24"/>
          <w:szCs w:val="24"/>
        </w:rPr>
        <w:t>提供身份证明扫描件</w:t>
      </w:r>
      <w:r>
        <w:rPr>
          <w:rFonts w:ascii="宋体" w:hAnsi="宋体" w:eastAsia="宋体" w:cs="宋体"/>
          <w:spacing w:val="-2"/>
          <w:sz w:val="24"/>
          <w:szCs w:val="24"/>
        </w:rPr>
        <w:t>；</w:t>
      </w:r>
      <w:r>
        <w:rPr>
          <w:rFonts w:ascii="宋体" w:hAnsi="宋体" w:eastAsia="宋体" w:cs="宋体"/>
          <w:spacing w:val="16"/>
          <w:sz w:val="24"/>
          <w:szCs w:val="24"/>
        </w:rPr>
        <w:t xml:space="preserve"> </w:t>
      </w:r>
    </w:p>
    <w:p w14:paraId="28D2EB85">
      <w:pPr>
        <w:keepNext w:val="0"/>
        <w:keepLines w:val="0"/>
        <w:pageBreakBefore w:val="0"/>
        <w:widowControl w:val="0"/>
        <w:kinsoku/>
        <w:wordWrap/>
        <w:overflowPunct/>
        <w:topLinePunct w:val="0"/>
        <w:autoSpaceDE/>
        <w:autoSpaceDN/>
        <w:bidi w:val="0"/>
        <w:adjustRightInd/>
        <w:snapToGrid/>
        <w:spacing w:before="79" w:line="460" w:lineRule="exact"/>
        <w:ind w:left="11" w:firstLine="472" w:firstLineChars="200"/>
        <w:textAlignment w:val="auto"/>
        <w:rPr>
          <w:rFonts w:ascii="宋体" w:hAnsi="宋体" w:eastAsia="宋体" w:cs="宋体"/>
          <w:sz w:val="24"/>
          <w:szCs w:val="24"/>
        </w:rPr>
      </w:pPr>
      <w:r>
        <w:rPr>
          <w:rFonts w:ascii="宋体" w:hAnsi="宋体" w:eastAsia="宋体" w:cs="宋体"/>
          <w:spacing w:val="-2"/>
          <w:sz w:val="24"/>
          <w:szCs w:val="24"/>
        </w:rPr>
        <w:t>2.法定代表人参加谈判 的无需提供授权书，</w:t>
      </w:r>
      <w:r>
        <w:rPr>
          <w:rFonts w:ascii="宋体" w:hAnsi="宋体" w:eastAsia="宋体" w:cs="宋体"/>
          <w:b/>
          <w:bCs/>
          <w:spacing w:val="-2"/>
          <w:sz w:val="24"/>
          <w:szCs w:val="24"/>
        </w:rPr>
        <w:t>提供身</w:t>
      </w:r>
      <w:r>
        <w:rPr>
          <w:rFonts w:ascii="宋体" w:hAnsi="宋体" w:eastAsia="宋体" w:cs="宋体"/>
          <w:b/>
          <w:bCs/>
          <w:spacing w:val="-3"/>
          <w:sz w:val="24"/>
          <w:szCs w:val="24"/>
        </w:rPr>
        <w:t>份证明扫描件</w:t>
      </w:r>
      <w:r>
        <w:rPr>
          <w:rFonts w:ascii="宋体" w:hAnsi="宋体" w:eastAsia="宋体" w:cs="宋体"/>
          <w:spacing w:val="-3"/>
          <w:sz w:val="24"/>
          <w:szCs w:val="24"/>
        </w:rPr>
        <w:t>。</w:t>
      </w:r>
    </w:p>
    <w:bookmarkEnd w:id="95"/>
    <w:bookmarkEnd w:id="96"/>
    <w:bookmarkEnd w:id="97"/>
    <w:bookmarkEnd w:id="98"/>
    <w:p w14:paraId="1ED94C9A">
      <w:pPr>
        <w:spacing w:before="91" w:line="222" w:lineRule="auto"/>
        <w:ind w:left="1705"/>
        <w:outlineLvl w:val="0"/>
        <w:rPr>
          <w:rFonts w:ascii="黑体" w:hAnsi="黑体" w:eastAsia="黑体" w:cs="黑体"/>
          <w:b/>
          <w:bCs/>
          <w:spacing w:val="-3"/>
          <w:sz w:val="28"/>
          <w:szCs w:val="28"/>
        </w:rPr>
      </w:pPr>
    </w:p>
    <w:p w14:paraId="6E648958">
      <w:pPr>
        <w:spacing w:before="91" w:line="222" w:lineRule="auto"/>
        <w:ind w:left="1705"/>
        <w:outlineLvl w:val="0"/>
        <w:rPr>
          <w:rFonts w:ascii="黑体" w:hAnsi="黑体" w:eastAsia="黑体" w:cs="黑体"/>
          <w:b/>
          <w:bCs/>
          <w:spacing w:val="-3"/>
          <w:sz w:val="28"/>
          <w:szCs w:val="28"/>
        </w:rPr>
      </w:pPr>
    </w:p>
    <w:p w14:paraId="45134051">
      <w:pPr>
        <w:pStyle w:val="2"/>
        <w:rPr>
          <w:rFonts w:ascii="黑体" w:hAnsi="黑体" w:eastAsia="黑体" w:cs="黑体"/>
          <w:b/>
          <w:bCs/>
          <w:spacing w:val="-3"/>
          <w:sz w:val="28"/>
          <w:szCs w:val="28"/>
        </w:rPr>
      </w:pPr>
    </w:p>
    <w:p w14:paraId="648C5079">
      <w:pPr>
        <w:rPr>
          <w:rFonts w:ascii="黑体" w:hAnsi="黑体" w:eastAsia="黑体" w:cs="黑体"/>
          <w:b/>
          <w:bCs/>
          <w:spacing w:val="-3"/>
          <w:sz w:val="28"/>
          <w:szCs w:val="28"/>
        </w:rPr>
      </w:pPr>
    </w:p>
    <w:p w14:paraId="6794708E">
      <w:pPr>
        <w:spacing w:before="91" w:line="222" w:lineRule="auto"/>
        <w:ind w:left="1705"/>
        <w:outlineLvl w:val="0"/>
        <w:rPr>
          <w:rFonts w:ascii="黑体" w:hAnsi="黑体" w:eastAsia="黑体" w:cs="黑体"/>
          <w:sz w:val="28"/>
          <w:szCs w:val="28"/>
        </w:rPr>
      </w:pPr>
      <w:r>
        <w:rPr>
          <w:rFonts w:ascii="黑体" w:hAnsi="黑体" w:eastAsia="黑体" w:cs="黑体"/>
          <w:b/>
          <w:bCs/>
          <w:spacing w:val="-3"/>
          <w:sz w:val="28"/>
          <w:szCs w:val="28"/>
        </w:rPr>
        <w:t>第九章</w:t>
      </w:r>
      <w:r>
        <w:rPr>
          <w:rFonts w:ascii="黑体" w:hAnsi="黑体" w:eastAsia="黑体" w:cs="黑体"/>
          <w:spacing w:val="-3"/>
          <w:sz w:val="28"/>
          <w:szCs w:val="28"/>
        </w:rPr>
        <w:t xml:space="preserve">  </w:t>
      </w:r>
      <w:r>
        <w:rPr>
          <w:rFonts w:ascii="黑体" w:hAnsi="黑体" w:eastAsia="黑体" w:cs="黑体"/>
          <w:b/>
          <w:bCs/>
          <w:spacing w:val="-3"/>
          <w:sz w:val="28"/>
          <w:szCs w:val="28"/>
        </w:rPr>
        <w:t>政府采购供应商质疑函范本</w:t>
      </w:r>
    </w:p>
    <w:p w14:paraId="620204C0">
      <w:pPr>
        <w:pStyle w:val="26"/>
        <w:spacing w:line="477" w:lineRule="auto"/>
      </w:pPr>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E3D9CD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宋体" w:hAnsi="宋体" w:cs="宋体"/>
          <w:color w:val="auto"/>
          <w:szCs w:val="21"/>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headerReference r:id="rId31" w:type="default"/>
      <w:footerReference r:id="rId32"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C104C">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38"/>
      <w:jc w:val="center"/>
      <w:rPr>
        <w:rFonts w:ascii="宋体"/>
      </w:rPr>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3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DE864E4">
                    <w:pPr>
                      <w:pStyle w:val="3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D4F5">
    <w:pPr>
      <w:spacing w:before="76" w:line="177" w:lineRule="auto"/>
      <w:ind w:left="4448"/>
      <w:rPr>
        <w:rFonts w:hint="default" w:ascii="Times New Roman" w:hAnsi="Times New Roman" w:eastAsia="宋体" w:cs="Times New Roman"/>
        <w:sz w:val="18"/>
        <w:szCs w:val="18"/>
        <w:lang w:val="en-US" w:eastAsia="zh-CN"/>
      </w:rPr>
    </w:pPr>
    <w:r>
      <mc:AlternateContent>
        <mc:Choice Requires="wps">
          <w:drawing>
            <wp:anchor distT="0" distB="0" distL="114300" distR="114300" simplePos="0" relativeHeight="2516592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592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GeZLs4PAgAAeQ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19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38"/>
      <w:pBdr>
        <w:top w:val="single" w:color="auto" w:sz="4" w:space="1"/>
      </w:pBd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3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3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7597E">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13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Y32Cs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Y32C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60C15">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233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233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5V6P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5V6P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7CCF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17B835">
                          <w:pPr>
                            <w:pStyle w:val="3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D17B835">
                    <w:pPr>
                      <w:pStyle w:val="38"/>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6336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4" name="任意多边形 1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336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Vy6qY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Vy6qYPAgAAewQAAA4AAAAA&#10;AAAAAQAgAAAAKAEAAGRycy9lMm9Eb2MueG1sUEsFBgAAAAAGAAYAWQEAAKkFAAAAAA==&#10;" path="m0,0l9070,0,9070,9,0,9,0,0xe">
              <v:fill on="t" focussize="0,0"/>
              <v:stroke on="f"/>
              <v:imagedata o:title=""/>
              <o:lock v:ext="edit" aspectratio="f"/>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E927A">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155CA">
                          <w:pPr>
                            <w:pStyle w:val="38"/>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05155CA">
                    <w:pPr>
                      <w:pStyle w:val="38"/>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438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5" name="任意多边形 1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438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0Q2nY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LRDadg4CAAB7BAAADgAAAAAA&#10;AAABACAAAAAoAQAAZHJzL2Uyb0RvYy54bWxQSwUGAAAAAAYABgBZAQAAqAUAAAAA&#10;" path="m0,0l9070,0,9070,9,0,9,0,0xe">
              <v:fill on="t" focussize="0,0"/>
              <v:stroke on="f"/>
              <v:imagedata o:title=""/>
              <o:lock v:ext="edit" aspectratio="f"/>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8364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5CE1F4">
                          <w:pPr>
                            <w:pStyle w:val="38"/>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7F5CE1F4">
                    <w:pPr>
                      <w:pStyle w:val="38"/>
                    </w:pPr>
                    <w:r>
                      <w:fldChar w:fldCharType="begin"/>
                    </w:r>
                    <w:r>
                      <w:instrText xml:space="preserve"> PAGE  \* MERGEFORMAT </w:instrText>
                    </w:r>
                    <w:r>
                      <w:fldChar w:fldCharType="separate"/>
                    </w:r>
                    <w:r>
                      <w:t>26</w:t>
                    </w:r>
                    <w:r>
                      <w:fldChar w:fldCharType="end"/>
                    </w:r>
                  </w:p>
                </w:txbxContent>
              </v:textbox>
            </v:shape>
          </w:pict>
        </mc:Fallback>
      </mc:AlternateContent>
    </w:r>
    <w:r>
      <mc:AlternateContent>
        <mc:Choice Requires="wps">
          <w:drawing>
            <wp:anchor distT="0" distB="0" distL="114300" distR="114300" simplePos="0" relativeHeight="25166540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6" name="任意多边形 1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540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9LH73Q4CAAB7BAAADgAAAAAA&#10;AAABACAAAAAoAQAAZHJzL2Uyb0RvYy54bWxQSwUGAAAAAAYABgBZAQAAqAUAAAAA&#10;" path="m0,0l9070,0,9070,9,0,9,0,0xe">
              <v:fill on="t" focussize="0,0"/>
              <v:stroke on="f"/>
              <v:imagedata o:title=""/>
              <o:lock v:ext="edit" aspectratio="f"/>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2F4B9">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EA2B9">
                          <w:pPr>
                            <w:pStyle w:val="38"/>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14:paraId="10EEA2B9">
                    <w:pPr>
                      <w:pStyle w:val="38"/>
                    </w:pPr>
                    <w:r>
                      <w:fldChar w:fldCharType="begin"/>
                    </w:r>
                    <w:r>
                      <w:instrText xml:space="preserve"> PAGE  \* MERGEFORMAT </w:instrText>
                    </w:r>
                    <w:r>
                      <w:fldChar w:fldCharType="separate"/>
                    </w:r>
                    <w:r>
                      <w:t>28</w:t>
                    </w:r>
                    <w:r>
                      <w:fldChar w:fldCharType="end"/>
                    </w:r>
                  </w:p>
                </w:txbxContent>
              </v:textbox>
            </v:shape>
          </w:pict>
        </mc:Fallback>
      </mc:AlternateContent>
    </w:r>
    <w:r>
      <mc:AlternateContent>
        <mc:Choice Requires="wps">
          <w:drawing>
            <wp:anchor distT="0" distB="0" distL="114300" distR="114300" simplePos="0" relativeHeight="25166643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8" name="任意多边形 1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643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L//2c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Av//Zw4CAAB7BAAADgAAAAAA&#10;AAABACAAAAAoAQAAZHJzL2Uyb0RvYy54bWxQSwUGAAAAAAYABgBZAQAAqAUAAAAA&#10;" path="m0,0l9070,0,9070,9,0,9,0,0xe">
              <v:fill on="t" focussize="0,0"/>
              <v:stroke on="f"/>
              <v:imagedata o:title=""/>
              <o:lock v:ext="edit" aspectratio="f"/>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A257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E9FBA1">
                          <w:pPr>
                            <w:pStyle w:val="38"/>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14:paraId="06E9FBA1">
                    <w:pPr>
                      <w:pStyle w:val="38"/>
                    </w:pPr>
                    <w:r>
                      <w:fldChar w:fldCharType="begin"/>
                    </w:r>
                    <w:r>
                      <w:instrText xml:space="preserve"> PAGE  \* MERGEFORMAT </w:instrText>
                    </w:r>
                    <w:r>
                      <w:fldChar w:fldCharType="separate"/>
                    </w:r>
                    <w:r>
                      <w:t>29</w:t>
                    </w:r>
                    <w:r>
                      <w:fldChar w:fldCharType="end"/>
                    </w:r>
                  </w:p>
                </w:txbxContent>
              </v:textbox>
            </v:shape>
          </w:pict>
        </mc:Fallback>
      </mc:AlternateContent>
    </w:r>
    <w:r>
      <mc:AlternateContent>
        <mc:Choice Requires="wps">
          <w:drawing>
            <wp:anchor distT="0" distB="0" distL="114300" distR="114300" simplePos="0" relativeHeight="25166745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9" name="任意多边形 1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745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CKnc+3EAIAAHsEAAAOAAAA&#10;AAAAAAEAIAAAACgBAABkcnMvZTJvRG9jLnhtbFBLBQYAAAAABgAGAFkBAACqBQAAAAA=&#10;" path="m0,0l9070,0,9070,9,0,9,0,0xe">
              <v:fill on="t" focussize="0,0"/>
              <v:stroke on="f"/>
              <v:imagedata o:title=""/>
              <o:lock v:ext="edit" aspectratio="f"/>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654F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EB34E3">
                          <w:pPr>
                            <w:pStyle w:val="3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14:paraId="3BEB34E3">
                    <w:pPr>
                      <w:pStyle w:val="38"/>
                    </w:pPr>
                    <w:r>
                      <w:fldChar w:fldCharType="begin"/>
                    </w:r>
                    <w:r>
                      <w:instrText xml:space="preserve"> PAGE  \* MERGEFORMAT </w:instrText>
                    </w:r>
                    <w:r>
                      <w:fldChar w:fldCharType="separate"/>
                    </w:r>
                    <w:r>
                      <w:t>30</w:t>
                    </w:r>
                    <w:r>
                      <w:fldChar w:fldCharType="end"/>
                    </w:r>
                  </w:p>
                </w:txbxContent>
              </v:textbox>
            </v:shape>
          </w:pict>
        </mc:Fallback>
      </mc:AlternateContent>
    </w:r>
    <w:r>
      <mc:AlternateContent>
        <mc:Choice Requires="wps">
          <w:drawing>
            <wp:anchor distT="0" distB="0" distL="114300" distR="114300" simplePos="0" relativeHeight="25166848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1" name="任意多边形 21"/>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848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7dXX8PAgAAewQAAA4AAAAA&#10;AAAAAQAgAAAAKAEAAGRycy9lMm9Eb2MueG1sUEsFBgAAAAAGAAYAWQEAAKkFAAAAAA==&#10;" path="m0,0l9070,0,9070,9,0,9,0,0xe">
              <v:fill on="t" focussize="0,0"/>
              <v:stroke on="f"/>
              <v:imagedata o:title=""/>
              <o:lock v:ext="edit" aspectratio="f"/>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65E65">
    <w:pPr>
      <w:spacing w:before="76" w:line="177" w:lineRule="auto"/>
      <w:ind w:left="4460"/>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6EFA6">
                          <w:pPr>
                            <w:pStyle w:val="38"/>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0046EFA6">
                    <w:pPr>
                      <w:pStyle w:val="38"/>
                    </w:pPr>
                    <w:r>
                      <w:fldChar w:fldCharType="begin"/>
                    </w:r>
                    <w:r>
                      <w:instrText xml:space="preserve"> PAGE  \* MERGEFORMAT </w:instrText>
                    </w:r>
                    <w:r>
                      <w:fldChar w:fldCharType="separate"/>
                    </w:r>
                    <w:r>
                      <w:t>34</w:t>
                    </w:r>
                    <w:r>
                      <w:fldChar w:fldCharType="end"/>
                    </w:r>
                  </w:p>
                </w:txbxContent>
              </v:textbox>
            </v:shape>
          </w:pict>
        </mc:Fallback>
      </mc:AlternateContent>
    </w:r>
    <w:r>
      <mc:AlternateContent>
        <mc:Choice Requires="wps">
          <w:drawing>
            <wp:anchor distT="0" distB="0" distL="114300" distR="114300" simplePos="0" relativeHeight="25166950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2" name="任意多边形 2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950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d8fNQ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5G&#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d8fNQPAgAAewQAAA4AAAAA&#10;AAAAAQAgAAAAKAEAAGRycy9lMm9Eb2MueG1sUEsFBgAAAAAGAAYAWQEAAKkFAAAAAA==&#10;" path="m0,0l9070,0,9070,9,0,9,0,0xe">
              <v:fill on="t" focussize="0,0"/>
              <v:stroke on="f"/>
              <v:imagedata o:title=""/>
              <o:lock v:ext="edit" aspectratio="f"/>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C14B2">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93EEDE">
                          <w:pPr>
                            <w:pStyle w:val="38"/>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14:paraId="3093EEDE">
                    <w:pPr>
                      <w:pStyle w:val="38"/>
                    </w:pPr>
                    <w:r>
                      <w:fldChar w:fldCharType="begin"/>
                    </w:r>
                    <w:r>
                      <w:instrText xml:space="preserve"> PAGE  \* MERGEFORMAT </w:instrText>
                    </w:r>
                    <w:r>
                      <w:fldChar w:fldCharType="separate"/>
                    </w:r>
                    <w:r>
                      <w:t>35</w:t>
                    </w:r>
                    <w:r>
                      <w:fldChar w:fldCharType="end"/>
                    </w:r>
                  </w:p>
                </w:txbxContent>
              </v:textbox>
            </v:shape>
          </w:pict>
        </mc:Fallback>
      </mc:AlternateContent>
    </w:r>
    <w:r>
      <mc:AlternateContent>
        <mc:Choice Requires="wps">
          <w:drawing>
            <wp:anchor distT="0" distB="0" distL="114300" distR="114300" simplePos="0" relativeHeight="25167052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3" name="任意多边形 2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052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8eTAQ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o4u&#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A8eTAQPAgAAewQAAA4AAAAA&#10;AAAAAQAgAAAAKAEAAGRycy9lMm9Eb2MueG1sUEsFBgAAAAAGAAYAWQEAAKkFAAAAAA==&#10;" path="m0,0l9070,0,9070,9,0,9,0,0xe">
              <v:fill on="t" focussize="0,0"/>
              <v:stroke on="f"/>
              <v:imagedata o:title=""/>
              <o:lock v:ext="edit" aspectratio="f"/>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E4345">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74524D">
                          <w:pPr>
                            <w:pStyle w:val="38"/>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14:paraId="4074524D">
                    <w:pPr>
                      <w:pStyle w:val="38"/>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7155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4" name="任意多边形 2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155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Q5TlkPAgAAewQAAA4AAAAA&#10;AAAAAQAgAAAAKAEAAGRycy9lMm9Eb2MueG1sUEsFBgAAAAAGAAYAWQEAAKkFAAAAAA==&#10;" path="m0,0l9070,0,9070,9,0,9,0,0xe">
              <v:fill on="t" focussize="0,0"/>
              <v:stroke on="f"/>
              <v:imagedata o:title=""/>
              <o:lock v:ext="edit" aspectratio="f"/>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A3B75">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5FABFD">
                          <w:pPr>
                            <w:pStyle w:val="38"/>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14:paraId="775FABFD">
                    <w:pPr>
                      <w:pStyle w:val="38"/>
                    </w:pPr>
                    <w:r>
                      <w:fldChar w:fldCharType="begin"/>
                    </w:r>
                    <w:r>
                      <w:instrText xml:space="preserve"> PAGE  \* MERGEFORMAT </w:instrText>
                    </w:r>
                    <w:r>
                      <w:fldChar w:fldCharType="separate"/>
                    </w:r>
                    <w:r>
                      <w:t>37</w:t>
                    </w:r>
                    <w:r>
                      <w:fldChar w:fldCharType="end"/>
                    </w:r>
                  </w:p>
                </w:txbxContent>
              </v:textbox>
            </v:shape>
          </w:pict>
        </mc:Fallback>
      </mc:AlternateContent>
    </w:r>
    <w:r>
      <mc:AlternateContent>
        <mc:Choice Requires="wps">
          <w:drawing>
            <wp:anchor distT="0" distB="0" distL="114300" distR="114300" simplePos="0" relativeHeight="25167257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5" name="任意多边形 2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257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xbfok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xbfokPAgAAewQAAA4AAAAA&#10;AAAAAQAgAAAAKAEAAGRycy9lMm9Eb2MueG1sUEsFBgAAAAAGAAYAWQEAAKkFAAAAAA==&#10;" path="m0,0l9070,0,9070,9,0,9,0,0xe">
              <v:fill on="t" focussize="0,0"/>
              <v:stroke on="f"/>
              <v:imagedata o:title=""/>
              <o:lock v:ext="edit" aspectratio="f"/>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CAE14">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8729E1">
                          <w:pPr>
                            <w:pStyle w:val="38"/>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14:paraId="5C8729E1">
                    <w:pPr>
                      <w:pStyle w:val="38"/>
                    </w:pPr>
                    <w:r>
                      <w:fldChar w:fldCharType="begin"/>
                    </w:r>
                    <w:r>
                      <w:instrText xml:space="preserve"> PAGE  \* MERGEFORMAT </w:instrText>
                    </w:r>
                    <w:r>
                      <w:fldChar w:fldCharType="separate"/>
                    </w:r>
                    <w:r>
                      <w:t>38</w:t>
                    </w:r>
                    <w:r>
                      <w:fldChar w:fldCharType="end"/>
                    </w:r>
                  </w:p>
                </w:txbxContent>
              </v:textbox>
            </v:shape>
          </w:pict>
        </mc:Fallback>
      </mc:AlternateContent>
    </w:r>
    <w:r>
      <mc:AlternateContent>
        <mc:Choice Requires="wps">
          <w:drawing>
            <wp:anchor distT="0" distB="0" distL="114300" distR="114300" simplePos="0" relativeHeight="25167360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6" name="任意多边形 2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360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X6XyI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4m&#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CX6XyIPAgAAewQAAA4AAAAA&#10;AAAAAQAgAAAAKAEAAGRycy9lMm9Eb2MueG1sUEsFBgAAAAAGAAYAWQEAAKkFAAAAAA==&#10;" path="m0,0l9070,0,9070,9,0,9,0,0xe">
              <v:fill on="t" focussize="0,0"/>
              <v:stroke on="f"/>
              <v:imagedata o:title=""/>
              <o:lock v:ext="edit" aspectratio="f"/>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E1C87">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C1D13">
                          <w:pPr>
                            <w:pStyle w:val="3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14:paraId="757C1D13">
                    <w:pPr>
                      <w:pStyle w:val="38"/>
                    </w:pPr>
                    <w:r>
                      <w:fldChar w:fldCharType="begin"/>
                    </w:r>
                    <w:r>
                      <w:instrText xml:space="preserve"> PAGE  \* MERGEFORMAT </w:instrText>
                    </w:r>
                    <w:r>
                      <w:fldChar w:fldCharType="separate"/>
                    </w:r>
                    <w:r>
                      <w:t>40</w:t>
                    </w:r>
                    <w:r>
                      <w:fldChar w:fldCharType="end"/>
                    </w:r>
                  </w:p>
                </w:txbxContent>
              </v:textbox>
            </v:shape>
          </w:pict>
        </mc:Fallback>
      </mc:AlternateContent>
    </w:r>
    <w:r>
      <mc:AlternateContent>
        <mc:Choice Requires="wps">
          <w:drawing>
            <wp:anchor distT="0" distB="0" distL="114300" distR="114300" simplePos="0" relativeHeight="25167462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7" name="任意多边形 27"/>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462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2Yb/IPAgAAewQAAA4AAAAA&#10;AAAAAQAgAAAAKAEAAGRycy9lMm9Eb2MueG1sUEsFBgAAAAAGAAYAWQEAAKkFAAAAAA==&#10;" path="m0,0l9070,0,9070,9,0,9,0,0xe">
              <v:fill on="t" focussize="0,0"/>
              <v:stroke on="f"/>
              <v:imagedata o:title=""/>
              <o:lock v:ext="edit" aspectratio="f"/>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7C8F0">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6A8400">
                          <w:pPr>
                            <w:pStyle w:val="38"/>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4D6A8400">
                    <w:pPr>
                      <w:pStyle w:val="38"/>
                    </w:pPr>
                    <w:r>
                      <w:fldChar w:fldCharType="begin"/>
                    </w:r>
                    <w:r>
                      <w:instrText xml:space="preserve"> PAGE  \* MERGEFORMAT </w:instrText>
                    </w:r>
                    <w:r>
                      <w:fldChar w:fldCharType="separate"/>
                    </w:r>
                    <w:r>
                      <w:t>41</w:t>
                    </w:r>
                    <w:r>
                      <w:fldChar w:fldCharType="end"/>
                    </w:r>
                  </w:p>
                </w:txbxContent>
              </v:textbox>
            </v:shape>
          </w:pict>
        </mc:Fallback>
      </mc:AlternateContent>
    </w:r>
    <w:r>
      <mc:AlternateContent>
        <mc:Choice Requires="wps">
          <w:drawing>
            <wp:anchor distT="0" distB="0" distL="114300" distR="114300" simplePos="0" relativeHeight="25167564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8" name="任意多边形 2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564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O0W5g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O0W5gPAgAAewQAAA4AAAAA&#10;AAAAAQAgAAAAKAEAAGRycy9lMm9Eb2MueG1sUEsFBgAAAAAGAAYAWQEAAKkFAAAAAA==&#10;" path="m0,0l9070,0,9070,9,0,9,0,0xe">
              <v:fill on="t" focussize="0,0"/>
              <v:stroke on="f"/>
              <v:imagedata o:title=""/>
              <o:lock v:ext="edit" aspectratio="f"/>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8E49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31ED68">
                          <w:pPr>
                            <w:pStyle w:val="38"/>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14:paraId="3531ED68">
                    <w:pPr>
                      <w:pStyle w:val="38"/>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7667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9" name="任意多边形 2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667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W9ZrSBECAAB7BAAADgAA&#10;AAAAAAABACAAAAAoAQAAZHJzL2Uyb0RvYy54bWxQSwUGAAAAAAYABgBZAQAAqwUAAAAA&#10;" path="m0,0l9070,0,9070,9,0,9,0,0xe">
              <v:fill on="t" focussize="0,0"/>
              <v:stroke on="f"/>
              <v:imagedata o:title=""/>
              <o:lock v:ext="edit" aspectratio="f"/>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D78BA">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945EB">
                          <w:pPr>
                            <w:pStyle w:val="38"/>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14:paraId="588945EB">
                    <w:pPr>
                      <w:pStyle w:val="38"/>
                    </w:pPr>
                    <w:r>
                      <w:fldChar w:fldCharType="begin"/>
                    </w:r>
                    <w:r>
                      <w:instrText xml:space="preserve"> PAGE  \* MERGEFORMAT </w:instrText>
                    </w:r>
                    <w:r>
                      <w:fldChar w:fldCharType="separate"/>
                    </w:r>
                    <w:r>
                      <w:t>45</w:t>
                    </w:r>
                    <w:r>
                      <w:fldChar w:fldCharType="end"/>
                    </w:r>
                  </w:p>
                </w:txbxContent>
              </v:textbox>
            </v:shape>
          </w:pict>
        </mc:Fallback>
      </mc:AlternateContent>
    </w:r>
    <w:r>
      <mc:AlternateContent>
        <mc:Choice Requires="wps">
          <w:drawing>
            <wp:anchor distT="0" distB="0" distL="114300" distR="114300" simplePos="0" relativeHeight="25167769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4" name="任意多边形 3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769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AEAv26EAIAAHsEAAAOAAAA&#10;AAAAAAEAIAAAACgBAABkcnMvZTJvRG9jLnhtbFBLBQYAAAAABgAGAFkBAACqBQAAAAA=&#10;" path="m0,0l9070,0,9070,9,0,9,0,0xe">
              <v:fill on="t" focussize="0,0"/>
              <v:stroke on="f"/>
              <v:imagedata o:title=""/>
              <o:lock v:ext="edit" aspectratio="f"/>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318B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3A99CB">
                          <w:pPr>
                            <w:pStyle w:val="38"/>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14:paraId="5E3A99CB">
                    <w:pPr>
                      <w:pStyle w:val="38"/>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7872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5" name="任意多边形 3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872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xgzWo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xgzWoPAgAAewQAAA4AAAAA&#10;AAAAAQAgAAAAKAEAAGRycy9lMm9Eb2MueG1sUEsFBgAAAAAGAAYAWQEAAKkFAAAAAA==&#10;" path="m0,0l9070,0,9070,9,0,9,0,0xe">
              <v:fill on="t" focussize="0,0"/>
              <v:stroke on="f"/>
              <v:imagedata o:title=""/>
              <o:lock v:ext="edit" aspectratio="f"/>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A0BC2">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D9FE77">
                          <w:pPr>
                            <w:pStyle w:val="3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14:paraId="19D9FE77">
                    <w:pPr>
                      <w:pStyle w:val="38"/>
                    </w:pPr>
                    <w:r>
                      <w:fldChar w:fldCharType="begin"/>
                    </w:r>
                    <w:r>
                      <w:instrText xml:space="preserve"> PAGE  \* MERGEFORMAT </w:instrText>
                    </w:r>
                    <w:r>
                      <w:fldChar w:fldCharType="separate"/>
                    </w:r>
                    <w:r>
                      <w:t>47</w:t>
                    </w:r>
                    <w:r>
                      <w:fldChar w:fldCharType="end"/>
                    </w:r>
                  </w:p>
                </w:txbxContent>
              </v:textbox>
            </v:shape>
          </w:pict>
        </mc:Fallback>
      </mc:AlternateContent>
    </w:r>
    <w:r>
      <mc:AlternateContent>
        <mc:Choice Requires="wps">
          <w:drawing>
            <wp:anchor distT="0" distB="0" distL="114300" distR="114300" simplePos="0" relativeHeight="25167974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3" name="任意多边形 3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974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8l/+cPAgAAewQAAA4AAAAA&#10;AAAAAQAgAAAAKAEAAGRycy9lMm9Eb2MueG1sUEsFBgAAAAAGAAYAWQEAAKkFAAAAAA==&#10;" path="m0,0l9070,0,9070,9,0,9,0,0xe">
              <v:fill on="t" focussize="0,0"/>
              <v:stroke on="f"/>
              <v:imagedata o:title=""/>
              <o:lock v:ext="edit" aspectratio="f"/>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D65F3">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BD3A71">
                          <w:pPr>
                            <w:pStyle w:val="38"/>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41BD3A71">
                    <w:pPr>
                      <w:pStyle w:val="38"/>
                    </w:pPr>
                    <w:r>
                      <w:fldChar w:fldCharType="begin"/>
                    </w:r>
                    <w:r>
                      <w:instrText xml:space="preserve"> PAGE  \* MERGEFORMAT </w:instrText>
                    </w:r>
                    <w:r>
                      <w:fldChar w:fldCharType="separate"/>
                    </w:r>
                    <w:r>
                      <w:t>48</w:t>
                    </w:r>
                    <w:r>
                      <w:fldChar w:fldCharType="end"/>
                    </w:r>
                  </w:p>
                </w:txbxContent>
              </v:textbox>
            </v:shape>
          </w:pict>
        </mc:Fallback>
      </mc:AlternateContent>
    </w:r>
    <w:r>
      <mc:AlternateContent>
        <mc:Choice Requires="wps">
          <w:drawing>
            <wp:anchor distT="0" distB="0" distL="114300" distR="114300" simplePos="0" relativeHeight="25168076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2" name="任意多边形 3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076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dHzzc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l6M&#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dHzzcPAgAAewQAAA4AAAAA&#10;AAAAAQAgAAAAKAEAAGRycy9lMm9Eb2MueG1sUEsFBgAAAAAGAAYAWQEAAKkFAAAAAA==&#10;" path="m0,0l9070,0,9070,9,0,9,0,0xe">
              <v:fill on="t" focussize="0,0"/>
              <v:stroke on="f"/>
              <v:imagedata o:title=""/>
              <o:lock v:ext="edit" aspectratio="f"/>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ED7BA">
    <w:pPr>
      <w:spacing w:before="79" w:line="174"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510F4">
                          <w:pPr>
                            <w:pStyle w:val="38"/>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1D1510F4">
                    <w:pPr>
                      <w:pStyle w:val="38"/>
                    </w:pPr>
                    <w:r>
                      <w:fldChar w:fldCharType="begin"/>
                    </w:r>
                    <w:r>
                      <w:instrText xml:space="preserve"> PAGE  \* MERGEFORMAT </w:instrText>
                    </w:r>
                    <w:r>
                      <w:fldChar w:fldCharType="separate"/>
                    </w:r>
                    <w:r>
                      <w:t>49</w:t>
                    </w:r>
                    <w:r>
                      <w:fldChar w:fldCharType="end"/>
                    </w:r>
                  </w:p>
                </w:txbxContent>
              </v:textbox>
            </v:shape>
          </w:pict>
        </mc:Fallback>
      </mc:AlternateContent>
    </w:r>
    <w:r>
      <mc:AlternateContent>
        <mc:Choice Requires="wps">
          <w:drawing>
            <wp:anchor distT="0" distB="0" distL="114300" distR="114300" simplePos="0" relativeHeight="25168179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0" name="任意多边形 3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179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aE3kw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aE3kwPAgAAewQAAA4AAAAA&#10;AAAAAQAgAAAAKAEAAGRycy9lMm9Eb2MueG1sUEsFBgAAAAAGAAYAWQEAAKkFAAAAAA==&#10;" path="m0,0l9070,0,9070,9,0,9,0,0xe">
              <v:fill on="t" focussize="0,0"/>
              <v:stroke on="f"/>
              <v:imagedata o:title=""/>
              <o:lock v:ext="edit" aspectratio="f"/>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761EF">
    <w:pPr>
      <w:spacing w:before="76" w:line="177" w:lineRule="auto"/>
      <w:ind w:left="445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0F9E69">
                          <w:pPr>
                            <w:pStyle w:val="38"/>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14:paraId="150F9E69">
                    <w:pPr>
                      <w:pStyle w:val="38"/>
                    </w:pPr>
                    <w:r>
                      <w:fldChar w:fldCharType="begin"/>
                    </w:r>
                    <w:r>
                      <w:instrText xml:space="preserve"> PAGE  \* MERGEFORMAT </w:instrText>
                    </w:r>
                    <w:r>
                      <w:fldChar w:fldCharType="separate"/>
                    </w:r>
                    <w:r>
                      <w:t>52</w:t>
                    </w:r>
                    <w:r>
                      <w:fldChar w:fldCharType="end"/>
                    </w:r>
                  </w:p>
                </w:txbxContent>
              </v:textbox>
            </v:shape>
          </w:pict>
        </mc:Fallback>
      </mc:AlternateContent>
    </w:r>
    <w:r>
      <mc:AlternateContent>
        <mc:Choice Requires="wps">
          <w:drawing>
            <wp:anchor distT="0" distB="0" distL="114300" distR="114300" simplePos="0" relativeHeight="25168384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8" name="任意多边形 3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384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OP6H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OP6HsPAgAAewQAAA4AAAAA&#10;AAAAAQAgAAAAKAEAAGRycy9lMm9Eb2MueG1sUEsFBgAAAAAGAAYAWQEAAKkFAAAAAA==&#10;" path="m0,0l9070,0,9070,9,0,9,0,0xe">
              <v:fill on="t" focussize="0,0"/>
              <v:stroke on="f"/>
              <v:imagedata o:title=""/>
              <o:lock v:ext="edit" aspectratio="f"/>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BCD9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9C71">
                          <w:pPr>
                            <w:pStyle w:val="38"/>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14:paraId="74C49C71">
                    <w:pPr>
                      <w:pStyle w:val="38"/>
                    </w:pPr>
                    <w:r>
                      <w:fldChar w:fldCharType="begin"/>
                    </w:r>
                    <w:r>
                      <w:instrText xml:space="preserve"> PAGE  \* MERGEFORMAT </w:instrText>
                    </w:r>
                    <w:r>
                      <w:fldChar w:fldCharType="separate"/>
                    </w:r>
                    <w:r>
                      <w:t>58</w:t>
                    </w:r>
                    <w:r>
                      <w:fldChar w:fldCharType="end"/>
                    </w:r>
                  </w:p>
                </w:txbxContent>
              </v:textbox>
            </v:shape>
          </w:pict>
        </mc:Fallback>
      </mc:AlternateContent>
    </w:r>
    <w:r>
      <mc:AlternateContent>
        <mc:Choice Requires="wps">
          <w:drawing>
            <wp:anchor distT="0" distB="0" distL="114300" distR="114300" simplePos="0" relativeHeight="2516848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9" name="任意多边形 3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48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K+3YqxECAAB7BAAADgAA&#10;AAAAAAABACAAAAAoAQAAZHJzL2Uyb0RvYy54bWxQSwUGAAAAAAYABgBZAQAAqwUAAAAA&#10;" path="m0,0l9070,0,9070,9,0,9,0,0xe">
              <v:fill on="t" focussize="0,0"/>
              <v:stroke on="f"/>
              <v:imagedata o:title=""/>
              <o:lock v:ext="edit" aspectratio="f"/>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6093">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E28B8">
                          <w:pPr>
                            <w:pStyle w:val="38"/>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14:paraId="562E28B8">
                    <w:pPr>
                      <w:pStyle w:val="38"/>
                    </w:pPr>
                    <w:r>
                      <w:fldChar w:fldCharType="begin"/>
                    </w:r>
                    <w:r>
                      <w:instrText xml:space="preserve"> PAGE  \* MERGEFORMAT </w:instrText>
                    </w:r>
                    <w:r>
                      <w:fldChar w:fldCharType="separate"/>
                    </w:r>
                    <w:r>
                      <w:t>59</w:t>
                    </w:r>
                    <w:r>
                      <w:fldChar w:fldCharType="end"/>
                    </w:r>
                  </w:p>
                </w:txbxContent>
              </v:textbox>
            </v:shape>
          </w:pict>
        </mc:Fallback>
      </mc:AlternateContent>
    </w:r>
    <w:r>
      <mc:AlternateContent>
        <mc:Choice Requires="wps">
          <w:drawing>
            <wp:anchor distT="0" distB="0" distL="114300" distR="114300" simplePos="0" relativeHeight="25168588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0" name="任意多边形 4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588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DUuVIs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DUuVIsPAgAAewQAAA4AAAAA&#10;AAAAAQAgAAAAKAEAAGRycy9lMm9Eb2MueG1sUEsFBgAAAAAGAAYAWQEAAKkFAAAAAA==&#10;" path="m0,0l9070,0,9070,9,0,9,0,0xe">
              <v:fill on="t" focussize="0,0"/>
              <v:stroke on="f"/>
              <v:imagedata o:title=""/>
              <o:lock v:ext="edit" aspectratio="f"/>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43D0D">
    <w:pPr>
      <w:pStyle w:val="3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05CF0E">
                          <w:pPr>
                            <w:pStyle w:val="38"/>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05CF0E">
                    <w:pPr>
                      <w:pStyle w:val="38"/>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0591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85141F"/>
    <w:rsid w:val="08FD5EB9"/>
    <w:rsid w:val="093D0ADF"/>
    <w:rsid w:val="09BB195E"/>
    <w:rsid w:val="0A9364AD"/>
    <w:rsid w:val="0AD112F9"/>
    <w:rsid w:val="0B021280"/>
    <w:rsid w:val="0B104356"/>
    <w:rsid w:val="0C2C7281"/>
    <w:rsid w:val="0CAA6A56"/>
    <w:rsid w:val="0CCD2CD1"/>
    <w:rsid w:val="0D844B1B"/>
    <w:rsid w:val="0E8F3D69"/>
    <w:rsid w:val="0FDC5544"/>
    <w:rsid w:val="10620D5B"/>
    <w:rsid w:val="1142587A"/>
    <w:rsid w:val="12CE11AA"/>
    <w:rsid w:val="13201BEB"/>
    <w:rsid w:val="13B31514"/>
    <w:rsid w:val="14054F49"/>
    <w:rsid w:val="14276FAA"/>
    <w:rsid w:val="149208C7"/>
    <w:rsid w:val="14D20DA0"/>
    <w:rsid w:val="14DE58BA"/>
    <w:rsid w:val="15211C4B"/>
    <w:rsid w:val="153656F6"/>
    <w:rsid w:val="156B1418"/>
    <w:rsid w:val="15CB1E3B"/>
    <w:rsid w:val="15E24861"/>
    <w:rsid w:val="17586E1A"/>
    <w:rsid w:val="17D91376"/>
    <w:rsid w:val="180B783B"/>
    <w:rsid w:val="181F6915"/>
    <w:rsid w:val="1858180A"/>
    <w:rsid w:val="18E30141"/>
    <w:rsid w:val="18F82798"/>
    <w:rsid w:val="198B1FF7"/>
    <w:rsid w:val="19A81450"/>
    <w:rsid w:val="19C4349D"/>
    <w:rsid w:val="1A1E49AB"/>
    <w:rsid w:val="1ABA4CF6"/>
    <w:rsid w:val="1AE14343"/>
    <w:rsid w:val="1B063CCA"/>
    <w:rsid w:val="1B357174"/>
    <w:rsid w:val="1B4967D5"/>
    <w:rsid w:val="1B522ECD"/>
    <w:rsid w:val="1B723AEE"/>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682C67"/>
    <w:rsid w:val="228F15A2"/>
    <w:rsid w:val="22E72129"/>
    <w:rsid w:val="23CF3606"/>
    <w:rsid w:val="244A286C"/>
    <w:rsid w:val="25545725"/>
    <w:rsid w:val="25873673"/>
    <w:rsid w:val="2605469A"/>
    <w:rsid w:val="26233A75"/>
    <w:rsid w:val="26404627"/>
    <w:rsid w:val="2685280A"/>
    <w:rsid w:val="268A16B8"/>
    <w:rsid w:val="27401076"/>
    <w:rsid w:val="27431221"/>
    <w:rsid w:val="279751BB"/>
    <w:rsid w:val="279F35CF"/>
    <w:rsid w:val="27AE55C0"/>
    <w:rsid w:val="29A22F02"/>
    <w:rsid w:val="2A6B6FC6"/>
    <w:rsid w:val="2B4F7A13"/>
    <w:rsid w:val="2C1B525E"/>
    <w:rsid w:val="2C5379A3"/>
    <w:rsid w:val="2D4F1E09"/>
    <w:rsid w:val="2DC9774E"/>
    <w:rsid w:val="2DEF7D3F"/>
    <w:rsid w:val="2DF751F3"/>
    <w:rsid w:val="2E000C97"/>
    <w:rsid w:val="2E1E381A"/>
    <w:rsid w:val="2E891740"/>
    <w:rsid w:val="2ED55B28"/>
    <w:rsid w:val="2ED75A9F"/>
    <w:rsid w:val="2EE34460"/>
    <w:rsid w:val="2F5842D0"/>
    <w:rsid w:val="2F9D1981"/>
    <w:rsid w:val="2FC578BE"/>
    <w:rsid w:val="2FFFF80D"/>
    <w:rsid w:val="301C729C"/>
    <w:rsid w:val="306A2547"/>
    <w:rsid w:val="30A12166"/>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60513"/>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9E5CE7"/>
    <w:rsid w:val="47D324F0"/>
    <w:rsid w:val="48111527"/>
    <w:rsid w:val="482173AE"/>
    <w:rsid w:val="49D40A5E"/>
    <w:rsid w:val="4B083539"/>
    <w:rsid w:val="4B367F93"/>
    <w:rsid w:val="4C356EDA"/>
    <w:rsid w:val="4C6542BB"/>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B85283"/>
    <w:rsid w:val="57D60097"/>
    <w:rsid w:val="57D743F1"/>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80D6B"/>
    <w:rsid w:val="5DF918AE"/>
    <w:rsid w:val="5DFE1159"/>
    <w:rsid w:val="5E541D16"/>
    <w:rsid w:val="5EB642EC"/>
    <w:rsid w:val="5EF00C22"/>
    <w:rsid w:val="5FA174C6"/>
    <w:rsid w:val="5FB17120"/>
    <w:rsid w:val="5FC8ED47"/>
    <w:rsid w:val="5FD0793B"/>
    <w:rsid w:val="5FDFD686"/>
    <w:rsid w:val="5FFC8238"/>
    <w:rsid w:val="60310561"/>
    <w:rsid w:val="60BA6EBD"/>
    <w:rsid w:val="61354081"/>
    <w:rsid w:val="613F5EF9"/>
    <w:rsid w:val="614F7E1C"/>
    <w:rsid w:val="61E11B13"/>
    <w:rsid w:val="622C4A1E"/>
    <w:rsid w:val="623C6124"/>
    <w:rsid w:val="626544F2"/>
    <w:rsid w:val="62AA79FF"/>
    <w:rsid w:val="62CB1227"/>
    <w:rsid w:val="62D1007E"/>
    <w:rsid w:val="630D670F"/>
    <w:rsid w:val="636C365E"/>
    <w:rsid w:val="63C079A0"/>
    <w:rsid w:val="63E857E5"/>
    <w:rsid w:val="640775BE"/>
    <w:rsid w:val="651A633D"/>
    <w:rsid w:val="65EE0CA2"/>
    <w:rsid w:val="65FE0EE5"/>
    <w:rsid w:val="661B03F4"/>
    <w:rsid w:val="66356423"/>
    <w:rsid w:val="663D12E2"/>
    <w:rsid w:val="665977DE"/>
    <w:rsid w:val="667A6EF0"/>
    <w:rsid w:val="668D3466"/>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9828D3"/>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5B1432"/>
    <w:rsid w:val="767A64F4"/>
    <w:rsid w:val="76F15F89"/>
    <w:rsid w:val="770C0F88"/>
    <w:rsid w:val="777FAFD9"/>
    <w:rsid w:val="77802E20"/>
    <w:rsid w:val="77B05DB7"/>
    <w:rsid w:val="77DF183E"/>
    <w:rsid w:val="77DF669D"/>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2">
    <w:name w:val="heading 2"/>
    <w:basedOn w:val="1"/>
    <w:next w:val="1"/>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0"/>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1"/>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198"/>
    <w:autoRedefine/>
    <w:qFormat/>
    <w:uiPriority w:val="0"/>
    <w:pPr>
      <w:shd w:val="clear" w:color="auto" w:fill="000080"/>
    </w:pPr>
    <w:rPr>
      <w:rFonts w:ascii="宋体"/>
      <w:sz w:val="18"/>
      <w:szCs w:val="18"/>
    </w:rPr>
  </w:style>
  <w:style w:type="paragraph" w:styleId="22">
    <w:name w:val="annotation text"/>
    <w:basedOn w:val="1"/>
    <w:link w:val="130"/>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194"/>
    <w:autoRedefine/>
    <w:qFormat/>
    <w:uiPriority w:val="0"/>
    <w:rPr>
      <w:rFonts w:ascii="仿宋_GB2312" w:eastAsia="仿宋_GB2312"/>
      <w:sz w:val="20"/>
    </w:rPr>
  </w:style>
  <w:style w:type="paragraph" w:styleId="25">
    <w:name w:val="Body Text 3"/>
    <w:basedOn w:val="1"/>
    <w:link w:val="91"/>
    <w:autoRedefine/>
    <w:qFormat/>
    <w:uiPriority w:val="0"/>
    <w:rPr>
      <w:rFonts w:ascii="仿宋_GB2312" w:hAnsi="Arial" w:eastAsia="仿宋_GB2312"/>
      <w:sz w:val="20"/>
    </w:rPr>
  </w:style>
  <w:style w:type="paragraph" w:styleId="26">
    <w:name w:val="Body Text"/>
    <w:basedOn w:val="1"/>
    <w:link w:val="78"/>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3"/>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2"/>
    <w:autoRedefine/>
    <w:qFormat/>
    <w:uiPriority w:val="0"/>
    <w:pPr>
      <w:ind w:left="100" w:leftChars="2500"/>
    </w:pPr>
    <w:rPr>
      <w:sz w:val="20"/>
    </w:rPr>
  </w:style>
  <w:style w:type="paragraph" w:styleId="35">
    <w:name w:val="Body Text Indent 2"/>
    <w:basedOn w:val="1"/>
    <w:link w:val="165"/>
    <w:autoRedefine/>
    <w:qFormat/>
    <w:uiPriority w:val="0"/>
    <w:pPr>
      <w:ind w:left="630" w:firstLine="645"/>
    </w:pPr>
    <w:rPr>
      <w:sz w:val="20"/>
    </w:rPr>
  </w:style>
  <w:style w:type="paragraph" w:styleId="36">
    <w:name w:val="endnote text"/>
    <w:basedOn w:val="1"/>
    <w:link w:val="208"/>
    <w:autoRedefine/>
    <w:qFormat/>
    <w:uiPriority w:val="0"/>
    <w:pPr>
      <w:snapToGrid w:val="0"/>
      <w:jc w:val="left"/>
    </w:pPr>
    <w:rPr>
      <w:kern w:val="0"/>
      <w:sz w:val="24"/>
      <w:szCs w:val="24"/>
    </w:rPr>
  </w:style>
  <w:style w:type="paragraph" w:styleId="37">
    <w:name w:val="Balloon Text"/>
    <w:basedOn w:val="1"/>
    <w:link w:val="207"/>
    <w:autoRedefine/>
    <w:qFormat/>
    <w:uiPriority w:val="0"/>
    <w:rPr>
      <w:sz w:val="18"/>
      <w:szCs w:val="18"/>
    </w:rPr>
  </w:style>
  <w:style w:type="paragraph" w:styleId="38">
    <w:name w:val="footer"/>
    <w:basedOn w:val="1"/>
    <w:link w:val="200"/>
    <w:autoRedefine/>
    <w:qFormat/>
    <w:uiPriority w:val="0"/>
    <w:pPr>
      <w:tabs>
        <w:tab w:val="center" w:pos="4153"/>
        <w:tab w:val="right" w:pos="8306"/>
      </w:tabs>
      <w:snapToGrid w:val="0"/>
      <w:jc w:val="left"/>
    </w:pPr>
    <w:rPr>
      <w:sz w:val="18"/>
      <w:szCs w:val="18"/>
    </w:rPr>
  </w:style>
  <w:style w:type="paragraph" w:styleId="39">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35"/>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15"/>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75"/>
    <w:autoRedefine/>
    <w:qFormat/>
    <w:uiPriority w:val="0"/>
    <w:pPr>
      <w:widowControl/>
      <w:jc w:val="center"/>
    </w:pPr>
    <w:rPr>
      <w:rFonts w:ascii="楷体_GB2312" w:eastAsia="楷体_GB2312"/>
      <w:sz w:val="20"/>
    </w:rPr>
  </w:style>
  <w:style w:type="paragraph" w:styleId="55">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46"/>
    <w:autoRedefine/>
    <w:qFormat/>
    <w:uiPriority w:val="0"/>
    <w:rPr>
      <w:b/>
      <w:bCs/>
    </w:rPr>
  </w:style>
  <w:style w:type="paragraph" w:styleId="60">
    <w:name w:val="Body Text First Indent"/>
    <w:basedOn w:val="26"/>
    <w:link w:val="107"/>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Typewriter"/>
    <w:basedOn w:val="63"/>
    <w:autoRedefine/>
    <w:qFormat/>
    <w:uiPriority w:val="0"/>
    <w:rPr>
      <w:rFonts w:ascii="宋体" w:hAnsi="宋体" w:eastAsia="宋体"/>
      <w:sz w:val="24"/>
    </w:rPr>
  </w:style>
  <w:style w:type="character" w:styleId="71">
    <w:name w:val="Hyperlink"/>
    <w:basedOn w:val="63"/>
    <w:autoRedefine/>
    <w:qFormat/>
    <w:uiPriority w:val="99"/>
    <w:rPr>
      <w:color w:val="0000FF"/>
      <w:u w:val="single"/>
    </w:rPr>
  </w:style>
  <w:style w:type="character" w:styleId="72">
    <w:name w:val="annotation reference"/>
    <w:basedOn w:val="63"/>
    <w:autoRedefine/>
    <w:qFormat/>
    <w:uiPriority w:val="99"/>
    <w:rPr>
      <w:sz w:val="21"/>
    </w:rPr>
  </w:style>
  <w:style w:type="character" w:styleId="73">
    <w:name w:val="footnote reference"/>
    <w:basedOn w:val="63"/>
    <w:autoRedefine/>
    <w:qFormat/>
    <w:uiPriority w:val="0"/>
    <w:rPr>
      <w:vertAlign w:val="superscript"/>
    </w:rPr>
  </w:style>
  <w:style w:type="character" w:styleId="74">
    <w:name w:val="HTML Sample"/>
    <w:basedOn w:val="63"/>
    <w:autoRedefine/>
    <w:qFormat/>
    <w:uiPriority w:val="0"/>
    <w:rPr>
      <w:rFonts w:ascii="Courier New" w:hAnsi="宋体" w:eastAsia="宋体"/>
    </w:rPr>
  </w:style>
  <w:style w:type="paragraph" w:customStyle="1" w:styleId="75">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3"/>
    <w:autoRedefine/>
    <w:qFormat/>
    <w:uiPriority w:val="0"/>
    <w:rPr>
      <w:rFonts w:cs="Times New Roman"/>
      <w:kern w:val="2"/>
      <w:sz w:val="18"/>
      <w:szCs w:val="18"/>
    </w:rPr>
  </w:style>
  <w:style w:type="character" w:customStyle="1" w:styleId="78">
    <w:name w:val="正文文本 字符"/>
    <w:basedOn w:val="63"/>
    <w:link w:val="26"/>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3"/>
    <w:autoRedefine/>
    <w:qFormat/>
    <w:uiPriority w:val="0"/>
    <w:rPr>
      <w:rFonts w:ascii="Times New Roman" w:hAnsi="Times New Roman"/>
      <w:kern w:val="2"/>
      <w:sz w:val="16"/>
      <w:szCs w:val="16"/>
    </w:rPr>
  </w:style>
  <w:style w:type="character" w:customStyle="1" w:styleId="82">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3"/>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3"/>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3"/>
    <w:autoRedefine/>
    <w:qFormat/>
    <w:uiPriority w:val="0"/>
    <w:rPr>
      <w:rFonts w:ascii="Times New Roman" w:hAnsi="Times New Roman" w:eastAsia="宋体" w:cs="Times New Roman"/>
      <w:b/>
      <w:bCs/>
      <w:sz w:val="32"/>
      <w:szCs w:val="32"/>
    </w:rPr>
  </w:style>
  <w:style w:type="character" w:customStyle="1" w:styleId="90">
    <w:name w:val="标题 4 字符"/>
    <w:basedOn w:val="63"/>
    <w:link w:val="5"/>
    <w:autoRedefine/>
    <w:qFormat/>
    <w:uiPriority w:val="0"/>
    <w:rPr>
      <w:rFonts w:ascii="Arial" w:hAnsi="Arial" w:eastAsia="黑体" w:cs="Times New Roman"/>
      <w:b/>
      <w:sz w:val="20"/>
      <w:szCs w:val="20"/>
    </w:rPr>
  </w:style>
  <w:style w:type="character" w:customStyle="1" w:styleId="91">
    <w:name w:val="正文文本 3 字符"/>
    <w:basedOn w:val="63"/>
    <w:link w:val="25"/>
    <w:autoRedefine/>
    <w:qFormat/>
    <w:uiPriority w:val="0"/>
    <w:rPr>
      <w:rFonts w:ascii="仿宋_GB2312" w:hAnsi="Arial" w:eastAsia="仿宋_GB2312" w:cs="Times New Roman"/>
      <w:sz w:val="20"/>
      <w:szCs w:val="20"/>
    </w:rPr>
  </w:style>
  <w:style w:type="character" w:customStyle="1" w:styleId="92">
    <w:name w:val="正文文本缩进 Char"/>
    <w:basedOn w:val="63"/>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3"/>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0"/>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3"/>
    <w:autoRedefine/>
    <w:qFormat/>
    <w:uiPriority w:val="0"/>
    <w:rPr>
      <w:rFonts w:cs="Times New Roman"/>
    </w:rPr>
  </w:style>
  <w:style w:type="character" w:customStyle="1" w:styleId="110">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3"/>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3"/>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3"/>
    <w:link w:val="31"/>
    <w:autoRedefine/>
    <w:qFormat/>
    <w:uiPriority w:val="99"/>
    <w:rPr>
      <w:rFonts w:ascii="宋体" w:hAnsi="Courier New" w:cs="Courier New"/>
      <w:kern w:val="2"/>
      <w:sz w:val="21"/>
      <w:szCs w:val="21"/>
    </w:rPr>
  </w:style>
  <w:style w:type="character" w:customStyle="1" w:styleId="124">
    <w:name w:val="标题 6 字符"/>
    <w:basedOn w:val="63"/>
    <w:link w:val="11"/>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3"/>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3"/>
    <w:link w:val="22"/>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3"/>
    <w:link w:val="46"/>
    <w:autoRedefine/>
    <w:qFormat/>
    <w:uiPriority w:val="0"/>
    <w:rPr>
      <w:rFonts w:ascii="Times New Roman" w:hAnsi="Times New Roman" w:eastAsia="宋体" w:cs="Times New Roman"/>
      <w:sz w:val="18"/>
      <w:szCs w:val="18"/>
    </w:rPr>
  </w:style>
  <w:style w:type="character" w:customStyle="1" w:styleId="136">
    <w:name w:val="页眉 字符"/>
    <w:basedOn w:val="63"/>
    <w:link w:val="39"/>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3"/>
    <w:autoRedefine/>
    <w:qFormat/>
    <w:uiPriority w:val="0"/>
    <w:rPr>
      <w:rFonts w:cs="Times New Roman"/>
    </w:rPr>
  </w:style>
  <w:style w:type="character" w:customStyle="1" w:styleId="139">
    <w:name w:val="标题 7 字符"/>
    <w:basedOn w:val="63"/>
    <w:link w:val="12"/>
    <w:autoRedefine/>
    <w:qFormat/>
    <w:uiPriority w:val="0"/>
    <w:rPr>
      <w:rFonts w:ascii="Times New Roman" w:hAnsi="Times New Roman" w:eastAsia="宋体" w:cs="Times New Roman"/>
      <w:b/>
      <w:bCs/>
      <w:sz w:val="24"/>
      <w:szCs w:val="24"/>
    </w:rPr>
  </w:style>
  <w:style w:type="character" w:customStyle="1" w:styleId="140">
    <w:name w:val="Title Char1"/>
    <w:basedOn w:val="63"/>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3"/>
    <w:link w:val="34"/>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59"/>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19"/>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3"/>
    <w:link w:val="13"/>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3"/>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3"/>
    <w:autoRedefine/>
    <w:qFormat/>
    <w:uiPriority w:val="0"/>
    <w:rPr>
      <w:rFonts w:ascii="Times New Roman" w:hAnsi="Times New Roman"/>
      <w:kern w:val="2"/>
      <w:sz w:val="21"/>
    </w:rPr>
  </w:style>
  <w:style w:type="character" w:customStyle="1" w:styleId="159">
    <w:name w:val="标题 9 字符"/>
    <w:basedOn w:val="63"/>
    <w:link w:val="14"/>
    <w:autoRedefine/>
    <w:qFormat/>
    <w:uiPriority w:val="0"/>
    <w:rPr>
      <w:rFonts w:ascii="Arial" w:hAnsi="Arial" w:eastAsia="黑体" w:cs="Times New Roman"/>
      <w:sz w:val="21"/>
      <w:szCs w:val="21"/>
    </w:rPr>
  </w:style>
  <w:style w:type="character" w:customStyle="1" w:styleId="160">
    <w:name w:val="明显强调1"/>
    <w:basedOn w:val="63"/>
    <w:autoRedefine/>
    <w:qFormat/>
    <w:uiPriority w:val="0"/>
    <w:rPr>
      <w:b/>
    </w:rPr>
  </w:style>
  <w:style w:type="character" w:customStyle="1" w:styleId="161">
    <w:name w:val="标题 2 字符"/>
    <w:basedOn w:val="63"/>
    <w:link w:val="2"/>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3"/>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66">
    <w:name w:val="Quote Char1"/>
    <w:basedOn w:val="63"/>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3"/>
    <w:autoRedefine/>
    <w:qFormat/>
    <w:uiPriority w:val="0"/>
    <w:rPr>
      <w:rFonts w:ascii="宋体" w:hAnsi="Times New Roman" w:eastAsia="宋体" w:cs="Times New Roman"/>
      <w:sz w:val="18"/>
      <w:szCs w:val="18"/>
    </w:rPr>
  </w:style>
  <w:style w:type="character" w:customStyle="1" w:styleId="169">
    <w:name w:val="HTML 预设格式 字符"/>
    <w:basedOn w:val="63"/>
    <w:link w:val="55"/>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3"/>
    <w:link w:val="8"/>
    <w:autoRedefine/>
    <w:qFormat/>
    <w:uiPriority w:val="0"/>
    <w:rPr>
      <w:rFonts w:ascii="Times New Roman" w:hAnsi="Times New Roman"/>
      <w:kern w:val="2"/>
      <w:sz w:val="21"/>
    </w:rPr>
  </w:style>
  <w:style w:type="character" w:customStyle="1" w:styleId="172">
    <w:name w:val="标题 字符"/>
    <w:basedOn w:val="63"/>
    <w:link w:val="58"/>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3"/>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3"/>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3"/>
    <w:link w:val="3"/>
    <w:autoRedefine/>
    <w:qFormat/>
    <w:uiPriority w:val="0"/>
    <w:rPr>
      <w:rFonts w:ascii="黑体" w:hAnsi="Times New Roman" w:eastAsia="黑体" w:cs="Times New Roman"/>
      <w:b/>
      <w:kern w:val="44"/>
      <w:sz w:val="28"/>
      <w:szCs w:val="28"/>
    </w:rPr>
  </w:style>
  <w:style w:type="character" w:customStyle="1" w:styleId="193">
    <w:name w:val="明显参考1"/>
    <w:basedOn w:val="63"/>
    <w:autoRedefine/>
    <w:qFormat/>
    <w:uiPriority w:val="0"/>
    <w:rPr>
      <w:smallCaps/>
      <w:spacing w:val="5"/>
      <w:u w:val="single"/>
    </w:rPr>
  </w:style>
  <w:style w:type="character" w:customStyle="1" w:styleId="194">
    <w:name w:val="称呼 字符"/>
    <w:basedOn w:val="63"/>
    <w:link w:val="24"/>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3"/>
    <w:link w:val="21"/>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3"/>
    <w:link w:val="38"/>
    <w:autoRedefine/>
    <w:qFormat/>
    <w:uiPriority w:val="0"/>
    <w:rPr>
      <w:rFonts w:cs="Times New Roman"/>
      <w:sz w:val="18"/>
      <w:szCs w:val="18"/>
    </w:rPr>
  </w:style>
  <w:style w:type="character" w:customStyle="1" w:styleId="201">
    <w:name w:val="书籍标题1"/>
    <w:basedOn w:val="63"/>
    <w:autoRedefine/>
    <w:qFormat/>
    <w:uiPriority w:val="0"/>
    <w:rPr>
      <w:i/>
      <w:smallCaps/>
      <w:spacing w:val="5"/>
    </w:rPr>
  </w:style>
  <w:style w:type="character" w:customStyle="1" w:styleId="202">
    <w:name w:val="不明显参考1"/>
    <w:basedOn w:val="63"/>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3"/>
    <w:link w:val="4"/>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3"/>
    <w:link w:val="37"/>
    <w:autoRedefine/>
    <w:qFormat/>
    <w:uiPriority w:val="0"/>
    <w:rPr>
      <w:rFonts w:ascii="Times New Roman" w:hAnsi="Times New Roman" w:eastAsia="宋体" w:cs="Times New Roman"/>
      <w:sz w:val="18"/>
      <w:szCs w:val="18"/>
    </w:rPr>
  </w:style>
  <w:style w:type="character" w:customStyle="1" w:styleId="208">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1"/>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8"/>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1"/>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2"/>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6"/>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1"/>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4"/>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2"/>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5"/>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2"/>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3"/>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 w:type="character" w:customStyle="1" w:styleId="420">
    <w:name w:val="dbdhp"/>
    <w:basedOn w:val="63"/>
    <w:qFormat/>
    <w:uiPriority w:val="0"/>
  </w:style>
  <w:style w:type="character" w:customStyle="1" w:styleId="421">
    <w:name w:val="pubdate-day"/>
    <w:basedOn w:val="63"/>
    <w:autoRedefine/>
    <w:qFormat/>
    <w:uiPriority w:val="0"/>
    <w:rPr>
      <w:color w:val="FFFFFF"/>
      <w:sz w:val="31"/>
      <w:szCs w:val="31"/>
      <w:shd w:val="clear" w:fill="5B7091"/>
    </w:rPr>
  </w:style>
  <w:style w:type="character" w:customStyle="1" w:styleId="422">
    <w:name w:val="prev2"/>
    <w:basedOn w:val="63"/>
    <w:qFormat/>
    <w:uiPriority w:val="0"/>
  </w:style>
  <w:style w:type="character" w:customStyle="1" w:styleId="423">
    <w:name w:val="next-title"/>
    <w:basedOn w:val="63"/>
    <w:autoRedefine/>
    <w:qFormat/>
    <w:uiPriority w:val="0"/>
  </w:style>
  <w:style w:type="character" w:customStyle="1" w:styleId="424">
    <w:name w:val="item-name"/>
    <w:basedOn w:val="63"/>
    <w:qFormat/>
    <w:uiPriority w:val="0"/>
  </w:style>
  <w:style w:type="character" w:customStyle="1" w:styleId="425">
    <w:name w:val="item-name1"/>
    <w:basedOn w:val="63"/>
    <w:qFormat/>
    <w:uiPriority w:val="0"/>
  </w:style>
  <w:style w:type="character" w:customStyle="1" w:styleId="426">
    <w:name w:val="pubdate-year"/>
    <w:basedOn w:val="63"/>
    <w:autoRedefine/>
    <w:qFormat/>
    <w:uiPriority w:val="0"/>
    <w:rPr>
      <w:vanish/>
    </w:rPr>
  </w:style>
  <w:style w:type="character" w:customStyle="1" w:styleId="427">
    <w:name w:val="dbbq"/>
    <w:basedOn w:val="63"/>
    <w:autoRedefine/>
    <w:qFormat/>
    <w:uiPriority w:val="0"/>
  </w:style>
  <w:style w:type="character" w:customStyle="1" w:styleId="428">
    <w:name w:val="pubdate-month"/>
    <w:basedOn w:val="63"/>
    <w:qFormat/>
    <w:uiPriority w:val="0"/>
    <w:rPr>
      <w:color w:val="FFFFFF"/>
      <w:sz w:val="21"/>
      <w:szCs w:val="21"/>
      <w:shd w:val="clear" w:fill="607697"/>
    </w:rPr>
  </w:style>
  <w:style w:type="character" w:customStyle="1" w:styleId="429">
    <w:name w:val="prev-title"/>
    <w:basedOn w:val="63"/>
    <w:autoRedefine/>
    <w:qFormat/>
    <w:uiPriority w:val="0"/>
  </w:style>
  <w:style w:type="character" w:customStyle="1" w:styleId="430">
    <w:name w:val="next2"/>
    <w:basedOn w:val="63"/>
    <w:autoRedefine/>
    <w:qFormat/>
    <w:uiPriority w:val="0"/>
  </w:style>
  <w:style w:type="table" w:customStyle="1" w:styleId="4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theme" Target="theme/theme1.xml"/><Relationship Id="rId32" Type="http://schemas.openxmlformats.org/officeDocument/2006/relationships/footer" Target="footer29.xml"/><Relationship Id="rId31" Type="http://schemas.openxmlformats.org/officeDocument/2006/relationships/header" Target="header1.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63</Pages>
  <Words>701</Words>
  <Characters>735</Characters>
  <Lines>195</Lines>
  <Paragraphs>55</Paragraphs>
  <TotalTime>4302</TotalTime>
  <ScaleCrop>false</ScaleCrop>
  <LinksUpToDate>false</LinksUpToDate>
  <CharactersWithSpaces>795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2024-12-30T06:24:38Z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5C179CA5D6D844C7B1ECE8D1F099A2E4_13</vt:lpwstr>
  </property>
  <property fmtid="{D5CDD505-2E9C-101B-9397-08002B2CF9AE}" pid="4" name="KSOTemplateDocerSaveRecord">
    <vt:lpwstr>eyJoZGlkIjoiZjBhZTE5YWE5ODEzYTc2MmM3NTU5YmRjYWEwMGQ3MmQiLCJ1c2VySWQiOiIzMTI5NDg3NjQifQ==</vt:lpwstr>
  </property>
</Properties>
</file>